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FBEA" w14:textId="7D043356" w:rsidR="006F75F0" w:rsidRPr="006F75F0" w:rsidRDefault="00342A6D" w:rsidP="00A100B7">
      <w:pPr>
        <w:spacing w:before="100" w:beforeAutospacing="1" w:after="100" w:afterAutospacing="1"/>
        <w:jc w:val="center"/>
        <w:rPr>
          <w:rFonts w:ascii="Times New Roman" w:hAnsi="Times New Roman" w:cs="Times New Roman"/>
          <w:b/>
          <w:bCs/>
          <w:color w:val="000000"/>
          <w:sz w:val="24"/>
          <w:szCs w:val="24"/>
        </w:rPr>
      </w:pPr>
      <w:bookmarkStart w:id="0" w:name="_Hlk104200858"/>
      <w:r w:rsidRPr="006F75F0">
        <w:rPr>
          <w:rFonts w:ascii="Times New Roman" w:hAnsi="Times New Roman" w:cs="Times New Roman"/>
          <w:b/>
          <w:bCs/>
          <w:color w:val="000000"/>
          <w:sz w:val="24"/>
          <w:szCs w:val="24"/>
        </w:rPr>
        <w:t xml:space="preserve">Improving </w:t>
      </w:r>
      <w:r w:rsidR="00B80C68" w:rsidRPr="006F75F0">
        <w:rPr>
          <w:rFonts w:ascii="Times New Roman" w:hAnsi="Times New Roman" w:cs="Times New Roman"/>
          <w:b/>
          <w:bCs/>
          <w:color w:val="000000"/>
          <w:sz w:val="24"/>
          <w:szCs w:val="24"/>
        </w:rPr>
        <w:t>Trauma-Informed Education</w:t>
      </w:r>
      <w:r w:rsidRPr="006F75F0">
        <w:rPr>
          <w:rFonts w:ascii="Times New Roman" w:hAnsi="Times New Roman" w:cs="Times New Roman"/>
          <w:b/>
          <w:bCs/>
          <w:color w:val="000000"/>
          <w:sz w:val="24"/>
          <w:szCs w:val="24"/>
        </w:rPr>
        <w:t>:</w:t>
      </w:r>
      <w:r w:rsidR="006F75F0">
        <w:rPr>
          <w:rFonts w:ascii="Times New Roman" w:hAnsi="Times New Roman" w:cs="Times New Roman"/>
          <w:b/>
          <w:bCs/>
          <w:color w:val="000000"/>
          <w:sz w:val="24"/>
          <w:szCs w:val="24"/>
        </w:rPr>
        <w:t xml:space="preserve"> </w:t>
      </w:r>
      <w:r w:rsidR="009B44BD" w:rsidRPr="006F75F0">
        <w:rPr>
          <w:rFonts w:ascii="Times New Roman" w:hAnsi="Times New Roman" w:cs="Times New Roman"/>
          <w:b/>
          <w:bCs/>
          <w:color w:val="000000"/>
          <w:sz w:val="24"/>
          <w:szCs w:val="24"/>
        </w:rPr>
        <w:t>Responding</w:t>
      </w:r>
      <w:r w:rsidRPr="006F75F0">
        <w:rPr>
          <w:rFonts w:ascii="Times New Roman" w:hAnsi="Times New Roman" w:cs="Times New Roman"/>
          <w:b/>
          <w:bCs/>
          <w:color w:val="000000"/>
          <w:sz w:val="24"/>
          <w:szCs w:val="24"/>
        </w:rPr>
        <w:t xml:space="preserve"> to Student Adversity </w:t>
      </w:r>
      <w:r w:rsidR="006F75F0" w:rsidRPr="006F75F0">
        <w:rPr>
          <w:rFonts w:ascii="Times New Roman" w:hAnsi="Times New Roman" w:cs="Times New Roman"/>
          <w:b/>
          <w:bCs/>
          <w:color w:val="000000"/>
          <w:sz w:val="24"/>
          <w:szCs w:val="24"/>
        </w:rPr>
        <w:t>W</w:t>
      </w:r>
      <w:r w:rsidRPr="006F75F0">
        <w:rPr>
          <w:rFonts w:ascii="Times New Roman" w:hAnsi="Times New Roman" w:cs="Times New Roman"/>
          <w:b/>
          <w:bCs/>
          <w:color w:val="000000"/>
          <w:sz w:val="24"/>
          <w:szCs w:val="24"/>
        </w:rPr>
        <w:t xml:space="preserve">ith </w:t>
      </w:r>
      <w:r w:rsidR="00B80C68" w:rsidRPr="006F75F0">
        <w:rPr>
          <w:rFonts w:ascii="Times New Roman" w:hAnsi="Times New Roman" w:cs="Times New Roman"/>
          <w:b/>
          <w:bCs/>
          <w:color w:val="000000"/>
          <w:sz w:val="24"/>
          <w:szCs w:val="24"/>
        </w:rPr>
        <w:t xml:space="preserve">Equity-Centered, Systemic </w:t>
      </w:r>
      <w:r w:rsidRPr="006F75F0">
        <w:rPr>
          <w:rFonts w:ascii="Times New Roman" w:hAnsi="Times New Roman" w:cs="Times New Roman"/>
          <w:b/>
          <w:bCs/>
          <w:color w:val="000000"/>
          <w:sz w:val="24"/>
          <w:szCs w:val="24"/>
        </w:rPr>
        <w:t>Support</w:t>
      </w:r>
    </w:p>
    <w:bookmarkEnd w:id="0"/>
    <w:p w14:paraId="58135687" w14:textId="0F685DF7" w:rsidR="00847E90" w:rsidRPr="00B713F5" w:rsidRDefault="00DF6668" w:rsidP="00B713F5">
      <w:pPr>
        <w:spacing w:before="100" w:beforeAutospacing="1" w:after="100" w:afterAutospacing="1"/>
        <w:jc w:val="center"/>
        <w:rPr>
          <w:rFonts w:ascii="Times New Roman" w:hAnsi="Times New Roman" w:cs="Times New Roman"/>
          <w:b/>
          <w:bCs/>
          <w:color w:val="000000"/>
          <w:sz w:val="24"/>
          <w:szCs w:val="24"/>
        </w:rPr>
      </w:pPr>
      <w:r>
        <w:rPr>
          <w:rFonts w:ascii="Times New Roman" w:hAnsi="Times New Roman" w:cs="Times New Roman"/>
          <w:b/>
          <w:bCs/>
          <w:sz w:val="24"/>
          <w:szCs w:val="24"/>
        </w:rPr>
        <w:t xml:space="preserve">I. </w:t>
      </w:r>
      <w:r w:rsidR="00503D7F" w:rsidRPr="00B713F5">
        <w:rPr>
          <w:rFonts w:ascii="Times New Roman" w:hAnsi="Times New Roman" w:cs="Times New Roman"/>
          <w:b/>
          <w:bCs/>
          <w:sz w:val="24"/>
          <w:szCs w:val="24"/>
        </w:rPr>
        <w:t>Executive</w:t>
      </w:r>
      <w:r w:rsidR="00A7102D" w:rsidRPr="00B713F5">
        <w:rPr>
          <w:rFonts w:ascii="Times New Roman" w:hAnsi="Times New Roman" w:cs="Times New Roman"/>
          <w:b/>
          <w:bCs/>
          <w:sz w:val="24"/>
          <w:szCs w:val="24"/>
        </w:rPr>
        <w:t xml:space="preserve"> Summary</w:t>
      </w:r>
    </w:p>
    <w:p w14:paraId="0EAD08A1" w14:textId="1AB5B13E" w:rsidR="00940802" w:rsidRPr="0027566D" w:rsidRDefault="00342A6D">
      <w:pPr>
        <w:spacing w:before="100" w:beforeAutospacing="1" w:after="100" w:afterAutospacing="1"/>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It has become </w:t>
      </w:r>
      <w:r w:rsidR="0094708E">
        <w:rPr>
          <w:rFonts w:ascii="Times New Roman" w:hAnsi="Times New Roman" w:cs="Times New Roman"/>
          <w:color w:val="000000"/>
          <w:sz w:val="24"/>
          <w:szCs w:val="24"/>
        </w:rPr>
        <w:t xml:space="preserve">increasingly difficult to talk about education in the United States without talking about trauma. </w:t>
      </w:r>
      <w:r>
        <w:rPr>
          <w:rFonts w:ascii="Times New Roman" w:hAnsi="Times New Roman" w:cs="Times New Roman"/>
          <w:color w:val="000000"/>
          <w:sz w:val="24"/>
          <w:szCs w:val="24"/>
        </w:rPr>
        <w:t>Today’s c</w:t>
      </w:r>
      <w:r w:rsidR="0094708E">
        <w:rPr>
          <w:rFonts w:ascii="Times New Roman" w:hAnsi="Times New Roman" w:cs="Times New Roman"/>
          <w:color w:val="000000"/>
          <w:sz w:val="24"/>
          <w:szCs w:val="24"/>
        </w:rPr>
        <w:t xml:space="preserve">hildren and youth suffer through </w:t>
      </w:r>
      <w:r w:rsidR="002D7F6E">
        <w:rPr>
          <w:rFonts w:ascii="Times New Roman" w:hAnsi="Times New Roman" w:cs="Times New Roman"/>
          <w:color w:val="000000"/>
          <w:sz w:val="24"/>
          <w:szCs w:val="24"/>
        </w:rPr>
        <w:t>challenges on multiple fronts</w:t>
      </w:r>
      <w:r w:rsidR="005C25E4">
        <w:rPr>
          <w:rFonts w:ascii="Times New Roman" w:hAnsi="Times New Roman" w:cs="Times New Roman"/>
          <w:color w:val="000000"/>
          <w:sz w:val="24"/>
          <w:szCs w:val="24"/>
        </w:rPr>
        <w:t>, including</w:t>
      </w:r>
      <w:r w:rsidR="002D7F6E">
        <w:rPr>
          <w:rFonts w:ascii="Times New Roman" w:hAnsi="Times New Roman" w:cs="Times New Roman"/>
          <w:color w:val="000000"/>
          <w:sz w:val="24"/>
          <w:szCs w:val="24"/>
        </w:rPr>
        <w:t xml:space="preserve">: </w:t>
      </w:r>
      <w:r w:rsidR="009C3AF5">
        <w:rPr>
          <w:rFonts w:ascii="Times New Roman" w:hAnsi="Times New Roman" w:cs="Times New Roman"/>
          <w:color w:val="000000"/>
          <w:sz w:val="24"/>
          <w:szCs w:val="24"/>
        </w:rPr>
        <w:t xml:space="preserve">the COVID-19 pandemic and </w:t>
      </w:r>
      <w:r w:rsidR="00D12A02">
        <w:rPr>
          <w:rFonts w:ascii="Times New Roman" w:hAnsi="Times New Roman" w:cs="Times New Roman"/>
          <w:color w:val="000000"/>
          <w:sz w:val="24"/>
          <w:szCs w:val="24"/>
        </w:rPr>
        <w:t xml:space="preserve">its </w:t>
      </w:r>
      <w:r w:rsidR="009C3AF5">
        <w:rPr>
          <w:rFonts w:ascii="Times New Roman" w:hAnsi="Times New Roman" w:cs="Times New Roman"/>
          <w:color w:val="000000"/>
          <w:sz w:val="24"/>
          <w:szCs w:val="24"/>
        </w:rPr>
        <w:t xml:space="preserve">related social </w:t>
      </w:r>
      <w:r w:rsidR="00D9541E">
        <w:rPr>
          <w:rFonts w:ascii="Times New Roman" w:hAnsi="Times New Roman" w:cs="Times New Roman"/>
          <w:color w:val="000000"/>
          <w:sz w:val="24"/>
          <w:szCs w:val="24"/>
        </w:rPr>
        <w:t xml:space="preserve">and educational </w:t>
      </w:r>
      <w:r w:rsidR="00D12A02">
        <w:rPr>
          <w:rFonts w:ascii="Times New Roman" w:hAnsi="Times New Roman" w:cs="Times New Roman"/>
          <w:color w:val="000000"/>
          <w:sz w:val="24"/>
          <w:szCs w:val="24"/>
        </w:rPr>
        <w:t>fallout</w:t>
      </w:r>
      <w:r w:rsidR="0094708E">
        <w:rPr>
          <w:rFonts w:ascii="Times New Roman" w:hAnsi="Times New Roman" w:cs="Times New Roman"/>
          <w:color w:val="000000"/>
          <w:sz w:val="24"/>
          <w:szCs w:val="24"/>
        </w:rPr>
        <w:t>; increasingly frequent</w:t>
      </w:r>
      <w:r w:rsidR="009C3AF5">
        <w:rPr>
          <w:rFonts w:ascii="Times New Roman" w:hAnsi="Times New Roman" w:cs="Times New Roman"/>
          <w:color w:val="000000"/>
          <w:sz w:val="24"/>
          <w:szCs w:val="24"/>
        </w:rPr>
        <w:t xml:space="preserve"> school shootings and community violence</w:t>
      </w:r>
      <w:r w:rsidR="0094708E">
        <w:rPr>
          <w:rFonts w:ascii="Times New Roman" w:hAnsi="Times New Roman" w:cs="Times New Roman"/>
          <w:color w:val="000000"/>
          <w:sz w:val="24"/>
          <w:szCs w:val="24"/>
        </w:rPr>
        <w:t>;</w:t>
      </w:r>
      <w:r w:rsidR="009C3AF5">
        <w:rPr>
          <w:rFonts w:ascii="Times New Roman" w:hAnsi="Times New Roman" w:cs="Times New Roman"/>
          <w:color w:val="000000"/>
          <w:sz w:val="24"/>
          <w:szCs w:val="24"/>
        </w:rPr>
        <w:t xml:space="preserve"> </w:t>
      </w:r>
      <w:r w:rsidR="00CA3B96">
        <w:rPr>
          <w:rFonts w:ascii="Times New Roman" w:hAnsi="Times New Roman" w:cs="Times New Roman"/>
          <w:color w:val="000000"/>
          <w:sz w:val="24"/>
          <w:szCs w:val="24"/>
        </w:rPr>
        <w:t>homelessness</w:t>
      </w:r>
      <w:r w:rsidR="0094708E">
        <w:rPr>
          <w:rFonts w:ascii="Times New Roman" w:hAnsi="Times New Roman" w:cs="Times New Roman"/>
          <w:color w:val="000000"/>
          <w:sz w:val="24"/>
          <w:szCs w:val="24"/>
        </w:rPr>
        <w:t>;</w:t>
      </w:r>
      <w:r w:rsidR="00CA3B96">
        <w:rPr>
          <w:rFonts w:ascii="Times New Roman" w:hAnsi="Times New Roman" w:cs="Times New Roman"/>
          <w:color w:val="000000"/>
          <w:sz w:val="24"/>
          <w:szCs w:val="24"/>
        </w:rPr>
        <w:t xml:space="preserve"> family separation</w:t>
      </w:r>
      <w:r w:rsidR="0094708E">
        <w:rPr>
          <w:rFonts w:ascii="Times New Roman" w:hAnsi="Times New Roman" w:cs="Times New Roman"/>
          <w:color w:val="000000"/>
          <w:sz w:val="24"/>
          <w:szCs w:val="24"/>
        </w:rPr>
        <w:t xml:space="preserve"> related</w:t>
      </w:r>
      <w:r w:rsidR="00CA3B96">
        <w:rPr>
          <w:rFonts w:ascii="Times New Roman" w:hAnsi="Times New Roman" w:cs="Times New Roman"/>
          <w:color w:val="000000"/>
          <w:sz w:val="24"/>
          <w:szCs w:val="24"/>
        </w:rPr>
        <w:t xml:space="preserve"> to immigration</w:t>
      </w:r>
      <w:r w:rsidR="0094708E">
        <w:rPr>
          <w:rFonts w:ascii="Times New Roman" w:hAnsi="Times New Roman" w:cs="Times New Roman"/>
          <w:color w:val="000000"/>
          <w:sz w:val="24"/>
          <w:szCs w:val="24"/>
        </w:rPr>
        <w:t>;</w:t>
      </w:r>
      <w:r w:rsidR="009C3AF5">
        <w:rPr>
          <w:rFonts w:ascii="Times New Roman" w:hAnsi="Times New Roman" w:cs="Times New Roman"/>
          <w:color w:val="000000"/>
          <w:sz w:val="24"/>
          <w:szCs w:val="24"/>
        </w:rPr>
        <w:t xml:space="preserve"> </w:t>
      </w:r>
      <w:r w:rsidR="0094708E">
        <w:rPr>
          <w:rFonts w:ascii="Times New Roman" w:hAnsi="Times New Roman" w:cs="Times New Roman"/>
          <w:color w:val="000000"/>
          <w:sz w:val="24"/>
          <w:szCs w:val="24"/>
        </w:rPr>
        <w:t>and</w:t>
      </w:r>
      <w:r w:rsidR="009C3AF5">
        <w:rPr>
          <w:rFonts w:ascii="Times New Roman" w:hAnsi="Times New Roman" w:cs="Times New Roman"/>
          <w:color w:val="000000"/>
          <w:sz w:val="24"/>
          <w:szCs w:val="24"/>
        </w:rPr>
        <w:t xml:space="preserve"> </w:t>
      </w:r>
      <w:r w:rsidR="008E15B4">
        <w:rPr>
          <w:rFonts w:ascii="Times New Roman" w:hAnsi="Times New Roman" w:cs="Times New Roman"/>
          <w:color w:val="000000"/>
          <w:sz w:val="24"/>
          <w:szCs w:val="24"/>
        </w:rPr>
        <w:t>decades of sustained high rates of child poverty</w:t>
      </w:r>
      <w:r w:rsidR="002D7F6E">
        <w:rPr>
          <w:rFonts w:ascii="Times New Roman" w:hAnsi="Times New Roman" w:cs="Times New Roman"/>
          <w:color w:val="000000"/>
          <w:sz w:val="24"/>
          <w:szCs w:val="24"/>
        </w:rPr>
        <w:t>.</w:t>
      </w:r>
      <w:r w:rsidR="009C3A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00383060">
        <w:rPr>
          <w:rFonts w:ascii="Times New Roman" w:hAnsi="Times New Roman" w:cs="Times New Roman"/>
          <w:color w:val="000000"/>
          <w:sz w:val="24"/>
          <w:szCs w:val="24"/>
        </w:rPr>
        <w:t xml:space="preserve">xposure to </w:t>
      </w:r>
      <w:r>
        <w:rPr>
          <w:rFonts w:ascii="Times New Roman" w:hAnsi="Times New Roman" w:cs="Times New Roman"/>
          <w:color w:val="000000"/>
          <w:sz w:val="24"/>
          <w:szCs w:val="24"/>
        </w:rPr>
        <w:t xml:space="preserve">these and other </w:t>
      </w:r>
      <w:r w:rsidR="00383060">
        <w:rPr>
          <w:rFonts w:ascii="Times New Roman" w:hAnsi="Times New Roman" w:cs="Times New Roman"/>
          <w:color w:val="000000"/>
          <w:sz w:val="24"/>
          <w:szCs w:val="24"/>
        </w:rPr>
        <w:t>traumatic conditions triggers</w:t>
      </w:r>
      <w:r w:rsidR="00453F36" w:rsidRPr="0027566D">
        <w:rPr>
          <w:rFonts w:ascii="Times New Roman" w:hAnsi="Times New Roman" w:cs="Times New Roman"/>
          <w:color w:val="000000"/>
          <w:sz w:val="24"/>
          <w:szCs w:val="24"/>
        </w:rPr>
        <w:t xml:space="preserve"> health</w:t>
      </w:r>
      <w:r w:rsidR="00453F36">
        <w:rPr>
          <w:rFonts w:ascii="Times New Roman" w:hAnsi="Times New Roman" w:cs="Times New Roman"/>
          <w:color w:val="000000"/>
          <w:sz w:val="24"/>
          <w:szCs w:val="24"/>
        </w:rPr>
        <w:t>, psychological, social-emotional, behavioral,</w:t>
      </w:r>
      <w:r w:rsidR="00453F36" w:rsidRPr="0027566D">
        <w:rPr>
          <w:rFonts w:ascii="Times New Roman" w:hAnsi="Times New Roman" w:cs="Times New Roman"/>
          <w:color w:val="000000"/>
          <w:sz w:val="24"/>
          <w:szCs w:val="24"/>
        </w:rPr>
        <w:t xml:space="preserve"> and educational</w:t>
      </w:r>
      <w:r w:rsidR="00022F37">
        <w:rPr>
          <w:rFonts w:ascii="Times New Roman" w:hAnsi="Times New Roman" w:cs="Times New Roman"/>
          <w:color w:val="000000"/>
          <w:sz w:val="24"/>
          <w:szCs w:val="24"/>
        </w:rPr>
        <w:t xml:space="preserve"> </w:t>
      </w:r>
      <w:r w:rsidR="009B44BD">
        <w:rPr>
          <w:rFonts w:ascii="Times New Roman" w:hAnsi="Times New Roman" w:cs="Times New Roman"/>
          <w:color w:val="000000"/>
          <w:sz w:val="24"/>
          <w:szCs w:val="24"/>
        </w:rPr>
        <w:t>harms</w:t>
      </w:r>
      <w:r w:rsidR="00453F36">
        <w:rPr>
          <w:rFonts w:ascii="Times New Roman" w:hAnsi="Times New Roman" w:cs="Times New Roman"/>
          <w:color w:val="000000"/>
          <w:sz w:val="24"/>
          <w:szCs w:val="24"/>
        </w:rPr>
        <w:t xml:space="preserve">. </w:t>
      </w:r>
      <w:r w:rsidR="00383060">
        <w:rPr>
          <w:rFonts w:ascii="Times New Roman" w:hAnsi="Times New Roman" w:cs="Times New Roman"/>
          <w:color w:val="000000"/>
          <w:sz w:val="24"/>
          <w:szCs w:val="24"/>
        </w:rPr>
        <w:t>In r</w:t>
      </w:r>
      <w:r w:rsidR="00453F36">
        <w:rPr>
          <w:rFonts w:ascii="Times New Roman" w:hAnsi="Times New Roman" w:cs="Times New Roman"/>
          <w:color w:val="000000"/>
          <w:sz w:val="24"/>
          <w:szCs w:val="24"/>
        </w:rPr>
        <w:t>esponse</w:t>
      </w:r>
      <w:r w:rsidR="00383060">
        <w:rPr>
          <w:rFonts w:ascii="Times New Roman" w:hAnsi="Times New Roman" w:cs="Times New Roman"/>
          <w:color w:val="000000"/>
          <w:sz w:val="24"/>
          <w:szCs w:val="24"/>
        </w:rPr>
        <w:t>,</w:t>
      </w:r>
      <w:r w:rsidR="002D7F6E">
        <w:rPr>
          <w:rFonts w:ascii="Times New Roman" w:hAnsi="Times New Roman" w:cs="Times New Roman"/>
          <w:color w:val="000000"/>
          <w:sz w:val="24"/>
          <w:szCs w:val="24"/>
        </w:rPr>
        <w:t xml:space="preserve"> </w:t>
      </w:r>
      <w:r w:rsidR="00383060">
        <w:rPr>
          <w:rFonts w:ascii="Times New Roman" w:hAnsi="Times New Roman" w:cs="Times New Roman"/>
          <w:color w:val="000000"/>
          <w:sz w:val="24"/>
          <w:szCs w:val="24"/>
        </w:rPr>
        <w:t>and as part of efforts to</w:t>
      </w:r>
      <w:r w:rsidR="002D7F6E">
        <w:rPr>
          <w:rFonts w:ascii="Times New Roman" w:hAnsi="Times New Roman" w:cs="Times New Roman"/>
          <w:color w:val="000000"/>
          <w:sz w:val="24"/>
          <w:szCs w:val="24"/>
        </w:rPr>
        <w:t xml:space="preserve"> </w:t>
      </w:r>
      <w:r w:rsidR="009C3AF5">
        <w:rPr>
          <w:rFonts w:ascii="Times New Roman" w:hAnsi="Times New Roman" w:cs="Times New Roman"/>
          <w:color w:val="000000"/>
          <w:sz w:val="24"/>
          <w:szCs w:val="24"/>
        </w:rPr>
        <w:t xml:space="preserve">increase </w:t>
      </w:r>
      <w:r w:rsidR="007C5DF5" w:rsidRPr="0027566D">
        <w:rPr>
          <w:rFonts w:ascii="Times New Roman" w:hAnsi="Times New Roman" w:cs="Times New Roman"/>
          <w:color w:val="000000"/>
          <w:sz w:val="24"/>
          <w:szCs w:val="24"/>
        </w:rPr>
        <w:t xml:space="preserve">holistic support </w:t>
      </w:r>
      <w:r w:rsidR="002D7F6E">
        <w:rPr>
          <w:rFonts w:ascii="Times New Roman" w:hAnsi="Times New Roman" w:cs="Times New Roman"/>
          <w:color w:val="000000"/>
          <w:sz w:val="24"/>
          <w:szCs w:val="24"/>
        </w:rPr>
        <w:t>for</w:t>
      </w:r>
      <w:r w:rsidR="007C5DF5" w:rsidRPr="0027566D">
        <w:rPr>
          <w:rFonts w:ascii="Times New Roman" w:hAnsi="Times New Roman" w:cs="Times New Roman"/>
          <w:color w:val="000000"/>
          <w:sz w:val="24"/>
          <w:szCs w:val="24"/>
        </w:rPr>
        <w:t xml:space="preserve"> </w:t>
      </w:r>
      <w:r w:rsidR="002D7F6E">
        <w:rPr>
          <w:rFonts w:ascii="Times New Roman" w:hAnsi="Times New Roman" w:cs="Times New Roman"/>
          <w:color w:val="000000"/>
          <w:sz w:val="24"/>
          <w:szCs w:val="24"/>
        </w:rPr>
        <w:t>students</w:t>
      </w:r>
      <w:r w:rsidR="00383060">
        <w:rPr>
          <w:rFonts w:ascii="Times New Roman" w:hAnsi="Times New Roman" w:cs="Times New Roman"/>
          <w:color w:val="000000"/>
          <w:sz w:val="24"/>
          <w:szCs w:val="24"/>
        </w:rPr>
        <w:t>,</w:t>
      </w:r>
      <w:r w:rsidR="002D7F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educators and </w:t>
      </w:r>
      <w:r w:rsidR="00502E48">
        <w:rPr>
          <w:rFonts w:ascii="Times New Roman" w:hAnsi="Times New Roman" w:cs="Times New Roman"/>
          <w:color w:val="000000"/>
          <w:sz w:val="24"/>
          <w:szCs w:val="24"/>
        </w:rPr>
        <w:t>policymakers</w:t>
      </w:r>
      <w:r>
        <w:rPr>
          <w:rFonts w:ascii="Times New Roman" w:hAnsi="Times New Roman" w:cs="Times New Roman"/>
          <w:color w:val="000000"/>
          <w:sz w:val="24"/>
          <w:szCs w:val="24"/>
        </w:rPr>
        <w:t xml:space="preserve"> have </w:t>
      </w:r>
      <w:r w:rsidR="006F282D">
        <w:rPr>
          <w:rFonts w:ascii="Times New Roman" w:hAnsi="Times New Roman" w:cs="Times New Roman"/>
          <w:color w:val="000000"/>
          <w:sz w:val="24"/>
          <w:szCs w:val="24"/>
        </w:rPr>
        <w:t xml:space="preserve">sought to implement </w:t>
      </w:r>
      <w:r w:rsidR="0049051D">
        <w:rPr>
          <w:rFonts w:ascii="Times New Roman" w:hAnsi="Times New Roman" w:cs="Times New Roman"/>
          <w:color w:val="000000"/>
          <w:sz w:val="24"/>
          <w:szCs w:val="24"/>
        </w:rPr>
        <w:t xml:space="preserve">educational practices </w:t>
      </w:r>
      <w:r w:rsidR="00312906">
        <w:rPr>
          <w:rFonts w:ascii="Times New Roman" w:hAnsi="Times New Roman" w:cs="Times New Roman"/>
          <w:color w:val="000000"/>
          <w:sz w:val="24"/>
          <w:szCs w:val="24"/>
        </w:rPr>
        <w:t xml:space="preserve">that increase awareness of </w:t>
      </w:r>
      <w:r w:rsidR="00033C07">
        <w:rPr>
          <w:rFonts w:ascii="Times New Roman" w:hAnsi="Times New Roman" w:cs="Times New Roman"/>
          <w:color w:val="000000"/>
          <w:sz w:val="24"/>
          <w:szCs w:val="24"/>
        </w:rPr>
        <w:t>and responsiveness</w:t>
      </w:r>
      <w:r w:rsidR="00B90427">
        <w:rPr>
          <w:rFonts w:ascii="Times New Roman" w:hAnsi="Times New Roman" w:cs="Times New Roman"/>
          <w:color w:val="000000"/>
          <w:sz w:val="24"/>
          <w:szCs w:val="24"/>
        </w:rPr>
        <w:t xml:space="preserve"> to the impact of trauma</w:t>
      </w:r>
      <w:r w:rsidR="00312906">
        <w:rPr>
          <w:rFonts w:ascii="Times New Roman" w:hAnsi="Times New Roman" w:cs="Times New Roman"/>
          <w:color w:val="000000"/>
          <w:sz w:val="24"/>
          <w:szCs w:val="24"/>
        </w:rPr>
        <w:t xml:space="preserve"> while preventing future </w:t>
      </w:r>
      <w:r w:rsidR="00033C07">
        <w:rPr>
          <w:rFonts w:ascii="Times New Roman" w:hAnsi="Times New Roman" w:cs="Times New Roman"/>
          <w:color w:val="000000"/>
          <w:sz w:val="24"/>
          <w:szCs w:val="24"/>
        </w:rPr>
        <w:t>trauma. Such</w:t>
      </w:r>
      <w:r w:rsidR="00177ABB">
        <w:rPr>
          <w:rFonts w:ascii="Times New Roman" w:hAnsi="Times New Roman" w:cs="Times New Roman"/>
          <w:color w:val="000000"/>
          <w:sz w:val="24"/>
          <w:szCs w:val="24"/>
        </w:rPr>
        <w:t xml:space="preserve"> </w:t>
      </w:r>
      <w:r w:rsidR="00177ABB" w:rsidRPr="002B796F">
        <w:rPr>
          <w:rFonts w:ascii="Times New Roman" w:hAnsi="Times New Roman" w:cs="Times New Roman"/>
          <w:i/>
          <w:iCs/>
          <w:color w:val="000000"/>
          <w:sz w:val="24"/>
          <w:szCs w:val="24"/>
        </w:rPr>
        <w:t>trauma-informed</w:t>
      </w:r>
      <w:r w:rsidR="00177ABB">
        <w:rPr>
          <w:rFonts w:ascii="Times New Roman" w:hAnsi="Times New Roman" w:cs="Times New Roman"/>
          <w:color w:val="000000"/>
          <w:sz w:val="24"/>
          <w:szCs w:val="24"/>
        </w:rPr>
        <w:t xml:space="preserve"> practices are increasingly the focus of legislation, </w:t>
      </w:r>
      <w:r w:rsidR="001E4287" w:rsidRPr="0027566D">
        <w:rPr>
          <w:rFonts w:ascii="Times New Roman" w:hAnsi="Times New Roman" w:cs="Times New Roman"/>
          <w:color w:val="000000"/>
          <w:sz w:val="24"/>
          <w:szCs w:val="24"/>
        </w:rPr>
        <w:t xml:space="preserve">professional development, </w:t>
      </w:r>
      <w:r w:rsidR="00895DF6">
        <w:rPr>
          <w:rFonts w:ascii="Times New Roman" w:hAnsi="Times New Roman" w:cs="Times New Roman"/>
          <w:color w:val="000000"/>
          <w:sz w:val="24"/>
          <w:szCs w:val="24"/>
        </w:rPr>
        <w:t>federally funded emergency relief (</w:t>
      </w:r>
      <w:r w:rsidR="001E4287" w:rsidRPr="0027566D">
        <w:rPr>
          <w:rFonts w:ascii="Times New Roman" w:hAnsi="Times New Roman" w:cs="Times New Roman"/>
          <w:color w:val="000000"/>
          <w:sz w:val="24"/>
          <w:szCs w:val="24"/>
        </w:rPr>
        <w:t>ESSER</w:t>
      </w:r>
      <w:r w:rsidR="00895DF6">
        <w:rPr>
          <w:rFonts w:ascii="Times New Roman" w:hAnsi="Times New Roman" w:cs="Times New Roman"/>
          <w:color w:val="000000"/>
          <w:sz w:val="24"/>
          <w:szCs w:val="24"/>
        </w:rPr>
        <w:t>)</w:t>
      </w:r>
      <w:r w:rsidR="001E4287" w:rsidRPr="0027566D">
        <w:rPr>
          <w:rFonts w:ascii="Times New Roman" w:hAnsi="Times New Roman" w:cs="Times New Roman"/>
          <w:color w:val="000000"/>
          <w:sz w:val="24"/>
          <w:szCs w:val="24"/>
        </w:rPr>
        <w:t xml:space="preserve"> projects, and school-reform rhetoric.</w:t>
      </w:r>
      <w:r w:rsidR="00621EE2" w:rsidRPr="0027566D">
        <w:rPr>
          <w:rFonts w:ascii="Times New Roman" w:hAnsi="Times New Roman" w:cs="Times New Roman"/>
          <w:color w:val="000000"/>
          <w:sz w:val="24"/>
          <w:szCs w:val="24"/>
        </w:rPr>
        <w:t xml:space="preserve"> </w:t>
      </w:r>
      <w:r w:rsidR="002509D7">
        <w:rPr>
          <w:rFonts w:ascii="Times New Roman" w:hAnsi="Times New Roman" w:cs="Times New Roman"/>
          <w:color w:val="000000"/>
          <w:sz w:val="24"/>
          <w:szCs w:val="24"/>
        </w:rPr>
        <w:t>Trauma-informed</w:t>
      </w:r>
      <w:r w:rsidR="00177ABB">
        <w:rPr>
          <w:rFonts w:ascii="Times New Roman" w:hAnsi="Times New Roman" w:cs="Times New Roman"/>
          <w:color w:val="000000"/>
          <w:sz w:val="24"/>
          <w:szCs w:val="24"/>
        </w:rPr>
        <w:t xml:space="preserve"> changes </w:t>
      </w:r>
      <w:r w:rsidR="00033C07">
        <w:rPr>
          <w:rFonts w:ascii="Times New Roman" w:hAnsi="Times New Roman" w:cs="Times New Roman"/>
          <w:color w:val="000000"/>
          <w:sz w:val="24"/>
          <w:szCs w:val="24"/>
        </w:rPr>
        <w:t>to policy</w:t>
      </w:r>
      <w:r w:rsidR="00847E90" w:rsidRPr="0027566D">
        <w:rPr>
          <w:rFonts w:ascii="Times New Roman" w:hAnsi="Times New Roman" w:cs="Times New Roman"/>
          <w:color w:val="000000"/>
          <w:sz w:val="24"/>
          <w:szCs w:val="24"/>
        </w:rPr>
        <w:t xml:space="preserve"> and practice </w:t>
      </w:r>
      <w:r>
        <w:rPr>
          <w:rFonts w:ascii="Times New Roman" w:hAnsi="Times New Roman" w:cs="Times New Roman"/>
          <w:color w:val="000000"/>
          <w:sz w:val="24"/>
          <w:szCs w:val="24"/>
        </w:rPr>
        <w:t>are</w:t>
      </w:r>
      <w:r w:rsidR="007C5DF5" w:rsidRPr="0027566D">
        <w:rPr>
          <w:rFonts w:ascii="Times New Roman" w:hAnsi="Times New Roman" w:cs="Times New Roman"/>
          <w:color w:val="000000"/>
          <w:sz w:val="24"/>
          <w:szCs w:val="24"/>
        </w:rPr>
        <w:t xml:space="preserve"> </w:t>
      </w:r>
      <w:r w:rsidR="00177ABB">
        <w:rPr>
          <w:rFonts w:ascii="Times New Roman" w:hAnsi="Times New Roman" w:cs="Times New Roman"/>
          <w:color w:val="000000"/>
          <w:sz w:val="24"/>
          <w:szCs w:val="24"/>
        </w:rPr>
        <w:t xml:space="preserve">welcome, important, and </w:t>
      </w:r>
      <w:r w:rsidR="00847E90" w:rsidRPr="0027566D">
        <w:rPr>
          <w:rFonts w:ascii="Times New Roman" w:hAnsi="Times New Roman" w:cs="Times New Roman"/>
          <w:color w:val="000000"/>
          <w:sz w:val="24"/>
          <w:szCs w:val="24"/>
        </w:rPr>
        <w:t xml:space="preserve">evidence-based </w:t>
      </w:r>
      <w:r w:rsidR="00383060">
        <w:rPr>
          <w:rFonts w:ascii="Times New Roman" w:hAnsi="Times New Roman" w:cs="Times New Roman"/>
          <w:color w:val="000000"/>
          <w:sz w:val="24"/>
          <w:szCs w:val="24"/>
        </w:rPr>
        <w:t>responses</w:t>
      </w:r>
      <w:r w:rsidR="000771FB">
        <w:rPr>
          <w:rFonts w:ascii="Times New Roman" w:hAnsi="Times New Roman" w:cs="Times New Roman"/>
          <w:color w:val="000000"/>
          <w:sz w:val="24"/>
          <w:szCs w:val="24"/>
        </w:rPr>
        <w:t xml:space="preserve"> to </w:t>
      </w:r>
      <w:r w:rsidR="00383060">
        <w:rPr>
          <w:rFonts w:ascii="Times New Roman" w:hAnsi="Times New Roman" w:cs="Times New Roman"/>
          <w:color w:val="000000"/>
          <w:sz w:val="24"/>
          <w:szCs w:val="24"/>
        </w:rPr>
        <w:t>the effects of student</w:t>
      </w:r>
      <w:r w:rsidR="002509D7">
        <w:rPr>
          <w:rFonts w:ascii="Times New Roman" w:hAnsi="Times New Roman" w:cs="Times New Roman"/>
          <w:color w:val="000000"/>
          <w:sz w:val="24"/>
          <w:szCs w:val="24"/>
        </w:rPr>
        <w:t xml:space="preserve"> adversity</w:t>
      </w:r>
      <w:r w:rsidR="00177ABB">
        <w:rPr>
          <w:rFonts w:ascii="Times New Roman" w:hAnsi="Times New Roman" w:cs="Times New Roman"/>
          <w:color w:val="000000"/>
          <w:sz w:val="24"/>
          <w:szCs w:val="24"/>
        </w:rPr>
        <w:t>.</w:t>
      </w:r>
    </w:p>
    <w:p w14:paraId="567B23F2" w14:textId="65C2C847" w:rsidR="004438C6" w:rsidRDefault="00342A6D">
      <w:pPr>
        <w:spacing w:before="100" w:beforeAutospacing="1" w:after="100" w:afterAutospacing="1"/>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Yet </w:t>
      </w:r>
      <w:r w:rsidR="00730B90">
        <w:rPr>
          <w:rFonts w:ascii="Times New Roman" w:hAnsi="Times New Roman" w:cs="Times New Roman"/>
          <w:color w:val="000000"/>
          <w:sz w:val="24"/>
          <w:szCs w:val="24"/>
        </w:rPr>
        <w:t xml:space="preserve">critics of </w:t>
      </w:r>
      <w:r w:rsidR="00844E67">
        <w:rPr>
          <w:rFonts w:ascii="Times New Roman" w:hAnsi="Times New Roman" w:cs="Times New Roman"/>
          <w:color w:val="000000"/>
          <w:sz w:val="24"/>
          <w:szCs w:val="24"/>
        </w:rPr>
        <w:t xml:space="preserve">trauma-informed practices as they are currently being applied in education have </w:t>
      </w:r>
      <w:r w:rsidR="004438C6">
        <w:rPr>
          <w:rFonts w:ascii="Times New Roman" w:hAnsi="Times New Roman" w:cs="Times New Roman"/>
          <w:color w:val="000000"/>
          <w:sz w:val="24"/>
          <w:szCs w:val="24"/>
        </w:rPr>
        <w:t xml:space="preserve">raised concerns about how the policies have been </w:t>
      </w:r>
      <w:r w:rsidR="00333888" w:rsidRPr="0027566D">
        <w:rPr>
          <w:rFonts w:ascii="Times New Roman" w:hAnsi="Times New Roman" w:cs="Times New Roman"/>
          <w:color w:val="000000"/>
          <w:sz w:val="24"/>
          <w:szCs w:val="24"/>
        </w:rPr>
        <w:t>conceptual</w:t>
      </w:r>
      <w:r w:rsidR="004438C6">
        <w:rPr>
          <w:rFonts w:ascii="Times New Roman" w:hAnsi="Times New Roman" w:cs="Times New Roman"/>
          <w:color w:val="000000"/>
          <w:sz w:val="24"/>
          <w:szCs w:val="24"/>
        </w:rPr>
        <w:t xml:space="preserve">ized and </w:t>
      </w:r>
      <w:r w:rsidR="00333888" w:rsidRPr="0027566D">
        <w:rPr>
          <w:rFonts w:ascii="Times New Roman" w:hAnsi="Times New Roman" w:cs="Times New Roman"/>
          <w:color w:val="000000"/>
          <w:sz w:val="24"/>
          <w:szCs w:val="24"/>
        </w:rPr>
        <w:t>implement</w:t>
      </w:r>
      <w:r w:rsidR="004438C6">
        <w:rPr>
          <w:rFonts w:ascii="Times New Roman" w:hAnsi="Times New Roman" w:cs="Times New Roman"/>
          <w:color w:val="000000"/>
          <w:sz w:val="24"/>
          <w:szCs w:val="24"/>
        </w:rPr>
        <w:t>ed</w:t>
      </w:r>
      <w:r w:rsidR="00847E90" w:rsidRPr="0027566D">
        <w:rPr>
          <w:rFonts w:ascii="Times New Roman" w:hAnsi="Times New Roman" w:cs="Times New Roman"/>
          <w:color w:val="000000"/>
          <w:sz w:val="24"/>
          <w:szCs w:val="24"/>
        </w:rPr>
        <w:t xml:space="preserve">. </w:t>
      </w:r>
      <w:r w:rsidR="004438C6">
        <w:rPr>
          <w:rFonts w:ascii="Times New Roman" w:hAnsi="Times New Roman" w:cs="Times New Roman"/>
          <w:color w:val="000000"/>
          <w:sz w:val="24"/>
          <w:szCs w:val="24"/>
        </w:rPr>
        <w:t>In particular, c</w:t>
      </w:r>
      <w:r w:rsidR="00821D18">
        <w:rPr>
          <w:rFonts w:ascii="Times New Roman" w:hAnsi="Times New Roman" w:cs="Times New Roman"/>
          <w:color w:val="000000"/>
          <w:sz w:val="24"/>
          <w:szCs w:val="24"/>
        </w:rPr>
        <w:t xml:space="preserve">urrent approaches to training and implementation </w:t>
      </w:r>
      <w:r w:rsidR="00030ACD">
        <w:rPr>
          <w:rFonts w:ascii="Times New Roman" w:hAnsi="Times New Roman" w:cs="Times New Roman"/>
          <w:color w:val="000000"/>
          <w:sz w:val="24"/>
          <w:szCs w:val="24"/>
        </w:rPr>
        <w:t>often fail</w:t>
      </w:r>
      <w:r w:rsidR="008A22B8">
        <w:rPr>
          <w:rFonts w:ascii="Times New Roman" w:hAnsi="Times New Roman" w:cs="Times New Roman"/>
          <w:color w:val="000000"/>
          <w:sz w:val="24"/>
          <w:szCs w:val="24"/>
        </w:rPr>
        <w:t xml:space="preserve"> to address</w:t>
      </w:r>
      <w:r w:rsidR="00821D18">
        <w:rPr>
          <w:rFonts w:ascii="Times New Roman" w:hAnsi="Times New Roman" w:cs="Times New Roman"/>
          <w:color w:val="000000"/>
          <w:sz w:val="24"/>
          <w:szCs w:val="24"/>
        </w:rPr>
        <w:t xml:space="preserve"> </w:t>
      </w:r>
      <w:r w:rsidR="004438C6">
        <w:rPr>
          <w:rFonts w:ascii="Times New Roman" w:hAnsi="Times New Roman" w:cs="Times New Roman"/>
          <w:color w:val="000000"/>
          <w:sz w:val="24"/>
          <w:szCs w:val="24"/>
        </w:rPr>
        <w:t>social causes</w:t>
      </w:r>
      <w:r w:rsidR="00FA5641">
        <w:rPr>
          <w:rFonts w:ascii="Times New Roman" w:hAnsi="Times New Roman" w:cs="Times New Roman"/>
          <w:color w:val="000000"/>
          <w:sz w:val="24"/>
          <w:szCs w:val="24"/>
        </w:rPr>
        <w:t>—</w:t>
      </w:r>
      <w:r w:rsidR="00821D18">
        <w:rPr>
          <w:rFonts w:ascii="Times New Roman" w:hAnsi="Times New Roman" w:cs="Times New Roman"/>
          <w:color w:val="000000"/>
          <w:sz w:val="24"/>
          <w:szCs w:val="24"/>
        </w:rPr>
        <w:t xml:space="preserve">the structural dimensions of trauma </w:t>
      </w:r>
      <w:r w:rsidR="00B26526">
        <w:rPr>
          <w:rFonts w:ascii="Times New Roman" w:hAnsi="Times New Roman" w:cs="Times New Roman"/>
          <w:color w:val="000000"/>
          <w:sz w:val="24"/>
          <w:szCs w:val="24"/>
        </w:rPr>
        <w:t xml:space="preserve">as it occurs </w:t>
      </w:r>
      <w:r w:rsidR="00821D18">
        <w:rPr>
          <w:rFonts w:ascii="Times New Roman" w:hAnsi="Times New Roman" w:cs="Times New Roman"/>
          <w:color w:val="000000"/>
          <w:sz w:val="24"/>
          <w:szCs w:val="24"/>
        </w:rPr>
        <w:t>both inside and outside of schools</w:t>
      </w:r>
      <w:r w:rsidR="001E4287" w:rsidRPr="0027566D">
        <w:rPr>
          <w:rFonts w:ascii="Times New Roman" w:hAnsi="Times New Roman" w:cs="Times New Roman"/>
          <w:color w:val="000000"/>
          <w:sz w:val="24"/>
          <w:szCs w:val="24"/>
        </w:rPr>
        <w:t>. As a result, educators are expected to respond to trauma</w:t>
      </w:r>
      <w:r w:rsidR="004438C6">
        <w:rPr>
          <w:rFonts w:ascii="Times New Roman" w:hAnsi="Times New Roman" w:cs="Times New Roman"/>
          <w:color w:val="000000"/>
          <w:sz w:val="24"/>
          <w:szCs w:val="24"/>
        </w:rPr>
        <w:t>,</w:t>
      </w:r>
      <w:r w:rsidR="001E4287" w:rsidRPr="0027566D">
        <w:rPr>
          <w:rFonts w:ascii="Times New Roman" w:hAnsi="Times New Roman" w:cs="Times New Roman"/>
          <w:color w:val="000000"/>
          <w:sz w:val="24"/>
          <w:szCs w:val="24"/>
        </w:rPr>
        <w:t xml:space="preserve"> but </w:t>
      </w:r>
      <w:r w:rsidR="004438C6">
        <w:rPr>
          <w:rFonts w:ascii="Times New Roman" w:hAnsi="Times New Roman" w:cs="Times New Roman"/>
          <w:color w:val="000000"/>
          <w:sz w:val="24"/>
          <w:szCs w:val="24"/>
        </w:rPr>
        <w:t xml:space="preserve">their training never prepares them to understand or engage with those </w:t>
      </w:r>
      <w:r w:rsidR="001E4287" w:rsidRPr="0027566D">
        <w:rPr>
          <w:rFonts w:ascii="Times New Roman" w:hAnsi="Times New Roman" w:cs="Times New Roman"/>
          <w:color w:val="000000"/>
          <w:sz w:val="24"/>
          <w:szCs w:val="24"/>
        </w:rPr>
        <w:t>causes</w:t>
      </w:r>
      <w:r w:rsidR="008A22B8">
        <w:rPr>
          <w:rFonts w:ascii="Times New Roman" w:hAnsi="Times New Roman" w:cs="Times New Roman"/>
          <w:color w:val="000000"/>
          <w:sz w:val="24"/>
          <w:szCs w:val="24"/>
        </w:rPr>
        <w:t>. The</w:t>
      </w:r>
      <w:r w:rsidR="004D6D87">
        <w:rPr>
          <w:rFonts w:ascii="Times New Roman" w:hAnsi="Times New Roman" w:cs="Times New Roman"/>
          <w:color w:val="000000"/>
          <w:sz w:val="24"/>
          <w:szCs w:val="24"/>
        </w:rPr>
        <w:t>ir</w:t>
      </w:r>
      <w:r w:rsidR="008A22B8">
        <w:rPr>
          <w:rFonts w:ascii="Times New Roman" w:hAnsi="Times New Roman" w:cs="Times New Roman"/>
          <w:color w:val="000000"/>
          <w:sz w:val="24"/>
          <w:szCs w:val="24"/>
        </w:rPr>
        <w:t xml:space="preserve"> </w:t>
      </w:r>
      <w:r w:rsidR="00847E90" w:rsidRPr="0027566D">
        <w:rPr>
          <w:rFonts w:ascii="Times New Roman" w:hAnsi="Times New Roman" w:cs="Times New Roman"/>
          <w:color w:val="000000"/>
          <w:sz w:val="24"/>
          <w:szCs w:val="24"/>
        </w:rPr>
        <w:t xml:space="preserve">resulting decontextualized understanding </w:t>
      </w:r>
      <w:r w:rsidR="00030ACD">
        <w:rPr>
          <w:rFonts w:ascii="Times New Roman" w:hAnsi="Times New Roman" w:cs="Times New Roman"/>
          <w:color w:val="000000"/>
          <w:sz w:val="24"/>
          <w:szCs w:val="24"/>
        </w:rPr>
        <w:t xml:space="preserve">of trauma </w:t>
      </w:r>
      <w:r w:rsidR="008A22B8">
        <w:rPr>
          <w:rFonts w:ascii="Times New Roman" w:hAnsi="Times New Roman" w:cs="Times New Roman"/>
          <w:color w:val="000000"/>
          <w:sz w:val="24"/>
          <w:szCs w:val="24"/>
        </w:rPr>
        <w:t xml:space="preserve">can </w:t>
      </w:r>
      <w:r w:rsidR="00030ACD">
        <w:rPr>
          <w:rFonts w:ascii="Times New Roman" w:hAnsi="Times New Roman" w:cs="Times New Roman"/>
          <w:color w:val="000000"/>
          <w:sz w:val="24"/>
          <w:szCs w:val="24"/>
        </w:rPr>
        <w:t>lead educators to implement</w:t>
      </w:r>
      <w:r w:rsidR="000771FB">
        <w:rPr>
          <w:rFonts w:ascii="Times New Roman" w:hAnsi="Times New Roman" w:cs="Times New Roman"/>
          <w:color w:val="000000"/>
          <w:sz w:val="24"/>
          <w:szCs w:val="24"/>
        </w:rPr>
        <w:t xml:space="preserve"> deficit-oriented responses</w:t>
      </w:r>
      <w:r w:rsidR="004438C6">
        <w:rPr>
          <w:rFonts w:ascii="Times New Roman" w:hAnsi="Times New Roman" w:cs="Times New Roman"/>
          <w:color w:val="000000"/>
          <w:sz w:val="24"/>
          <w:szCs w:val="24"/>
        </w:rPr>
        <w:t xml:space="preserve"> arising from their never </w:t>
      </w:r>
      <w:r w:rsidR="00030ACD">
        <w:rPr>
          <w:rFonts w:ascii="Times New Roman" w:hAnsi="Times New Roman" w:cs="Times New Roman"/>
          <w:color w:val="000000"/>
          <w:sz w:val="24"/>
          <w:szCs w:val="24"/>
        </w:rPr>
        <w:t>acknowledging t</w:t>
      </w:r>
      <w:r w:rsidR="000771FB">
        <w:rPr>
          <w:rFonts w:ascii="Times New Roman" w:hAnsi="Times New Roman" w:cs="Times New Roman"/>
          <w:color w:val="000000"/>
          <w:sz w:val="24"/>
          <w:szCs w:val="24"/>
        </w:rPr>
        <w:t xml:space="preserve">he role of schools </w:t>
      </w:r>
      <w:r w:rsidR="00821D18">
        <w:rPr>
          <w:rFonts w:ascii="Times New Roman" w:hAnsi="Times New Roman" w:cs="Times New Roman"/>
          <w:color w:val="000000"/>
          <w:sz w:val="24"/>
          <w:szCs w:val="24"/>
        </w:rPr>
        <w:t>an</w:t>
      </w:r>
      <w:r w:rsidR="00B26526">
        <w:rPr>
          <w:rFonts w:ascii="Times New Roman" w:hAnsi="Times New Roman" w:cs="Times New Roman"/>
          <w:color w:val="000000"/>
          <w:sz w:val="24"/>
          <w:szCs w:val="24"/>
        </w:rPr>
        <w:t xml:space="preserve">d </w:t>
      </w:r>
      <w:r w:rsidR="00821D18">
        <w:rPr>
          <w:rFonts w:ascii="Times New Roman" w:hAnsi="Times New Roman" w:cs="Times New Roman"/>
          <w:color w:val="000000"/>
          <w:sz w:val="24"/>
          <w:szCs w:val="24"/>
        </w:rPr>
        <w:t xml:space="preserve">social policy </w:t>
      </w:r>
      <w:r w:rsidR="000771FB">
        <w:rPr>
          <w:rFonts w:ascii="Times New Roman" w:hAnsi="Times New Roman" w:cs="Times New Roman"/>
          <w:color w:val="000000"/>
          <w:sz w:val="24"/>
          <w:szCs w:val="24"/>
        </w:rPr>
        <w:t xml:space="preserve">in perpetuating </w:t>
      </w:r>
      <w:r w:rsidR="004438C6">
        <w:rPr>
          <w:rFonts w:ascii="Times New Roman" w:hAnsi="Times New Roman" w:cs="Times New Roman"/>
          <w:color w:val="000000"/>
          <w:sz w:val="24"/>
          <w:szCs w:val="24"/>
        </w:rPr>
        <w:t>the trauma</w:t>
      </w:r>
      <w:r w:rsidR="00CA3711">
        <w:rPr>
          <w:rFonts w:ascii="Times New Roman" w:hAnsi="Times New Roman" w:cs="Times New Roman"/>
          <w:color w:val="000000"/>
          <w:sz w:val="24"/>
          <w:szCs w:val="24"/>
        </w:rPr>
        <w:t>—</w:t>
      </w:r>
      <w:r w:rsidR="004438C6">
        <w:rPr>
          <w:rFonts w:ascii="Times New Roman" w:hAnsi="Times New Roman" w:cs="Times New Roman"/>
          <w:color w:val="000000"/>
          <w:sz w:val="24"/>
          <w:szCs w:val="24"/>
        </w:rPr>
        <w:t>or the reasonable responses to the trauma by the children and youth</w:t>
      </w:r>
      <w:r w:rsidR="005A032E" w:rsidRPr="0027566D">
        <w:rPr>
          <w:rFonts w:ascii="Times New Roman" w:hAnsi="Times New Roman" w:cs="Times New Roman"/>
          <w:color w:val="000000"/>
          <w:sz w:val="24"/>
          <w:szCs w:val="24"/>
        </w:rPr>
        <w:t xml:space="preserve">. In addition, trauma-informed practices are </w:t>
      </w:r>
      <w:r w:rsidR="00821D18">
        <w:rPr>
          <w:rFonts w:ascii="Times New Roman" w:hAnsi="Times New Roman" w:cs="Times New Roman"/>
          <w:color w:val="000000"/>
          <w:sz w:val="24"/>
          <w:szCs w:val="24"/>
        </w:rPr>
        <w:t xml:space="preserve">often </w:t>
      </w:r>
      <w:r w:rsidR="005A032E" w:rsidRPr="0027566D">
        <w:rPr>
          <w:rFonts w:ascii="Times New Roman" w:hAnsi="Times New Roman" w:cs="Times New Roman"/>
          <w:color w:val="000000"/>
          <w:sz w:val="24"/>
          <w:szCs w:val="24"/>
        </w:rPr>
        <w:t xml:space="preserve">treated as </w:t>
      </w:r>
      <w:r w:rsidR="00821D18">
        <w:rPr>
          <w:rFonts w:ascii="Times New Roman" w:hAnsi="Times New Roman" w:cs="Times New Roman"/>
          <w:color w:val="000000"/>
          <w:sz w:val="24"/>
          <w:szCs w:val="24"/>
        </w:rPr>
        <w:t xml:space="preserve">an intervention for </w:t>
      </w:r>
      <w:r w:rsidR="00030ACD">
        <w:rPr>
          <w:rFonts w:ascii="Times New Roman" w:hAnsi="Times New Roman" w:cs="Times New Roman"/>
          <w:color w:val="000000"/>
          <w:sz w:val="24"/>
          <w:szCs w:val="24"/>
        </w:rPr>
        <w:t>affected</w:t>
      </w:r>
      <w:r w:rsidR="00B26526">
        <w:rPr>
          <w:rFonts w:ascii="Times New Roman" w:hAnsi="Times New Roman" w:cs="Times New Roman"/>
          <w:color w:val="000000"/>
          <w:sz w:val="24"/>
          <w:szCs w:val="24"/>
        </w:rPr>
        <w:t xml:space="preserve"> students</w:t>
      </w:r>
      <w:r w:rsidR="00821D18">
        <w:rPr>
          <w:rFonts w:ascii="Times New Roman" w:hAnsi="Times New Roman" w:cs="Times New Roman"/>
          <w:color w:val="000000"/>
          <w:sz w:val="24"/>
          <w:szCs w:val="24"/>
        </w:rPr>
        <w:t xml:space="preserve">, </w:t>
      </w:r>
      <w:r w:rsidR="0050369F">
        <w:rPr>
          <w:rFonts w:ascii="Times New Roman" w:hAnsi="Times New Roman" w:cs="Times New Roman"/>
          <w:color w:val="000000"/>
          <w:sz w:val="24"/>
          <w:szCs w:val="24"/>
        </w:rPr>
        <w:t xml:space="preserve">isolated </w:t>
      </w:r>
      <w:r w:rsidR="005A032E" w:rsidRPr="0027566D">
        <w:rPr>
          <w:rFonts w:ascii="Times New Roman" w:hAnsi="Times New Roman" w:cs="Times New Roman"/>
          <w:color w:val="000000"/>
          <w:sz w:val="24"/>
          <w:szCs w:val="24"/>
        </w:rPr>
        <w:t>from other efforts to</w:t>
      </w:r>
      <w:r w:rsidR="00B26526">
        <w:rPr>
          <w:rFonts w:ascii="Times New Roman" w:hAnsi="Times New Roman" w:cs="Times New Roman"/>
          <w:color w:val="000000"/>
          <w:sz w:val="24"/>
          <w:szCs w:val="24"/>
        </w:rPr>
        <w:t xml:space="preserve"> </w:t>
      </w:r>
      <w:r w:rsidR="004D6D87">
        <w:rPr>
          <w:rFonts w:ascii="Times New Roman" w:hAnsi="Times New Roman" w:cs="Times New Roman"/>
          <w:color w:val="000000"/>
          <w:sz w:val="24"/>
          <w:szCs w:val="24"/>
        </w:rPr>
        <w:t>improve</w:t>
      </w:r>
      <w:r w:rsidR="00B26526">
        <w:rPr>
          <w:rFonts w:ascii="Times New Roman" w:hAnsi="Times New Roman" w:cs="Times New Roman"/>
          <w:color w:val="000000"/>
          <w:sz w:val="24"/>
          <w:szCs w:val="24"/>
        </w:rPr>
        <w:t xml:space="preserve"> the school environment or provide holistic </w:t>
      </w:r>
      <w:r w:rsidR="0050369F">
        <w:rPr>
          <w:rFonts w:ascii="Times New Roman" w:hAnsi="Times New Roman" w:cs="Times New Roman"/>
          <w:color w:val="000000"/>
          <w:sz w:val="24"/>
          <w:szCs w:val="24"/>
        </w:rPr>
        <w:t xml:space="preserve">student </w:t>
      </w:r>
      <w:r w:rsidR="00B26526">
        <w:rPr>
          <w:rFonts w:ascii="Times New Roman" w:hAnsi="Times New Roman" w:cs="Times New Roman"/>
          <w:color w:val="000000"/>
          <w:sz w:val="24"/>
          <w:szCs w:val="24"/>
        </w:rPr>
        <w:t>support</w:t>
      </w:r>
      <w:r w:rsidR="005A032E" w:rsidRPr="0027566D">
        <w:rPr>
          <w:rFonts w:ascii="Times New Roman" w:hAnsi="Times New Roman" w:cs="Times New Roman"/>
          <w:color w:val="000000"/>
          <w:sz w:val="24"/>
          <w:szCs w:val="24"/>
        </w:rPr>
        <w:t xml:space="preserve">. </w:t>
      </w:r>
    </w:p>
    <w:p w14:paraId="00519361" w14:textId="4BE7C7FB" w:rsidR="00847E90" w:rsidRPr="00710E9C" w:rsidRDefault="004438C6">
      <w:pPr>
        <w:spacing w:before="100" w:beforeAutospacing="1" w:after="100" w:afterAutospacing="1"/>
        <w:ind w:firstLine="360"/>
        <w:rPr>
          <w:rFonts w:ascii="Times New Roman" w:hAnsi="Times New Roman" w:cs="Times New Roman"/>
          <w:color w:val="000000"/>
          <w:sz w:val="24"/>
          <w:szCs w:val="24"/>
        </w:rPr>
      </w:pPr>
      <w:r>
        <w:rPr>
          <w:rFonts w:ascii="Times New Roman" w:hAnsi="Times New Roman" w:cs="Times New Roman"/>
          <w:color w:val="000000"/>
          <w:sz w:val="24"/>
          <w:szCs w:val="24"/>
        </w:rPr>
        <w:t>One result of these shortcomings is that m</w:t>
      </w:r>
      <w:r w:rsidR="00847E90" w:rsidRPr="00710E9C">
        <w:rPr>
          <w:rFonts w:ascii="Times New Roman" w:hAnsi="Times New Roman" w:cs="Times New Roman"/>
          <w:color w:val="000000"/>
          <w:sz w:val="24"/>
          <w:szCs w:val="24"/>
        </w:rPr>
        <w:t>eaningful integration</w:t>
      </w:r>
      <w:r w:rsidR="00B909BC">
        <w:rPr>
          <w:rFonts w:ascii="Times New Roman" w:hAnsi="Times New Roman" w:cs="Times New Roman"/>
          <w:color w:val="000000"/>
          <w:sz w:val="24"/>
          <w:szCs w:val="24"/>
        </w:rPr>
        <w:t xml:space="preserve"> of trauma-informed practices</w:t>
      </w:r>
      <w:r w:rsidR="00847E90" w:rsidRPr="00710E9C">
        <w:rPr>
          <w:rFonts w:ascii="Times New Roman" w:hAnsi="Times New Roman" w:cs="Times New Roman"/>
          <w:color w:val="000000"/>
          <w:sz w:val="24"/>
          <w:szCs w:val="24"/>
        </w:rPr>
        <w:t xml:space="preserve"> </w:t>
      </w:r>
      <w:r w:rsidR="00B909BC">
        <w:rPr>
          <w:rFonts w:ascii="Times New Roman" w:hAnsi="Times New Roman" w:cs="Times New Roman"/>
          <w:color w:val="000000"/>
          <w:sz w:val="24"/>
          <w:szCs w:val="24"/>
        </w:rPr>
        <w:t>across the organizational structure of schools has been a challenge</w:t>
      </w:r>
      <w:r>
        <w:rPr>
          <w:rFonts w:ascii="Times New Roman" w:hAnsi="Times New Roman" w:cs="Times New Roman"/>
          <w:color w:val="000000"/>
          <w:sz w:val="24"/>
          <w:szCs w:val="24"/>
        </w:rPr>
        <w:t>. In addition</w:t>
      </w:r>
      <w:r w:rsidR="00CE58D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0369F">
        <w:rPr>
          <w:rFonts w:ascii="Times New Roman" w:hAnsi="Times New Roman" w:cs="Times New Roman"/>
          <w:color w:val="000000"/>
          <w:sz w:val="24"/>
          <w:szCs w:val="24"/>
        </w:rPr>
        <w:t xml:space="preserve">research describing </w:t>
      </w:r>
      <w:r>
        <w:rPr>
          <w:rFonts w:ascii="Times New Roman" w:hAnsi="Times New Roman" w:cs="Times New Roman"/>
          <w:color w:val="000000"/>
          <w:sz w:val="24"/>
          <w:szCs w:val="24"/>
        </w:rPr>
        <w:t xml:space="preserve">the </w:t>
      </w:r>
      <w:r w:rsidR="0050369F">
        <w:rPr>
          <w:rFonts w:ascii="Times New Roman" w:hAnsi="Times New Roman" w:cs="Times New Roman"/>
          <w:color w:val="000000"/>
          <w:sz w:val="24"/>
          <w:szCs w:val="24"/>
        </w:rPr>
        <w:t xml:space="preserve">outcomes </w:t>
      </w:r>
      <w:r>
        <w:rPr>
          <w:rFonts w:ascii="Times New Roman" w:hAnsi="Times New Roman" w:cs="Times New Roman"/>
          <w:color w:val="000000"/>
          <w:sz w:val="24"/>
          <w:szCs w:val="24"/>
        </w:rPr>
        <w:t xml:space="preserve">of these practices </w:t>
      </w:r>
      <w:r w:rsidR="0050369F">
        <w:rPr>
          <w:rFonts w:ascii="Times New Roman" w:hAnsi="Times New Roman" w:cs="Times New Roman"/>
          <w:color w:val="000000"/>
          <w:sz w:val="24"/>
          <w:szCs w:val="24"/>
        </w:rPr>
        <w:t>is inconclusive</w:t>
      </w:r>
      <w:r w:rsidR="00847E90" w:rsidRPr="00710E9C">
        <w:rPr>
          <w:rFonts w:ascii="Times New Roman" w:hAnsi="Times New Roman" w:cs="Times New Roman"/>
          <w:color w:val="000000"/>
          <w:sz w:val="24"/>
          <w:szCs w:val="24"/>
        </w:rPr>
        <w:t>.</w:t>
      </w:r>
      <w:r w:rsidR="001E4287" w:rsidRPr="00710E9C">
        <w:rPr>
          <w:rFonts w:ascii="Times New Roman" w:hAnsi="Times New Roman" w:cs="Times New Roman"/>
          <w:color w:val="000000"/>
          <w:sz w:val="24"/>
          <w:szCs w:val="24"/>
        </w:rPr>
        <w:t xml:space="preserve"> </w:t>
      </w:r>
    </w:p>
    <w:p w14:paraId="4138F2B3" w14:textId="68954953" w:rsidR="001E4287" w:rsidRPr="00710E9C" w:rsidRDefault="00847E90" w:rsidP="007A6E36">
      <w:pPr>
        <w:spacing w:before="100" w:beforeAutospacing="1" w:after="100" w:afterAutospacing="1"/>
        <w:rPr>
          <w:rFonts w:ascii="Times New Roman" w:hAnsi="Times New Roman" w:cs="Times New Roman"/>
          <w:color w:val="000000"/>
          <w:sz w:val="24"/>
          <w:szCs w:val="24"/>
        </w:rPr>
      </w:pPr>
      <w:bookmarkStart w:id="1" w:name="_Hlk104198681"/>
      <w:r w:rsidRPr="00710E9C">
        <w:rPr>
          <w:rFonts w:ascii="Times New Roman" w:hAnsi="Times New Roman" w:cs="Times New Roman"/>
          <w:color w:val="000000"/>
          <w:sz w:val="24"/>
          <w:szCs w:val="24"/>
        </w:rPr>
        <w:t xml:space="preserve">This brief </w:t>
      </w:r>
      <w:r w:rsidR="00333888" w:rsidRPr="00710E9C">
        <w:rPr>
          <w:rFonts w:ascii="Times New Roman" w:hAnsi="Times New Roman" w:cs="Times New Roman"/>
          <w:color w:val="000000"/>
          <w:sz w:val="24"/>
          <w:szCs w:val="24"/>
        </w:rPr>
        <w:t>explores</w:t>
      </w:r>
      <w:r w:rsidRPr="00710E9C">
        <w:rPr>
          <w:rFonts w:ascii="Times New Roman" w:hAnsi="Times New Roman" w:cs="Times New Roman"/>
          <w:color w:val="000000"/>
          <w:sz w:val="24"/>
          <w:szCs w:val="24"/>
        </w:rPr>
        <w:t xml:space="preserve"> </w:t>
      </w:r>
      <w:r w:rsidR="00FF0B5A">
        <w:rPr>
          <w:rFonts w:ascii="Times New Roman" w:hAnsi="Times New Roman" w:cs="Times New Roman"/>
          <w:color w:val="000000"/>
          <w:sz w:val="24"/>
          <w:szCs w:val="24"/>
        </w:rPr>
        <w:t xml:space="preserve">both </w:t>
      </w:r>
      <w:r w:rsidRPr="00710E9C">
        <w:rPr>
          <w:rFonts w:ascii="Times New Roman" w:hAnsi="Times New Roman" w:cs="Times New Roman"/>
          <w:color w:val="000000"/>
          <w:sz w:val="24"/>
          <w:szCs w:val="24"/>
        </w:rPr>
        <w:t>the promise</w:t>
      </w:r>
      <w:r w:rsidR="00621EE2" w:rsidRPr="00710E9C">
        <w:rPr>
          <w:rFonts w:ascii="Times New Roman" w:hAnsi="Times New Roman" w:cs="Times New Roman"/>
          <w:color w:val="000000"/>
          <w:sz w:val="24"/>
          <w:szCs w:val="24"/>
        </w:rPr>
        <w:t xml:space="preserve"> </w:t>
      </w:r>
      <w:r w:rsidR="00FF0B5A">
        <w:rPr>
          <w:rFonts w:ascii="Times New Roman" w:hAnsi="Times New Roman" w:cs="Times New Roman"/>
          <w:color w:val="000000"/>
          <w:sz w:val="24"/>
          <w:szCs w:val="24"/>
        </w:rPr>
        <w:t xml:space="preserve">and challenges </w:t>
      </w:r>
      <w:r w:rsidR="00621EE2" w:rsidRPr="00710E9C">
        <w:rPr>
          <w:rFonts w:ascii="Times New Roman" w:hAnsi="Times New Roman" w:cs="Times New Roman"/>
          <w:color w:val="000000"/>
          <w:sz w:val="24"/>
          <w:szCs w:val="24"/>
        </w:rPr>
        <w:t>of</w:t>
      </w:r>
      <w:r w:rsidRPr="00710E9C">
        <w:rPr>
          <w:rFonts w:ascii="Times New Roman" w:hAnsi="Times New Roman" w:cs="Times New Roman"/>
          <w:color w:val="000000"/>
          <w:sz w:val="24"/>
          <w:szCs w:val="24"/>
        </w:rPr>
        <w:t xml:space="preserve"> trauma-informed </w:t>
      </w:r>
      <w:r w:rsidR="0050369F">
        <w:rPr>
          <w:rFonts w:ascii="Times New Roman" w:hAnsi="Times New Roman" w:cs="Times New Roman"/>
          <w:color w:val="000000"/>
          <w:sz w:val="24"/>
          <w:szCs w:val="24"/>
        </w:rPr>
        <w:t xml:space="preserve">education as </w:t>
      </w:r>
      <w:r w:rsidRPr="00710E9C">
        <w:rPr>
          <w:rFonts w:ascii="Times New Roman" w:hAnsi="Times New Roman" w:cs="Times New Roman"/>
          <w:color w:val="000000"/>
          <w:sz w:val="24"/>
          <w:szCs w:val="24"/>
        </w:rPr>
        <w:t>conceptualized and implemented to dat</w:t>
      </w:r>
      <w:r w:rsidR="003C4609" w:rsidRPr="00710E9C">
        <w:rPr>
          <w:rFonts w:ascii="Times New Roman" w:hAnsi="Times New Roman" w:cs="Times New Roman"/>
          <w:color w:val="000000"/>
          <w:sz w:val="24"/>
          <w:szCs w:val="24"/>
        </w:rPr>
        <w:t>e</w:t>
      </w:r>
      <w:r w:rsidR="00DB467E">
        <w:rPr>
          <w:rFonts w:ascii="Times New Roman" w:hAnsi="Times New Roman" w:cs="Times New Roman"/>
          <w:color w:val="000000"/>
          <w:sz w:val="24"/>
          <w:szCs w:val="24"/>
        </w:rPr>
        <w:t>. It suggest</w:t>
      </w:r>
      <w:r w:rsidR="009879BB">
        <w:rPr>
          <w:rFonts w:ascii="Times New Roman" w:hAnsi="Times New Roman" w:cs="Times New Roman"/>
          <w:color w:val="000000"/>
          <w:sz w:val="24"/>
          <w:szCs w:val="24"/>
        </w:rPr>
        <w:t>s</w:t>
      </w:r>
      <w:r w:rsidR="00DB467E">
        <w:rPr>
          <w:rFonts w:ascii="Times New Roman" w:hAnsi="Times New Roman" w:cs="Times New Roman"/>
          <w:color w:val="000000"/>
          <w:sz w:val="24"/>
          <w:szCs w:val="24"/>
        </w:rPr>
        <w:t xml:space="preserve"> </w:t>
      </w:r>
      <w:r w:rsidR="0050369F">
        <w:rPr>
          <w:rFonts w:ascii="Times New Roman" w:hAnsi="Times New Roman" w:cs="Times New Roman"/>
          <w:color w:val="000000"/>
          <w:sz w:val="24"/>
          <w:szCs w:val="24"/>
        </w:rPr>
        <w:t xml:space="preserve">that </w:t>
      </w:r>
      <w:r w:rsidR="00857FD2">
        <w:rPr>
          <w:rFonts w:ascii="Times New Roman" w:hAnsi="Times New Roman" w:cs="Times New Roman"/>
          <w:color w:val="000000"/>
          <w:sz w:val="24"/>
          <w:szCs w:val="24"/>
        </w:rPr>
        <w:t>trauma-informed education</w:t>
      </w:r>
      <w:r w:rsidR="00DB467E">
        <w:rPr>
          <w:rFonts w:ascii="Times New Roman" w:hAnsi="Times New Roman" w:cs="Times New Roman"/>
          <w:color w:val="000000"/>
          <w:sz w:val="24"/>
          <w:szCs w:val="24"/>
        </w:rPr>
        <w:t xml:space="preserve"> </w:t>
      </w:r>
      <w:r w:rsidR="00E0433D">
        <w:rPr>
          <w:rFonts w:ascii="Times New Roman" w:hAnsi="Times New Roman" w:cs="Times New Roman"/>
          <w:color w:val="000000"/>
          <w:sz w:val="24"/>
          <w:szCs w:val="24"/>
        </w:rPr>
        <w:t>may be</w:t>
      </w:r>
      <w:r w:rsidR="0050369F">
        <w:rPr>
          <w:rFonts w:ascii="Times New Roman" w:hAnsi="Times New Roman" w:cs="Times New Roman"/>
          <w:color w:val="000000"/>
          <w:sz w:val="24"/>
          <w:szCs w:val="24"/>
        </w:rPr>
        <w:t xml:space="preserve"> best </w:t>
      </w:r>
      <w:r w:rsidR="004438C6">
        <w:rPr>
          <w:rFonts w:ascii="Times New Roman" w:hAnsi="Times New Roman" w:cs="Times New Roman"/>
          <w:color w:val="000000"/>
          <w:sz w:val="24"/>
          <w:szCs w:val="24"/>
        </w:rPr>
        <w:t xml:space="preserve">designed </w:t>
      </w:r>
      <w:r w:rsidR="000E02D1">
        <w:rPr>
          <w:rFonts w:ascii="Times New Roman" w:hAnsi="Times New Roman" w:cs="Times New Roman"/>
          <w:color w:val="000000"/>
          <w:sz w:val="24"/>
          <w:szCs w:val="24"/>
        </w:rPr>
        <w:t>as a systemwide commitment</w:t>
      </w:r>
      <w:r w:rsidR="00DB467E">
        <w:rPr>
          <w:rFonts w:ascii="Times New Roman" w:hAnsi="Times New Roman" w:cs="Times New Roman"/>
          <w:color w:val="000000"/>
          <w:sz w:val="24"/>
          <w:szCs w:val="24"/>
        </w:rPr>
        <w:t>,</w:t>
      </w:r>
      <w:r w:rsidR="0050369F">
        <w:rPr>
          <w:rFonts w:ascii="Times New Roman" w:hAnsi="Times New Roman" w:cs="Times New Roman"/>
          <w:color w:val="000000"/>
          <w:sz w:val="24"/>
          <w:szCs w:val="24"/>
        </w:rPr>
        <w:t xml:space="preserve"> rather than an intervention</w:t>
      </w:r>
      <w:r w:rsidR="00E0433D">
        <w:rPr>
          <w:rFonts w:ascii="Times New Roman" w:hAnsi="Times New Roman" w:cs="Times New Roman"/>
          <w:color w:val="000000"/>
          <w:sz w:val="24"/>
          <w:szCs w:val="24"/>
        </w:rPr>
        <w:t>,</w:t>
      </w:r>
      <w:r w:rsidR="0050369F">
        <w:rPr>
          <w:rFonts w:ascii="Times New Roman" w:hAnsi="Times New Roman" w:cs="Times New Roman"/>
          <w:color w:val="000000"/>
          <w:sz w:val="24"/>
          <w:szCs w:val="24"/>
        </w:rPr>
        <w:t xml:space="preserve"> and that </w:t>
      </w:r>
      <w:r w:rsidR="00FF0B5A">
        <w:rPr>
          <w:rFonts w:ascii="Times New Roman" w:hAnsi="Times New Roman" w:cs="Times New Roman"/>
          <w:color w:val="000000"/>
          <w:sz w:val="24"/>
          <w:szCs w:val="24"/>
        </w:rPr>
        <w:t xml:space="preserve">the concept of </w:t>
      </w:r>
      <w:r w:rsidR="0050369F" w:rsidRPr="00DA1D0A">
        <w:rPr>
          <w:rFonts w:ascii="Times New Roman" w:hAnsi="Times New Roman" w:cs="Times New Roman"/>
          <w:color w:val="000000"/>
          <w:sz w:val="24"/>
          <w:szCs w:val="24"/>
        </w:rPr>
        <w:t>equity-</w:t>
      </w:r>
      <w:r w:rsidR="004514BB" w:rsidRPr="00DA1D0A">
        <w:rPr>
          <w:rFonts w:ascii="Times New Roman" w:hAnsi="Times New Roman" w:cs="Times New Roman"/>
          <w:color w:val="000000"/>
          <w:sz w:val="24"/>
          <w:szCs w:val="24"/>
        </w:rPr>
        <w:t>centered</w:t>
      </w:r>
      <w:r w:rsidR="0050369F" w:rsidRPr="00DA1D0A">
        <w:rPr>
          <w:rFonts w:ascii="Times New Roman" w:hAnsi="Times New Roman" w:cs="Times New Roman"/>
          <w:color w:val="000000"/>
          <w:sz w:val="24"/>
          <w:szCs w:val="24"/>
        </w:rPr>
        <w:t xml:space="preserve"> trauma-informed</w:t>
      </w:r>
      <w:r w:rsidR="009879BB" w:rsidRPr="00DA1D0A">
        <w:rPr>
          <w:rFonts w:ascii="Times New Roman" w:hAnsi="Times New Roman" w:cs="Times New Roman"/>
          <w:color w:val="000000"/>
          <w:sz w:val="24"/>
          <w:szCs w:val="24"/>
        </w:rPr>
        <w:t xml:space="preserve"> education</w:t>
      </w:r>
      <w:r w:rsidR="0050369F">
        <w:rPr>
          <w:rFonts w:ascii="Times New Roman" w:hAnsi="Times New Roman" w:cs="Times New Roman"/>
          <w:color w:val="000000"/>
          <w:sz w:val="24"/>
          <w:szCs w:val="24"/>
        </w:rPr>
        <w:t xml:space="preserve"> </w:t>
      </w:r>
      <w:r w:rsidR="00E0433D">
        <w:rPr>
          <w:rFonts w:ascii="Times New Roman" w:hAnsi="Times New Roman" w:cs="Times New Roman"/>
          <w:color w:val="000000"/>
          <w:sz w:val="24"/>
          <w:szCs w:val="24"/>
        </w:rPr>
        <w:t>may offer</w:t>
      </w:r>
      <w:r w:rsidR="0050369F">
        <w:rPr>
          <w:rFonts w:ascii="Times New Roman" w:hAnsi="Times New Roman" w:cs="Times New Roman"/>
          <w:color w:val="000000"/>
          <w:sz w:val="24"/>
          <w:szCs w:val="24"/>
        </w:rPr>
        <w:t xml:space="preserve"> </w:t>
      </w:r>
      <w:r w:rsidR="00E0433D">
        <w:rPr>
          <w:rFonts w:ascii="Times New Roman" w:hAnsi="Times New Roman" w:cs="Times New Roman"/>
          <w:color w:val="000000"/>
          <w:sz w:val="24"/>
          <w:szCs w:val="24"/>
        </w:rPr>
        <w:t xml:space="preserve">a </w:t>
      </w:r>
      <w:r w:rsidR="00251E05">
        <w:rPr>
          <w:rFonts w:ascii="Times New Roman" w:hAnsi="Times New Roman" w:cs="Times New Roman"/>
          <w:color w:val="000000"/>
          <w:sz w:val="24"/>
          <w:szCs w:val="24"/>
        </w:rPr>
        <w:t xml:space="preserve">productive </w:t>
      </w:r>
      <w:r w:rsidR="0050369F">
        <w:rPr>
          <w:rFonts w:ascii="Times New Roman" w:hAnsi="Times New Roman" w:cs="Times New Roman"/>
          <w:color w:val="000000"/>
          <w:sz w:val="24"/>
          <w:szCs w:val="24"/>
        </w:rPr>
        <w:t xml:space="preserve">path </w:t>
      </w:r>
      <w:r w:rsidR="00E0433D">
        <w:rPr>
          <w:rFonts w:ascii="Times New Roman" w:hAnsi="Times New Roman" w:cs="Times New Roman"/>
          <w:color w:val="000000"/>
          <w:sz w:val="24"/>
          <w:szCs w:val="24"/>
        </w:rPr>
        <w:t xml:space="preserve">to </w:t>
      </w:r>
      <w:r w:rsidR="00251E05">
        <w:rPr>
          <w:rFonts w:ascii="Times New Roman" w:hAnsi="Times New Roman" w:cs="Times New Roman"/>
          <w:color w:val="000000"/>
          <w:sz w:val="24"/>
          <w:szCs w:val="24"/>
        </w:rPr>
        <w:t>addressing</w:t>
      </w:r>
      <w:r w:rsidR="00DB467E">
        <w:rPr>
          <w:rFonts w:ascii="Times New Roman" w:hAnsi="Times New Roman" w:cs="Times New Roman"/>
          <w:color w:val="000000"/>
          <w:sz w:val="24"/>
          <w:szCs w:val="24"/>
        </w:rPr>
        <w:t xml:space="preserve"> the conceptual and implementation</w:t>
      </w:r>
      <w:r w:rsidR="0013240B">
        <w:rPr>
          <w:rFonts w:ascii="Times New Roman" w:hAnsi="Times New Roman" w:cs="Times New Roman"/>
          <w:color w:val="000000"/>
          <w:sz w:val="24"/>
          <w:szCs w:val="24"/>
        </w:rPr>
        <w:t xml:space="preserve"> challenges</w:t>
      </w:r>
      <w:r w:rsidR="00DF186A">
        <w:rPr>
          <w:rFonts w:ascii="Times New Roman" w:hAnsi="Times New Roman" w:cs="Times New Roman"/>
          <w:color w:val="000000"/>
          <w:sz w:val="24"/>
          <w:szCs w:val="24"/>
        </w:rPr>
        <w:t xml:space="preserve"> critics have noted</w:t>
      </w:r>
      <w:r w:rsidR="0050369F">
        <w:rPr>
          <w:rFonts w:ascii="Times New Roman" w:hAnsi="Times New Roman" w:cs="Times New Roman"/>
          <w:color w:val="000000"/>
          <w:sz w:val="24"/>
          <w:szCs w:val="24"/>
        </w:rPr>
        <w:t>.</w:t>
      </w:r>
      <w:r w:rsidR="00621EE2" w:rsidRPr="00710E9C">
        <w:rPr>
          <w:rFonts w:ascii="Times New Roman" w:hAnsi="Times New Roman" w:cs="Times New Roman"/>
          <w:color w:val="000000"/>
          <w:sz w:val="24"/>
          <w:szCs w:val="24"/>
        </w:rPr>
        <w:t xml:space="preserve"> </w:t>
      </w:r>
      <w:r w:rsidR="00CB0E52">
        <w:rPr>
          <w:rFonts w:ascii="Times New Roman" w:hAnsi="Times New Roman" w:cs="Times New Roman"/>
          <w:color w:val="000000"/>
          <w:sz w:val="24"/>
          <w:szCs w:val="24"/>
        </w:rPr>
        <w:t>Specifically, equity-centered trauma-informed education</w:t>
      </w:r>
      <w:r w:rsidR="008546F5">
        <w:rPr>
          <w:rFonts w:ascii="Times New Roman" w:hAnsi="Times New Roman" w:cs="Times New Roman"/>
          <w:color w:val="000000"/>
          <w:sz w:val="24"/>
          <w:szCs w:val="24"/>
        </w:rPr>
        <w:t xml:space="preserve"> is rooted in social justice concerns, highlighting the systemic roots of trauma as well as the need for equitable, systemic solutions</w:t>
      </w:r>
      <w:r w:rsidR="00094B37">
        <w:rPr>
          <w:rFonts w:ascii="Times New Roman" w:hAnsi="Times New Roman" w:cs="Times New Roman"/>
          <w:color w:val="000000"/>
          <w:sz w:val="24"/>
          <w:szCs w:val="24"/>
        </w:rPr>
        <w:t>.</w:t>
      </w:r>
      <w:r w:rsidR="00CB0E52">
        <w:rPr>
          <w:rFonts w:ascii="Times New Roman" w:hAnsi="Times New Roman" w:cs="Times New Roman"/>
          <w:color w:val="000000"/>
          <w:sz w:val="24"/>
          <w:szCs w:val="24"/>
        </w:rPr>
        <w:t xml:space="preserve"> </w:t>
      </w:r>
      <w:r w:rsidR="000567C9">
        <w:rPr>
          <w:rFonts w:ascii="Times New Roman" w:hAnsi="Times New Roman" w:cs="Times New Roman"/>
          <w:color w:val="000000"/>
          <w:sz w:val="24"/>
          <w:szCs w:val="24"/>
        </w:rPr>
        <w:t xml:space="preserve">To support effective integration of </w:t>
      </w:r>
      <w:r w:rsidR="008546F5">
        <w:rPr>
          <w:rFonts w:ascii="Times New Roman" w:hAnsi="Times New Roman" w:cs="Times New Roman"/>
          <w:color w:val="000000"/>
          <w:sz w:val="24"/>
          <w:szCs w:val="24"/>
        </w:rPr>
        <w:t xml:space="preserve">such an approach and </w:t>
      </w:r>
      <w:r w:rsidR="000567C9">
        <w:rPr>
          <w:rFonts w:ascii="Times New Roman" w:hAnsi="Times New Roman" w:cs="Times New Roman"/>
          <w:color w:val="000000"/>
          <w:sz w:val="24"/>
          <w:szCs w:val="24"/>
        </w:rPr>
        <w:t xml:space="preserve">address </w:t>
      </w:r>
      <w:r w:rsidR="00857FD2">
        <w:rPr>
          <w:rFonts w:ascii="Times New Roman" w:hAnsi="Times New Roman" w:cs="Times New Roman"/>
          <w:color w:val="000000"/>
          <w:sz w:val="24"/>
          <w:szCs w:val="24"/>
        </w:rPr>
        <w:t xml:space="preserve">identified </w:t>
      </w:r>
      <w:r w:rsidR="000567C9">
        <w:rPr>
          <w:rFonts w:ascii="Times New Roman" w:hAnsi="Times New Roman" w:cs="Times New Roman"/>
          <w:color w:val="000000"/>
          <w:sz w:val="24"/>
          <w:szCs w:val="24"/>
        </w:rPr>
        <w:t>weaknesses</w:t>
      </w:r>
      <w:r w:rsidR="00857FD2">
        <w:rPr>
          <w:rFonts w:ascii="Times New Roman" w:hAnsi="Times New Roman" w:cs="Times New Roman"/>
          <w:color w:val="000000"/>
          <w:sz w:val="24"/>
          <w:szCs w:val="24"/>
        </w:rPr>
        <w:t xml:space="preserve"> </w:t>
      </w:r>
      <w:r w:rsidR="008546F5">
        <w:rPr>
          <w:rFonts w:ascii="Times New Roman" w:hAnsi="Times New Roman" w:cs="Times New Roman"/>
          <w:color w:val="000000"/>
          <w:sz w:val="24"/>
          <w:szCs w:val="24"/>
        </w:rPr>
        <w:t xml:space="preserve">of trauma-informed education </w:t>
      </w:r>
      <w:r w:rsidR="00857FD2">
        <w:rPr>
          <w:rFonts w:ascii="Times New Roman" w:hAnsi="Times New Roman" w:cs="Times New Roman"/>
          <w:color w:val="000000"/>
          <w:sz w:val="24"/>
          <w:szCs w:val="24"/>
        </w:rPr>
        <w:t>to date</w:t>
      </w:r>
      <w:r w:rsidR="000567C9">
        <w:rPr>
          <w:rFonts w:ascii="Times New Roman" w:hAnsi="Times New Roman" w:cs="Times New Roman"/>
          <w:color w:val="000000"/>
          <w:sz w:val="24"/>
          <w:szCs w:val="24"/>
        </w:rPr>
        <w:t xml:space="preserve">, </w:t>
      </w:r>
      <w:r w:rsidR="004438C6">
        <w:rPr>
          <w:rFonts w:ascii="Times New Roman" w:hAnsi="Times New Roman" w:cs="Times New Roman"/>
          <w:color w:val="000000"/>
          <w:sz w:val="24"/>
          <w:szCs w:val="24"/>
        </w:rPr>
        <w:t xml:space="preserve">the </w:t>
      </w:r>
      <w:r w:rsidR="004438C6">
        <w:rPr>
          <w:rFonts w:ascii="Times New Roman" w:hAnsi="Times New Roman" w:cs="Times New Roman"/>
          <w:color w:val="000000"/>
          <w:sz w:val="24"/>
          <w:szCs w:val="24"/>
        </w:rPr>
        <w:lastRenderedPageBreak/>
        <w:t xml:space="preserve">brief offers </w:t>
      </w:r>
      <w:r w:rsidR="000567C9">
        <w:rPr>
          <w:rFonts w:ascii="Times New Roman" w:hAnsi="Times New Roman" w:cs="Times New Roman"/>
          <w:color w:val="000000"/>
          <w:sz w:val="24"/>
          <w:szCs w:val="24"/>
        </w:rPr>
        <w:t>s</w:t>
      </w:r>
      <w:r w:rsidR="003C4609" w:rsidRPr="00710E9C">
        <w:rPr>
          <w:rFonts w:ascii="Times New Roman" w:hAnsi="Times New Roman" w:cs="Times New Roman"/>
          <w:color w:val="000000"/>
          <w:sz w:val="24"/>
          <w:szCs w:val="24"/>
        </w:rPr>
        <w:t xml:space="preserve">pecific recommendations </w:t>
      </w:r>
      <w:r w:rsidR="002A6E1F">
        <w:rPr>
          <w:rFonts w:ascii="Times New Roman" w:hAnsi="Times New Roman" w:cs="Times New Roman"/>
          <w:color w:val="000000"/>
          <w:sz w:val="24"/>
          <w:szCs w:val="24"/>
        </w:rPr>
        <w:t xml:space="preserve">for </w:t>
      </w:r>
      <w:r w:rsidR="00CE2139">
        <w:rPr>
          <w:rFonts w:ascii="Times New Roman" w:hAnsi="Times New Roman" w:cs="Times New Roman"/>
          <w:color w:val="000000"/>
          <w:sz w:val="24"/>
          <w:szCs w:val="24"/>
        </w:rPr>
        <w:t>district and school leaders</w:t>
      </w:r>
      <w:r w:rsidR="00621EE2" w:rsidRPr="00710E9C">
        <w:rPr>
          <w:rFonts w:ascii="Times New Roman" w:hAnsi="Times New Roman" w:cs="Times New Roman"/>
          <w:color w:val="000000"/>
          <w:sz w:val="24"/>
          <w:szCs w:val="24"/>
        </w:rPr>
        <w:t xml:space="preserve">. </w:t>
      </w:r>
      <w:r w:rsidR="009C2E3E">
        <w:rPr>
          <w:rFonts w:ascii="Times New Roman" w:hAnsi="Times New Roman" w:cs="Times New Roman"/>
          <w:color w:val="000000"/>
          <w:sz w:val="24"/>
          <w:szCs w:val="24"/>
        </w:rPr>
        <w:t xml:space="preserve">And, in the interest of </w:t>
      </w:r>
      <w:r w:rsidR="00857FD2">
        <w:rPr>
          <w:rFonts w:ascii="Times New Roman" w:hAnsi="Times New Roman" w:cs="Times New Roman"/>
          <w:color w:val="000000"/>
          <w:sz w:val="24"/>
          <w:szCs w:val="24"/>
        </w:rPr>
        <w:t xml:space="preserve">not </w:t>
      </w:r>
      <w:r w:rsidR="00830B5F">
        <w:rPr>
          <w:rFonts w:ascii="Times New Roman" w:hAnsi="Times New Roman" w:cs="Times New Roman"/>
          <w:color w:val="000000"/>
          <w:sz w:val="24"/>
          <w:szCs w:val="24"/>
        </w:rPr>
        <w:t>only</w:t>
      </w:r>
      <w:r w:rsidR="00857FD2">
        <w:rPr>
          <w:rFonts w:ascii="Times New Roman" w:hAnsi="Times New Roman" w:cs="Times New Roman"/>
          <w:color w:val="000000"/>
          <w:sz w:val="24"/>
          <w:szCs w:val="24"/>
        </w:rPr>
        <w:t xml:space="preserve"> responding to trauma but of </w:t>
      </w:r>
      <w:r w:rsidR="009C2E3E">
        <w:rPr>
          <w:rFonts w:ascii="Times New Roman" w:hAnsi="Times New Roman" w:cs="Times New Roman"/>
          <w:color w:val="000000"/>
          <w:sz w:val="24"/>
          <w:szCs w:val="24"/>
        </w:rPr>
        <w:t xml:space="preserve">working to prevent </w:t>
      </w:r>
      <w:r w:rsidR="00857FD2">
        <w:rPr>
          <w:rFonts w:ascii="Times New Roman" w:hAnsi="Times New Roman" w:cs="Times New Roman"/>
          <w:color w:val="000000"/>
          <w:sz w:val="24"/>
          <w:szCs w:val="24"/>
        </w:rPr>
        <w:t xml:space="preserve">it, </w:t>
      </w:r>
      <w:r w:rsidR="00CE2139">
        <w:rPr>
          <w:rFonts w:ascii="Times New Roman" w:hAnsi="Times New Roman" w:cs="Times New Roman"/>
          <w:color w:val="000000"/>
          <w:sz w:val="24"/>
          <w:szCs w:val="24"/>
        </w:rPr>
        <w:t>also included are recommendation</w:t>
      </w:r>
      <w:r w:rsidR="002A6E1F">
        <w:rPr>
          <w:rFonts w:ascii="Times New Roman" w:hAnsi="Times New Roman" w:cs="Times New Roman"/>
          <w:color w:val="000000"/>
          <w:sz w:val="24"/>
          <w:szCs w:val="24"/>
        </w:rPr>
        <w:t>s</w:t>
      </w:r>
      <w:r w:rsidR="009C2E3E">
        <w:rPr>
          <w:rFonts w:ascii="Times New Roman" w:hAnsi="Times New Roman" w:cs="Times New Roman"/>
          <w:color w:val="000000"/>
          <w:sz w:val="24"/>
          <w:szCs w:val="24"/>
        </w:rPr>
        <w:t xml:space="preserve"> </w:t>
      </w:r>
      <w:r w:rsidR="00857FD2">
        <w:rPr>
          <w:rFonts w:ascii="Times New Roman" w:hAnsi="Times New Roman" w:cs="Times New Roman"/>
          <w:color w:val="000000"/>
          <w:sz w:val="24"/>
          <w:szCs w:val="24"/>
        </w:rPr>
        <w:t>for</w:t>
      </w:r>
      <w:r w:rsidR="000567C9">
        <w:rPr>
          <w:rFonts w:ascii="Times New Roman" w:hAnsi="Times New Roman" w:cs="Times New Roman"/>
          <w:color w:val="000000"/>
          <w:sz w:val="24"/>
          <w:szCs w:val="24"/>
        </w:rPr>
        <w:t xml:space="preserve"> </w:t>
      </w:r>
      <w:r w:rsidR="00CE2139">
        <w:rPr>
          <w:rFonts w:ascii="Times New Roman" w:hAnsi="Times New Roman" w:cs="Times New Roman"/>
          <w:color w:val="000000"/>
          <w:sz w:val="24"/>
          <w:szCs w:val="24"/>
        </w:rPr>
        <w:t>state and local policymakers to promote</w:t>
      </w:r>
      <w:r w:rsidR="000567C9">
        <w:rPr>
          <w:rFonts w:ascii="Times New Roman" w:hAnsi="Times New Roman" w:cs="Times New Roman"/>
          <w:color w:val="000000"/>
          <w:sz w:val="24"/>
          <w:szCs w:val="24"/>
        </w:rPr>
        <w:t xml:space="preserve"> </w:t>
      </w:r>
      <w:r w:rsidR="009C2E3E">
        <w:rPr>
          <w:rFonts w:ascii="Times New Roman" w:hAnsi="Times New Roman" w:cs="Times New Roman"/>
          <w:color w:val="000000"/>
          <w:sz w:val="24"/>
          <w:szCs w:val="24"/>
        </w:rPr>
        <w:t xml:space="preserve">broader </w:t>
      </w:r>
      <w:r w:rsidR="0050369F">
        <w:rPr>
          <w:rFonts w:ascii="Times New Roman" w:hAnsi="Times New Roman" w:cs="Times New Roman"/>
          <w:color w:val="000000"/>
          <w:sz w:val="24"/>
          <w:szCs w:val="24"/>
        </w:rPr>
        <w:t>social and education</w:t>
      </w:r>
      <w:r w:rsidR="003C4609" w:rsidRPr="00710E9C">
        <w:rPr>
          <w:rFonts w:ascii="Times New Roman" w:hAnsi="Times New Roman" w:cs="Times New Roman"/>
          <w:color w:val="000000"/>
          <w:sz w:val="24"/>
          <w:szCs w:val="24"/>
        </w:rPr>
        <w:t xml:space="preserve"> policy</w:t>
      </w:r>
      <w:r w:rsidR="00CE2139">
        <w:rPr>
          <w:rFonts w:ascii="Times New Roman" w:hAnsi="Times New Roman" w:cs="Times New Roman"/>
          <w:color w:val="000000"/>
          <w:sz w:val="24"/>
          <w:szCs w:val="24"/>
        </w:rPr>
        <w:t xml:space="preserve"> </w:t>
      </w:r>
      <w:r w:rsidR="00814D9A">
        <w:rPr>
          <w:rFonts w:ascii="Times New Roman" w:hAnsi="Times New Roman" w:cs="Times New Roman"/>
          <w:color w:val="000000"/>
          <w:sz w:val="24"/>
          <w:szCs w:val="24"/>
        </w:rPr>
        <w:t xml:space="preserve">changes </w:t>
      </w:r>
      <w:r w:rsidR="00CE2139">
        <w:rPr>
          <w:rFonts w:ascii="Times New Roman" w:hAnsi="Times New Roman" w:cs="Times New Roman"/>
          <w:color w:val="000000"/>
          <w:sz w:val="24"/>
          <w:szCs w:val="24"/>
        </w:rPr>
        <w:t xml:space="preserve">through </w:t>
      </w:r>
      <w:r w:rsidR="004D6D87">
        <w:rPr>
          <w:rFonts w:ascii="Times New Roman" w:hAnsi="Times New Roman" w:cs="Times New Roman"/>
          <w:color w:val="000000"/>
          <w:sz w:val="24"/>
          <w:szCs w:val="24"/>
        </w:rPr>
        <w:t xml:space="preserve">specific </w:t>
      </w:r>
      <w:r w:rsidR="00CE2139">
        <w:rPr>
          <w:rFonts w:ascii="Times New Roman" w:hAnsi="Times New Roman" w:cs="Times New Roman"/>
          <w:color w:val="000000"/>
          <w:sz w:val="24"/>
          <w:szCs w:val="24"/>
        </w:rPr>
        <w:t>funding strategies</w:t>
      </w:r>
      <w:r w:rsidR="000567C9">
        <w:rPr>
          <w:rFonts w:ascii="Times New Roman" w:hAnsi="Times New Roman" w:cs="Times New Roman"/>
          <w:color w:val="000000"/>
          <w:sz w:val="24"/>
          <w:szCs w:val="24"/>
        </w:rPr>
        <w:t>.</w:t>
      </w:r>
      <w:bookmarkEnd w:id="1"/>
      <w:r w:rsidR="003C4609" w:rsidRPr="00710E9C">
        <w:rPr>
          <w:rFonts w:ascii="Times New Roman" w:hAnsi="Times New Roman" w:cs="Times New Roman"/>
          <w:color w:val="000000"/>
          <w:sz w:val="24"/>
          <w:szCs w:val="24"/>
        </w:rPr>
        <w:t xml:space="preserve"> </w:t>
      </w:r>
    </w:p>
    <w:p w14:paraId="452BA814" w14:textId="50E02806" w:rsidR="00645BB2" w:rsidRDefault="009C2E3E" w:rsidP="00645BB2">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To</w:t>
      </w:r>
      <w:r w:rsidR="00A0130A">
        <w:rPr>
          <w:rFonts w:ascii="Times New Roman" w:hAnsi="Times New Roman" w:cs="Times New Roman"/>
          <w:color w:val="000000"/>
          <w:sz w:val="24"/>
          <w:szCs w:val="24"/>
        </w:rPr>
        <w:t xml:space="preserve"> strengthen </w:t>
      </w:r>
      <w:r w:rsidR="002A6E1F">
        <w:rPr>
          <w:rFonts w:ascii="Times New Roman" w:hAnsi="Times New Roman" w:cs="Times New Roman"/>
          <w:color w:val="000000"/>
          <w:sz w:val="24"/>
          <w:szCs w:val="24"/>
        </w:rPr>
        <w:t>efforts</w:t>
      </w:r>
      <w:r w:rsidR="00A0130A">
        <w:rPr>
          <w:rFonts w:ascii="Times New Roman" w:hAnsi="Times New Roman" w:cs="Times New Roman"/>
          <w:color w:val="000000"/>
          <w:sz w:val="24"/>
          <w:szCs w:val="24"/>
        </w:rPr>
        <w:t xml:space="preserve"> pursuing more effective trauma-informed practice, it</w:t>
      </w:r>
      <w:r w:rsidR="00645BB2" w:rsidRPr="0027566D">
        <w:rPr>
          <w:rFonts w:ascii="Times New Roman" w:hAnsi="Times New Roman" w:cs="Times New Roman"/>
          <w:color w:val="000000"/>
          <w:sz w:val="24"/>
          <w:szCs w:val="24"/>
        </w:rPr>
        <w:t xml:space="preserve"> is recommended </w:t>
      </w:r>
      <w:r w:rsidR="00A0130A">
        <w:rPr>
          <w:rFonts w:ascii="Times New Roman" w:hAnsi="Times New Roman" w:cs="Times New Roman"/>
          <w:color w:val="000000"/>
          <w:sz w:val="24"/>
          <w:szCs w:val="24"/>
        </w:rPr>
        <w:t xml:space="preserve">that </w:t>
      </w:r>
      <w:r w:rsidR="00645BB2" w:rsidRPr="0027566D">
        <w:rPr>
          <w:rFonts w:ascii="Times New Roman" w:hAnsi="Times New Roman" w:cs="Times New Roman"/>
          <w:color w:val="000000"/>
          <w:sz w:val="24"/>
          <w:szCs w:val="24"/>
        </w:rPr>
        <w:t>district and school leaders:</w:t>
      </w:r>
    </w:p>
    <w:p w14:paraId="36DBDA23" w14:textId="1231A26A" w:rsidR="00645BB2" w:rsidRPr="00486942" w:rsidRDefault="00645BB2" w:rsidP="00645BB2">
      <w:pPr>
        <w:pStyle w:val="ListParagraph"/>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Engage all educators and school staff in building </w:t>
      </w:r>
      <w:r w:rsidR="00A0130A">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shared understanding </w:t>
      </w:r>
      <w:r w:rsidR="004D6D87">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 xml:space="preserve">and commitment to </w:t>
      </w:r>
      <w:r w:rsidRPr="00DE35E0">
        <w:rPr>
          <w:rFonts w:ascii="Times New Roman" w:hAnsi="Times New Roman" w:cs="Times New Roman"/>
          <w:color w:val="000000"/>
          <w:sz w:val="24"/>
          <w:szCs w:val="24"/>
        </w:rPr>
        <w:t>equity-centered trauma-informed</w:t>
      </w:r>
      <w:r>
        <w:rPr>
          <w:rFonts w:ascii="Times New Roman" w:hAnsi="Times New Roman" w:cs="Times New Roman"/>
          <w:color w:val="000000"/>
          <w:sz w:val="24"/>
          <w:szCs w:val="24"/>
        </w:rPr>
        <w:t xml:space="preserve"> education</w:t>
      </w:r>
      <w:r w:rsidR="00C30334">
        <w:rPr>
          <w:rFonts w:ascii="Times New Roman" w:hAnsi="Times New Roman" w:cs="Times New Roman"/>
          <w:color w:val="000000"/>
          <w:sz w:val="24"/>
          <w:szCs w:val="24"/>
        </w:rPr>
        <w:t>,</w:t>
      </w:r>
      <w:r w:rsidR="00830B5F">
        <w:rPr>
          <w:rFonts w:ascii="Times New Roman" w:hAnsi="Times New Roman" w:cs="Times New Roman"/>
          <w:color w:val="000000"/>
          <w:sz w:val="24"/>
          <w:szCs w:val="24"/>
        </w:rPr>
        <w:t xml:space="preserve"> </w:t>
      </w:r>
      <w:r w:rsidR="003E2B94">
        <w:rPr>
          <w:rFonts w:ascii="Times New Roman" w:hAnsi="Times New Roman" w:cs="Times New Roman"/>
          <w:color w:val="000000"/>
          <w:sz w:val="24"/>
          <w:szCs w:val="24"/>
        </w:rPr>
        <w:t>providing</w:t>
      </w:r>
      <w:r>
        <w:rPr>
          <w:rFonts w:ascii="Times New Roman" w:hAnsi="Times New Roman" w:cs="Times New Roman"/>
          <w:color w:val="000000"/>
          <w:sz w:val="24"/>
          <w:szCs w:val="24"/>
        </w:rPr>
        <w:t xml:space="preserve"> professional learning activities </w:t>
      </w:r>
      <w:r w:rsidR="003E2B94">
        <w:rPr>
          <w:rFonts w:ascii="Times New Roman" w:hAnsi="Times New Roman" w:cs="Times New Roman"/>
          <w:color w:val="000000"/>
          <w:sz w:val="24"/>
          <w:szCs w:val="24"/>
        </w:rPr>
        <w:t xml:space="preserve">that </w:t>
      </w:r>
      <w:r w:rsidR="00A0130A">
        <w:rPr>
          <w:rFonts w:ascii="Times New Roman" w:hAnsi="Times New Roman" w:cs="Times New Roman"/>
          <w:color w:val="000000"/>
          <w:sz w:val="24"/>
          <w:szCs w:val="24"/>
        </w:rPr>
        <w:t>featur</w:t>
      </w:r>
      <w:r w:rsidR="003E2B94">
        <w:rPr>
          <w:rFonts w:ascii="Times New Roman" w:hAnsi="Times New Roman" w:cs="Times New Roman"/>
          <w:color w:val="000000"/>
          <w:sz w:val="24"/>
          <w:szCs w:val="24"/>
        </w:rPr>
        <w:t>e</w:t>
      </w:r>
      <w:r w:rsidR="00A0130A">
        <w:rPr>
          <w:rFonts w:ascii="Times New Roman" w:hAnsi="Times New Roman" w:cs="Times New Roman"/>
          <w:color w:val="000000"/>
          <w:sz w:val="24"/>
          <w:szCs w:val="24"/>
        </w:rPr>
        <w:t xml:space="preserve"> critical reflection and collaborative decision making </w:t>
      </w:r>
      <w:r w:rsidR="003E2B94">
        <w:rPr>
          <w:rFonts w:ascii="Times New Roman" w:hAnsi="Times New Roman" w:cs="Times New Roman"/>
          <w:color w:val="000000"/>
          <w:sz w:val="24"/>
          <w:szCs w:val="24"/>
        </w:rPr>
        <w:t>and that avoid</w:t>
      </w:r>
      <w:r>
        <w:rPr>
          <w:rFonts w:ascii="Times New Roman" w:hAnsi="Times New Roman" w:cs="Times New Roman"/>
          <w:color w:val="000000"/>
          <w:sz w:val="24"/>
          <w:szCs w:val="24"/>
        </w:rPr>
        <w:t xml:space="preserve"> deficit-oriented, decontextualized approach</w:t>
      </w:r>
      <w:r w:rsidR="00A0130A">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w:t>
      </w:r>
    </w:p>
    <w:p w14:paraId="2839C23E" w14:textId="2612FF69" w:rsidR="00645BB2" w:rsidRPr="00486942" w:rsidRDefault="00645BB2" w:rsidP="00645BB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Ensure that there is </w:t>
      </w:r>
      <w:r w:rsidR="003E2B94">
        <w:rPr>
          <w:rFonts w:ascii="Times New Roman" w:hAnsi="Times New Roman" w:cs="Times New Roman"/>
          <w:sz w:val="24"/>
          <w:szCs w:val="24"/>
        </w:rPr>
        <w:t xml:space="preserve">adequate </w:t>
      </w:r>
      <w:r>
        <w:rPr>
          <w:rFonts w:ascii="Times New Roman" w:hAnsi="Times New Roman" w:cs="Times New Roman"/>
          <w:sz w:val="24"/>
          <w:szCs w:val="24"/>
        </w:rPr>
        <w:t xml:space="preserve">time, space, </w:t>
      </w:r>
      <w:r w:rsidR="00813B32">
        <w:rPr>
          <w:rFonts w:ascii="Times New Roman" w:hAnsi="Times New Roman" w:cs="Times New Roman"/>
          <w:sz w:val="24"/>
          <w:szCs w:val="24"/>
        </w:rPr>
        <w:t>budget,</w:t>
      </w:r>
      <w:r w:rsidR="003E2B94">
        <w:rPr>
          <w:rFonts w:ascii="Times New Roman" w:hAnsi="Times New Roman" w:cs="Times New Roman"/>
          <w:sz w:val="24"/>
          <w:szCs w:val="24"/>
        </w:rPr>
        <w:t xml:space="preserve"> </w:t>
      </w:r>
      <w:r>
        <w:rPr>
          <w:rFonts w:ascii="Times New Roman" w:hAnsi="Times New Roman" w:cs="Times New Roman"/>
          <w:sz w:val="24"/>
          <w:szCs w:val="24"/>
        </w:rPr>
        <w:t xml:space="preserve">and personnel for </w:t>
      </w:r>
      <w:r w:rsidR="00C30334">
        <w:rPr>
          <w:rFonts w:ascii="Times New Roman" w:hAnsi="Times New Roman" w:cs="Times New Roman"/>
          <w:sz w:val="24"/>
          <w:szCs w:val="24"/>
        </w:rPr>
        <w:t>essential</w:t>
      </w:r>
      <w:r w:rsidR="003E2B94">
        <w:rPr>
          <w:rFonts w:ascii="Times New Roman" w:hAnsi="Times New Roman" w:cs="Times New Roman"/>
          <w:sz w:val="24"/>
          <w:szCs w:val="24"/>
        </w:rPr>
        <w:t xml:space="preserve"> </w:t>
      </w:r>
      <w:r w:rsidR="00705D67">
        <w:rPr>
          <w:rFonts w:ascii="Times New Roman" w:hAnsi="Times New Roman" w:cs="Times New Roman"/>
          <w:sz w:val="24"/>
          <w:szCs w:val="24"/>
        </w:rPr>
        <w:t>relationship-</w:t>
      </w:r>
      <w:r>
        <w:rPr>
          <w:rFonts w:ascii="Times New Roman" w:hAnsi="Times New Roman" w:cs="Times New Roman"/>
          <w:sz w:val="24"/>
          <w:szCs w:val="24"/>
        </w:rPr>
        <w:t xml:space="preserve">building, regulation, and restorative responses. </w:t>
      </w:r>
    </w:p>
    <w:p w14:paraId="4ADD9645" w14:textId="523DE970" w:rsidR="00645BB2" w:rsidRPr="00DA1D0A" w:rsidRDefault="00645BB2" w:rsidP="00645BB2">
      <w:pPr>
        <w:pStyle w:val="ListParagraph"/>
        <w:numPr>
          <w:ilvl w:val="0"/>
          <w:numId w:val="3"/>
        </w:numPr>
        <w:rPr>
          <w:rFonts w:ascii="Times New Roman" w:hAnsi="Times New Roman" w:cs="Times New Roman"/>
          <w:color w:val="000000"/>
          <w:sz w:val="24"/>
          <w:szCs w:val="24"/>
        </w:rPr>
      </w:pPr>
      <w:r w:rsidRPr="00DA1D0A">
        <w:rPr>
          <w:rFonts w:ascii="Times New Roman" w:hAnsi="Times New Roman" w:cs="Times New Roman"/>
          <w:color w:val="000000"/>
          <w:sz w:val="24"/>
          <w:szCs w:val="24"/>
        </w:rPr>
        <w:t>Develop school-community partnerships to expand the capacity of schools to meet student needs</w:t>
      </w:r>
      <w:r w:rsidR="007929C3">
        <w:rPr>
          <w:rFonts w:ascii="Times New Roman" w:hAnsi="Times New Roman" w:cs="Times New Roman"/>
          <w:color w:val="000000"/>
          <w:sz w:val="24"/>
          <w:szCs w:val="24"/>
        </w:rPr>
        <w:t xml:space="preserve">, such as </w:t>
      </w:r>
      <w:r w:rsidR="00830B5F">
        <w:rPr>
          <w:rFonts w:ascii="Times New Roman" w:hAnsi="Times New Roman" w:cs="Times New Roman"/>
          <w:color w:val="000000"/>
          <w:sz w:val="24"/>
          <w:szCs w:val="24"/>
        </w:rPr>
        <w:t>the need for</w:t>
      </w:r>
      <w:r w:rsidR="00877516">
        <w:rPr>
          <w:rFonts w:ascii="Times New Roman" w:hAnsi="Times New Roman" w:cs="Times New Roman"/>
          <w:color w:val="000000"/>
          <w:sz w:val="24"/>
          <w:szCs w:val="24"/>
        </w:rPr>
        <w:t xml:space="preserve"> </w:t>
      </w:r>
      <w:r w:rsidR="007929C3">
        <w:rPr>
          <w:rFonts w:ascii="Times New Roman" w:hAnsi="Times New Roman" w:cs="Times New Roman"/>
          <w:color w:val="000000"/>
          <w:sz w:val="24"/>
          <w:szCs w:val="24"/>
        </w:rPr>
        <w:t>health</w:t>
      </w:r>
      <w:r w:rsidR="00395A4F">
        <w:rPr>
          <w:rFonts w:ascii="Times New Roman" w:hAnsi="Times New Roman" w:cs="Times New Roman"/>
          <w:color w:val="000000"/>
          <w:sz w:val="24"/>
          <w:szCs w:val="24"/>
        </w:rPr>
        <w:t>, dental,</w:t>
      </w:r>
      <w:r w:rsidR="00EE666A">
        <w:rPr>
          <w:rFonts w:ascii="Times New Roman" w:hAnsi="Times New Roman" w:cs="Times New Roman"/>
          <w:color w:val="000000"/>
          <w:sz w:val="24"/>
          <w:szCs w:val="24"/>
        </w:rPr>
        <w:t xml:space="preserve"> and mental health</w:t>
      </w:r>
      <w:r w:rsidR="007929C3">
        <w:rPr>
          <w:rFonts w:ascii="Times New Roman" w:hAnsi="Times New Roman" w:cs="Times New Roman"/>
          <w:color w:val="000000"/>
          <w:sz w:val="24"/>
          <w:szCs w:val="24"/>
        </w:rPr>
        <w:t xml:space="preserve"> services</w:t>
      </w:r>
      <w:r w:rsidR="00830B5F">
        <w:rPr>
          <w:rFonts w:ascii="Times New Roman" w:hAnsi="Times New Roman" w:cs="Times New Roman"/>
          <w:color w:val="000000"/>
          <w:sz w:val="24"/>
          <w:szCs w:val="24"/>
        </w:rPr>
        <w:t>,</w:t>
      </w:r>
      <w:r w:rsidR="007929C3">
        <w:rPr>
          <w:rFonts w:ascii="Times New Roman" w:hAnsi="Times New Roman" w:cs="Times New Roman"/>
          <w:color w:val="000000"/>
          <w:sz w:val="24"/>
          <w:szCs w:val="24"/>
        </w:rPr>
        <w:t xml:space="preserve"> mentorships</w:t>
      </w:r>
      <w:r w:rsidR="00EE666A">
        <w:rPr>
          <w:rFonts w:ascii="Times New Roman" w:hAnsi="Times New Roman" w:cs="Times New Roman"/>
          <w:color w:val="000000"/>
          <w:sz w:val="24"/>
          <w:szCs w:val="24"/>
        </w:rPr>
        <w:t>, or out</w:t>
      </w:r>
      <w:r w:rsidR="00A71F7F">
        <w:rPr>
          <w:rFonts w:ascii="Times New Roman" w:hAnsi="Times New Roman" w:cs="Times New Roman"/>
          <w:color w:val="000000"/>
          <w:sz w:val="24"/>
          <w:szCs w:val="24"/>
        </w:rPr>
        <w:t>-</w:t>
      </w:r>
      <w:r w:rsidR="00EE666A">
        <w:rPr>
          <w:rFonts w:ascii="Times New Roman" w:hAnsi="Times New Roman" w:cs="Times New Roman"/>
          <w:color w:val="000000"/>
          <w:sz w:val="24"/>
          <w:szCs w:val="24"/>
        </w:rPr>
        <w:t>of</w:t>
      </w:r>
      <w:r w:rsidR="00A71F7F">
        <w:rPr>
          <w:rFonts w:ascii="Times New Roman" w:hAnsi="Times New Roman" w:cs="Times New Roman"/>
          <w:color w:val="000000"/>
          <w:sz w:val="24"/>
          <w:szCs w:val="24"/>
        </w:rPr>
        <w:t>-</w:t>
      </w:r>
      <w:r w:rsidR="00EE666A">
        <w:rPr>
          <w:rFonts w:ascii="Times New Roman" w:hAnsi="Times New Roman" w:cs="Times New Roman"/>
          <w:color w:val="000000"/>
          <w:sz w:val="24"/>
          <w:szCs w:val="24"/>
        </w:rPr>
        <w:t>school activities</w:t>
      </w:r>
      <w:r w:rsidRPr="00DA1D0A">
        <w:rPr>
          <w:rFonts w:ascii="Times New Roman" w:hAnsi="Times New Roman" w:cs="Times New Roman"/>
          <w:color w:val="000000"/>
          <w:sz w:val="24"/>
          <w:szCs w:val="24"/>
        </w:rPr>
        <w:t>.</w:t>
      </w:r>
    </w:p>
    <w:p w14:paraId="31DAB56D" w14:textId="291FA9F3" w:rsidR="00645BB2" w:rsidRDefault="00645BB2" w:rsidP="00645BB2">
      <w:pPr>
        <w:pStyle w:val="ListParagraph"/>
        <w:numPr>
          <w:ilvl w:val="0"/>
          <w:numId w:val="3"/>
        </w:numPr>
        <w:rPr>
          <w:rFonts w:ascii="Times New Roman" w:hAnsi="Times New Roman" w:cs="Times New Roman"/>
          <w:color w:val="000000"/>
          <w:sz w:val="24"/>
          <w:szCs w:val="24"/>
        </w:rPr>
      </w:pPr>
      <w:r w:rsidRPr="00486942">
        <w:rPr>
          <w:rFonts w:ascii="Times New Roman" w:hAnsi="Times New Roman" w:cs="Times New Roman"/>
          <w:sz w:val="24"/>
          <w:szCs w:val="24"/>
        </w:rPr>
        <w:t>Advocate</w:t>
      </w:r>
      <w:r w:rsidR="001527A2">
        <w:rPr>
          <w:rFonts w:ascii="Times New Roman" w:hAnsi="Times New Roman" w:cs="Times New Roman"/>
          <w:sz w:val="24"/>
          <w:szCs w:val="24"/>
        </w:rPr>
        <w:t xml:space="preserve"> or support advocacy efforts</w:t>
      </w:r>
      <w:r w:rsidRPr="00486942">
        <w:rPr>
          <w:rFonts w:ascii="Times New Roman" w:hAnsi="Times New Roman" w:cs="Times New Roman"/>
          <w:color w:val="000000"/>
          <w:sz w:val="24"/>
          <w:szCs w:val="24"/>
        </w:rPr>
        <w:t xml:space="preserve"> at</w:t>
      </w:r>
      <w:r w:rsidR="001527A2">
        <w:rPr>
          <w:rFonts w:ascii="Times New Roman" w:hAnsi="Times New Roman" w:cs="Times New Roman"/>
          <w:color w:val="000000"/>
          <w:sz w:val="24"/>
          <w:szCs w:val="24"/>
        </w:rPr>
        <w:t xml:space="preserve"> local,</w:t>
      </w:r>
      <w:r w:rsidRPr="00486942">
        <w:rPr>
          <w:rFonts w:ascii="Times New Roman" w:hAnsi="Times New Roman" w:cs="Times New Roman"/>
          <w:color w:val="000000"/>
          <w:sz w:val="24"/>
          <w:szCs w:val="24"/>
        </w:rPr>
        <w:t xml:space="preserve"> </w:t>
      </w:r>
      <w:r w:rsidR="001D772C" w:rsidRPr="00486942">
        <w:rPr>
          <w:rFonts w:ascii="Times New Roman" w:hAnsi="Times New Roman" w:cs="Times New Roman"/>
          <w:color w:val="000000"/>
          <w:sz w:val="24"/>
          <w:szCs w:val="24"/>
        </w:rPr>
        <w:t>state,</w:t>
      </w:r>
      <w:r w:rsidRPr="00486942">
        <w:rPr>
          <w:rFonts w:ascii="Times New Roman" w:hAnsi="Times New Roman" w:cs="Times New Roman"/>
          <w:color w:val="000000"/>
          <w:sz w:val="24"/>
          <w:szCs w:val="24"/>
        </w:rPr>
        <w:t xml:space="preserve"> and federal level</w:t>
      </w:r>
      <w:r w:rsidR="007929C3">
        <w:rPr>
          <w:rFonts w:ascii="Times New Roman" w:hAnsi="Times New Roman" w:cs="Times New Roman"/>
          <w:color w:val="000000"/>
          <w:sz w:val="24"/>
          <w:szCs w:val="24"/>
        </w:rPr>
        <w:t>s to ensure</w:t>
      </w:r>
      <w:r w:rsidRPr="004869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sufficient and equitable school resources and action </w:t>
      </w:r>
      <w:r w:rsidR="007929C3">
        <w:rPr>
          <w:rFonts w:ascii="Times New Roman" w:hAnsi="Times New Roman" w:cs="Times New Roman"/>
          <w:color w:val="000000"/>
          <w:sz w:val="24"/>
          <w:szCs w:val="24"/>
        </w:rPr>
        <w:t xml:space="preserve">to counter </w:t>
      </w:r>
      <w:r w:rsidRPr="00486942">
        <w:rPr>
          <w:rFonts w:ascii="Times New Roman" w:hAnsi="Times New Roman" w:cs="Times New Roman"/>
          <w:color w:val="000000"/>
          <w:sz w:val="24"/>
          <w:szCs w:val="24"/>
        </w:rPr>
        <w:t xml:space="preserve">social policies </w:t>
      </w:r>
      <w:r w:rsidR="00373F7E">
        <w:rPr>
          <w:rFonts w:ascii="Times New Roman" w:hAnsi="Times New Roman" w:cs="Times New Roman"/>
          <w:color w:val="000000"/>
          <w:sz w:val="24"/>
          <w:szCs w:val="24"/>
        </w:rPr>
        <w:t>that</w:t>
      </w:r>
      <w:r w:rsidR="007C5383">
        <w:rPr>
          <w:rFonts w:ascii="Times New Roman" w:hAnsi="Times New Roman" w:cs="Times New Roman"/>
          <w:color w:val="000000"/>
          <w:sz w:val="24"/>
          <w:szCs w:val="24"/>
        </w:rPr>
        <w:t xml:space="preserve"> perpetuate</w:t>
      </w:r>
      <w:r w:rsidR="007C5383" w:rsidRPr="00486942">
        <w:rPr>
          <w:rFonts w:ascii="Times New Roman" w:hAnsi="Times New Roman" w:cs="Times New Roman"/>
          <w:color w:val="000000"/>
          <w:sz w:val="24"/>
          <w:szCs w:val="24"/>
        </w:rPr>
        <w:t xml:space="preserve"> </w:t>
      </w:r>
      <w:r w:rsidRPr="00486942">
        <w:rPr>
          <w:rFonts w:ascii="Times New Roman" w:hAnsi="Times New Roman" w:cs="Times New Roman"/>
          <w:color w:val="000000"/>
          <w:sz w:val="24"/>
          <w:szCs w:val="24"/>
        </w:rPr>
        <w:t>trauma.</w:t>
      </w:r>
    </w:p>
    <w:p w14:paraId="2E6EE0B4" w14:textId="1AC390E4" w:rsidR="00645BB2" w:rsidRDefault="00645BB2" w:rsidP="00645BB2">
      <w:pPr>
        <w:ind w:left="360"/>
        <w:rPr>
          <w:rFonts w:ascii="Times New Roman" w:hAnsi="Times New Roman" w:cs="Times New Roman"/>
          <w:color w:val="000000"/>
          <w:sz w:val="24"/>
          <w:szCs w:val="24"/>
        </w:rPr>
      </w:pPr>
      <w:r>
        <w:rPr>
          <w:rFonts w:ascii="Times New Roman" w:hAnsi="Times New Roman" w:cs="Times New Roman"/>
          <w:color w:val="000000"/>
          <w:sz w:val="24"/>
          <w:szCs w:val="24"/>
        </w:rPr>
        <w:t>Given the inextricable links between social policy and social contexts contribut</w:t>
      </w:r>
      <w:r w:rsidR="00D316AB">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to trauma</w:t>
      </w:r>
      <w:r w:rsidR="00877516">
        <w:rPr>
          <w:rFonts w:ascii="Times New Roman" w:hAnsi="Times New Roman" w:cs="Times New Roman"/>
          <w:color w:val="000000"/>
          <w:sz w:val="24"/>
          <w:szCs w:val="24"/>
        </w:rPr>
        <w:t xml:space="preserve">, and </w:t>
      </w:r>
      <w:r w:rsidR="00D316AB">
        <w:rPr>
          <w:rFonts w:ascii="Times New Roman" w:hAnsi="Times New Roman" w:cs="Times New Roman"/>
          <w:color w:val="000000"/>
          <w:sz w:val="24"/>
          <w:szCs w:val="24"/>
        </w:rPr>
        <w:t xml:space="preserve">given that many counterstrategies are possible only when funded, to lessen or prevent future trauma </w:t>
      </w:r>
      <w:r w:rsidR="00877516">
        <w:rPr>
          <w:rFonts w:ascii="Times New Roman" w:hAnsi="Times New Roman" w:cs="Times New Roman"/>
          <w:color w:val="000000"/>
          <w:sz w:val="24"/>
          <w:szCs w:val="24"/>
        </w:rPr>
        <w:t xml:space="preserve">it is recommended that state and local </w:t>
      </w:r>
      <w:r w:rsidR="00502E48">
        <w:rPr>
          <w:rFonts w:ascii="Times New Roman" w:hAnsi="Times New Roman" w:cs="Times New Roman"/>
          <w:color w:val="000000"/>
          <w:sz w:val="24"/>
          <w:szCs w:val="24"/>
        </w:rPr>
        <w:t>policymakers</w:t>
      </w:r>
      <w:r w:rsidR="0087751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03F27C5" w14:textId="4830883D" w:rsidR="00645BB2" w:rsidRDefault="00645BB2" w:rsidP="00645BB2">
      <w:pPr>
        <w:pStyle w:val="ListParagraph"/>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Allocate </w:t>
      </w:r>
      <w:r>
        <w:rPr>
          <w:rFonts w:ascii="Times New Roman" w:hAnsi="Times New Roman" w:cs="Times New Roman"/>
          <w:sz w:val="24"/>
          <w:szCs w:val="24"/>
        </w:rPr>
        <w:t xml:space="preserve">funding </w:t>
      </w:r>
      <w:r w:rsidR="00CE58DD">
        <w:rPr>
          <w:rFonts w:ascii="Times New Roman" w:hAnsi="Times New Roman" w:cs="Times New Roman"/>
          <w:sz w:val="24"/>
          <w:szCs w:val="24"/>
        </w:rPr>
        <w:t>for</w:t>
      </w:r>
      <w:r>
        <w:rPr>
          <w:rFonts w:ascii="Times New Roman" w:hAnsi="Times New Roman" w:cs="Times New Roman"/>
          <w:sz w:val="24"/>
          <w:szCs w:val="24"/>
        </w:rPr>
        <w:t xml:space="preserve"> state education agencies to provide high-quality</w:t>
      </w:r>
      <w:r w:rsidRPr="00486942">
        <w:rPr>
          <w:rFonts w:ascii="Times New Roman" w:hAnsi="Times New Roman" w:cs="Times New Roman"/>
          <w:sz w:val="24"/>
          <w:szCs w:val="24"/>
        </w:rPr>
        <w:t xml:space="preserve"> professional development and ongoing technical support </w:t>
      </w:r>
      <w:r w:rsidR="00251E05">
        <w:rPr>
          <w:rFonts w:ascii="Times New Roman" w:hAnsi="Times New Roman" w:cs="Times New Roman"/>
          <w:sz w:val="24"/>
          <w:szCs w:val="24"/>
        </w:rPr>
        <w:t>for all i</w:t>
      </w:r>
      <w:r>
        <w:rPr>
          <w:rFonts w:ascii="Times New Roman" w:hAnsi="Times New Roman" w:cs="Times New Roman"/>
          <w:sz w:val="24"/>
          <w:szCs w:val="24"/>
        </w:rPr>
        <w:t>nterested schools.</w:t>
      </w:r>
      <w:r w:rsidRPr="00486942">
        <w:rPr>
          <w:rFonts w:ascii="Times New Roman" w:hAnsi="Times New Roman" w:cs="Times New Roman"/>
          <w:sz w:val="24"/>
          <w:szCs w:val="24"/>
        </w:rPr>
        <w:t xml:space="preserve"> </w:t>
      </w:r>
    </w:p>
    <w:p w14:paraId="21E5A349" w14:textId="22E51B8B" w:rsidR="00645BB2" w:rsidRPr="0027566D" w:rsidRDefault="00645BB2" w:rsidP="00645BB2">
      <w:pPr>
        <w:pStyle w:val="ListParagraph"/>
        <w:numPr>
          <w:ilvl w:val="0"/>
          <w:numId w:val="4"/>
        </w:numPr>
        <w:rPr>
          <w:rFonts w:ascii="Times New Roman" w:hAnsi="Times New Roman" w:cs="Times New Roman"/>
          <w:sz w:val="24"/>
          <w:szCs w:val="24"/>
        </w:rPr>
      </w:pPr>
      <w:r w:rsidRPr="0027566D">
        <w:rPr>
          <w:rFonts w:ascii="Times New Roman" w:hAnsi="Times New Roman" w:cs="Times New Roman"/>
          <w:sz w:val="24"/>
          <w:szCs w:val="24"/>
        </w:rPr>
        <w:t>Fund staffing for school-based mental health providers</w:t>
      </w:r>
      <w:r w:rsidR="00D316AB">
        <w:rPr>
          <w:rFonts w:ascii="Times New Roman" w:hAnsi="Times New Roman" w:cs="Times New Roman"/>
          <w:sz w:val="24"/>
          <w:szCs w:val="24"/>
        </w:rPr>
        <w:t>,</w:t>
      </w:r>
      <w:r w:rsidRPr="0027566D">
        <w:rPr>
          <w:rFonts w:ascii="Times New Roman" w:hAnsi="Times New Roman" w:cs="Times New Roman"/>
          <w:sz w:val="24"/>
          <w:szCs w:val="24"/>
        </w:rPr>
        <w:t xml:space="preserve"> including </w:t>
      </w:r>
      <w:r w:rsidR="00480B66">
        <w:rPr>
          <w:rFonts w:ascii="Times New Roman" w:hAnsi="Times New Roman" w:cs="Times New Roman"/>
          <w:sz w:val="24"/>
          <w:szCs w:val="24"/>
        </w:rPr>
        <w:t xml:space="preserve">counselors and </w:t>
      </w:r>
      <w:r w:rsidRPr="0027566D">
        <w:rPr>
          <w:rFonts w:ascii="Times New Roman" w:hAnsi="Times New Roman" w:cs="Times New Roman"/>
          <w:sz w:val="24"/>
          <w:szCs w:val="24"/>
        </w:rPr>
        <w:t>social workers</w:t>
      </w:r>
      <w:r>
        <w:rPr>
          <w:rFonts w:ascii="Times New Roman" w:hAnsi="Times New Roman" w:cs="Times New Roman"/>
          <w:sz w:val="24"/>
          <w:szCs w:val="24"/>
        </w:rPr>
        <w:t xml:space="preserve"> </w:t>
      </w:r>
      <w:r w:rsidRPr="0027566D">
        <w:rPr>
          <w:rFonts w:ascii="Times New Roman" w:hAnsi="Times New Roman" w:cs="Times New Roman"/>
          <w:sz w:val="24"/>
          <w:szCs w:val="24"/>
        </w:rPr>
        <w:t>at recommend</w:t>
      </w:r>
      <w:r w:rsidR="00D316AB">
        <w:rPr>
          <w:rFonts w:ascii="Times New Roman" w:hAnsi="Times New Roman" w:cs="Times New Roman"/>
          <w:sz w:val="24"/>
          <w:szCs w:val="24"/>
        </w:rPr>
        <w:t>ed</w:t>
      </w:r>
      <w:r w:rsidRPr="0027566D">
        <w:rPr>
          <w:rFonts w:ascii="Times New Roman" w:hAnsi="Times New Roman" w:cs="Times New Roman"/>
          <w:sz w:val="24"/>
          <w:szCs w:val="24"/>
        </w:rPr>
        <w:t xml:space="preserve"> ratios </w:t>
      </w:r>
      <w:r w:rsidR="00F22D2F">
        <w:rPr>
          <w:rFonts w:ascii="Times New Roman" w:hAnsi="Times New Roman" w:cs="Times New Roman"/>
          <w:sz w:val="24"/>
          <w:szCs w:val="24"/>
        </w:rPr>
        <w:t xml:space="preserve">of </w:t>
      </w:r>
      <w:r w:rsidR="00480B66">
        <w:rPr>
          <w:rFonts w:ascii="Times New Roman" w:hAnsi="Times New Roman" w:cs="Times New Roman"/>
          <w:sz w:val="24"/>
          <w:szCs w:val="24"/>
        </w:rPr>
        <w:t xml:space="preserve">one per </w:t>
      </w:r>
      <w:r w:rsidR="00480B66" w:rsidRPr="0027566D">
        <w:rPr>
          <w:rFonts w:ascii="Times New Roman" w:hAnsi="Times New Roman" w:cs="Times New Roman"/>
          <w:sz w:val="24"/>
          <w:szCs w:val="24"/>
        </w:rPr>
        <w:t>250</w:t>
      </w:r>
      <w:r w:rsidR="00480B66">
        <w:rPr>
          <w:rFonts w:ascii="Times New Roman" w:hAnsi="Times New Roman" w:cs="Times New Roman"/>
          <w:sz w:val="24"/>
          <w:szCs w:val="24"/>
        </w:rPr>
        <w:t xml:space="preserve"> students</w:t>
      </w:r>
      <w:r w:rsidR="00F22D2F">
        <w:rPr>
          <w:rFonts w:ascii="Times New Roman" w:hAnsi="Times New Roman" w:cs="Times New Roman"/>
          <w:sz w:val="24"/>
          <w:szCs w:val="24"/>
        </w:rPr>
        <w:t>.</w:t>
      </w:r>
      <w:r w:rsidRPr="0027566D">
        <w:rPr>
          <w:rFonts w:ascii="Times New Roman" w:hAnsi="Times New Roman" w:cs="Times New Roman"/>
          <w:sz w:val="24"/>
          <w:szCs w:val="24"/>
        </w:rPr>
        <w:t xml:space="preserve"> </w:t>
      </w:r>
    </w:p>
    <w:p w14:paraId="01B5DE85" w14:textId="4B6D3321" w:rsidR="00645BB2" w:rsidRDefault="00645BB2" w:rsidP="00645BB2">
      <w:pPr>
        <w:pStyle w:val="ListParagraph"/>
        <w:numPr>
          <w:ilvl w:val="0"/>
          <w:numId w:val="4"/>
        </w:numPr>
        <w:rPr>
          <w:rFonts w:ascii="Times New Roman" w:hAnsi="Times New Roman" w:cs="Times New Roman"/>
          <w:sz w:val="24"/>
          <w:szCs w:val="24"/>
        </w:rPr>
      </w:pPr>
      <w:r w:rsidRPr="0027566D">
        <w:rPr>
          <w:rFonts w:ascii="Times New Roman" w:hAnsi="Times New Roman" w:cs="Times New Roman"/>
          <w:sz w:val="24"/>
          <w:szCs w:val="24"/>
        </w:rPr>
        <w:t xml:space="preserve">Ensure that students have access </w:t>
      </w:r>
      <w:r>
        <w:rPr>
          <w:rFonts w:ascii="Times New Roman" w:hAnsi="Times New Roman" w:cs="Times New Roman"/>
          <w:sz w:val="24"/>
          <w:szCs w:val="24"/>
        </w:rPr>
        <w:t>to</w:t>
      </w:r>
      <w:r w:rsidRPr="0027566D">
        <w:rPr>
          <w:rFonts w:ascii="Times New Roman" w:hAnsi="Times New Roman" w:cs="Times New Roman"/>
          <w:sz w:val="24"/>
          <w:szCs w:val="24"/>
        </w:rPr>
        <w:t xml:space="preserve"> </w:t>
      </w:r>
      <w:r>
        <w:rPr>
          <w:rFonts w:ascii="Times New Roman" w:hAnsi="Times New Roman" w:cs="Times New Roman"/>
          <w:sz w:val="24"/>
          <w:szCs w:val="24"/>
        </w:rPr>
        <w:t xml:space="preserve">necessary services and supports </w:t>
      </w:r>
      <w:r w:rsidRPr="0027566D">
        <w:rPr>
          <w:rFonts w:ascii="Times New Roman" w:hAnsi="Times New Roman" w:cs="Times New Roman"/>
          <w:sz w:val="24"/>
          <w:szCs w:val="24"/>
        </w:rPr>
        <w:t xml:space="preserve">by funding </w:t>
      </w:r>
      <w:r w:rsidR="003E6B5A">
        <w:rPr>
          <w:rFonts w:ascii="Times New Roman" w:hAnsi="Times New Roman" w:cs="Times New Roman"/>
          <w:sz w:val="24"/>
          <w:szCs w:val="24"/>
        </w:rPr>
        <w:t>c</w:t>
      </w:r>
      <w:r w:rsidRPr="0027566D">
        <w:rPr>
          <w:rFonts w:ascii="Times New Roman" w:hAnsi="Times New Roman" w:cs="Times New Roman"/>
          <w:sz w:val="24"/>
          <w:szCs w:val="24"/>
        </w:rPr>
        <w:t xml:space="preserve">ommunity </w:t>
      </w:r>
      <w:r w:rsidR="003E6B5A">
        <w:rPr>
          <w:rFonts w:ascii="Times New Roman" w:hAnsi="Times New Roman" w:cs="Times New Roman"/>
          <w:sz w:val="24"/>
          <w:szCs w:val="24"/>
        </w:rPr>
        <w:t>s</w:t>
      </w:r>
      <w:r w:rsidRPr="0027566D">
        <w:rPr>
          <w:rFonts w:ascii="Times New Roman" w:hAnsi="Times New Roman" w:cs="Times New Roman"/>
          <w:sz w:val="24"/>
          <w:szCs w:val="24"/>
        </w:rPr>
        <w:t xml:space="preserve">chools or other </w:t>
      </w:r>
      <w:r>
        <w:rPr>
          <w:rFonts w:ascii="Times New Roman" w:hAnsi="Times New Roman" w:cs="Times New Roman"/>
          <w:sz w:val="24"/>
          <w:szCs w:val="24"/>
        </w:rPr>
        <w:t xml:space="preserve">evidence-based </w:t>
      </w:r>
      <w:r w:rsidRPr="0027566D">
        <w:rPr>
          <w:rFonts w:ascii="Times New Roman" w:hAnsi="Times New Roman" w:cs="Times New Roman"/>
          <w:sz w:val="24"/>
          <w:szCs w:val="24"/>
        </w:rPr>
        <w:t>approaches to school-community partnerships.</w:t>
      </w:r>
    </w:p>
    <w:p w14:paraId="3926543B" w14:textId="5B9A2B3B" w:rsidR="00645BB2" w:rsidRPr="00486942" w:rsidRDefault="00645BB2" w:rsidP="00645BB2">
      <w:pPr>
        <w:pStyle w:val="ListParagraph"/>
        <w:numPr>
          <w:ilvl w:val="0"/>
          <w:numId w:val="4"/>
        </w:numPr>
        <w:rPr>
          <w:rFonts w:ascii="Times New Roman" w:hAnsi="Times New Roman" w:cs="Times New Roman"/>
          <w:sz w:val="24"/>
          <w:szCs w:val="24"/>
        </w:rPr>
      </w:pPr>
      <w:r w:rsidRPr="00486942">
        <w:rPr>
          <w:rFonts w:ascii="Times New Roman" w:hAnsi="Times New Roman" w:cs="Times New Roman"/>
          <w:sz w:val="24"/>
          <w:szCs w:val="24"/>
        </w:rPr>
        <w:t xml:space="preserve">Adopt approaches to school funding </w:t>
      </w:r>
      <w:r w:rsidR="00022F37">
        <w:rPr>
          <w:rFonts w:ascii="Times New Roman" w:hAnsi="Times New Roman" w:cs="Times New Roman"/>
          <w:sz w:val="24"/>
          <w:szCs w:val="24"/>
        </w:rPr>
        <w:t>that</w:t>
      </w:r>
      <w:r w:rsidR="00022F37" w:rsidRPr="00486942">
        <w:rPr>
          <w:rFonts w:ascii="Times New Roman" w:hAnsi="Times New Roman" w:cs="Times New Roman"/>
          <w:sz w:val="24"/>
          <w:szCs w:val="24"/>
        </w:rPr>
        <w:t xml:space="preserve"> </w:t>
      </w:r>
      <w:r>
        <w:rPr>
          <w:rFonts w:ascii="Times New Roman" w:hAnsi="Times New Roman" w:cs="Times New Roman"/>
          <w:sz w:val="24"/>
          <w:szCs w:val="24"/>
        </w:rPr>
        <w:t xml:space="preserve">respond to the </w:t>
      </w:r>
      <w:r w:rsidR="00CE58DD">
        <w:rPr>
          <w:rFonts w:ascii="Times New Roman" w:hAnsi="Times New Roman" w:cs="Times New Roman"/>
          <w:sz w:val="24"/>
          <w:szCs w:val="24"/>
        </w:rPr>
        <w:t>inequitable social conditions contribu</w:t>
      </w:r>
      <w:r w:rsidR="00022F37">
        <w:rPr>
          <w:rFonts w:ascii="Times New Roman" w:hAnsi="Times New Roman" w:cs="Times New Roman"/>
          <w:sz w:val="24"/>
          <w:szCs w:val="24"/>
        </w:rPr>
        <w:t>ting</w:t>
      </w:r>
      <w:r w:rsidR="00CE58DD">
        <w:rPr>
          <w:rFonts w:ascii="Times New Roman" w:hAnsi="Times New Roman" w:cs="Times New Roman"/>
          <w:sz w:val="24"/>
          <w:szCs w:val="24"/>
        </w:rPr>
        <w:t xml:space="preserve"> to disproportionate </w:t>
      </w:r>
      <w:r w:rsidR="00022F37">
        <w:rPr>
          <w:rFonts w:ascii="Times New Roman" w:hAnsi="Times New Roman" w:cs="Times New Roman"/>
          <w:sz w:val="24"/>
          <w:szCs w:val="24"/>
        </w:rPr>
        <w:t xml:space="preserve">trauma </w:t>
      </w:r>
      <w:r w:rsidR="00CE58DD">
        <w:rPr>
          <w:rFonts w:ascii="Times New Roman" w:hAnsi="Times New Roman" w:cs="Times New Roman"/>
          <w:sz w:val="24"/>
          <w:szCs w:val="24"/>
        </w:rPr>
        <w:t>experiences in some communities</w:t>
      </w:r>
      <w:r w:rsidR="00022F37">
        <w:rPr>
          <w:rFonts w:ascii="Times New Roman" w:hAnsi="Times New Roman" w:cs="Times New Roman"/>
          <w:sz w:val="24"/>
          <w:szCs w:val="24"/>
        </w:rPr>
        <w:t xml:space="preserve">—initiatives </w:t>
      </w:r>
      <w:r w:rsidR="00385189">
        <w:rPr>
          <w:rFonts w:ascii="Times New Roman" w:hAnsi="Times New Roman" w:cs="Times New Roman"/>
          <w:sz w:val="24"/>
          <w:szCs w:val="24"/>
        </w:rPr>
        <w:t>such as</w:t>
      </w:r>
      <w:r>
        <w:rPr>
          <w:rFonts w:ascii="Times New Roman" w:hAnsi="Times New Roman" w:cs="Times New Roman"/>
          <w:sz w:val="24"/>
          <w:szCs w:val="24"/>
        </w:rPr>
        <w:t xml:space="preserve"> S</w:t>
      </w:r>
      <w:r w:rsidRPr="00486942">
        <w:rPr>
          <w:rFonts w:ascii="Times New Roman" w:hAnsi="Times New Roman" w:cs="Times New Roman"/>
          <w:sz w:val="24"/>
          <w:szCs w:val="24"/>
        </w:rPr>
        <w:t>tate Equalization Guarantees</w:t>
      </w:r>
      <w:r w:rsidR="00022F37">
        <w:rPr>
          <w:rFonts w:ascii="Times New Roman" w:hAnsi="Times New Roman" w:cs="Times New Roman"/>
          <w:sz w:val="24"/>
          <w:szCs w:val="24"/>
        </w:rPr>
        <w:t>, for example,</w:t>
      </w:r>
      <w:r w:rsidRPr="00486942">
        <w:rPr>
          <w:rFonts w:ascii="Times New Roman" w:hAnsi="Times New Roman" w:cs="Times New Roman"/>
          <w:sz w:val="24"/>
          <w:szCs w:val="24"/>
        </w:rPr>
        <w:t xml:space="preserve"> </w:t>
      </w:r>
      <w:r w:rsidR="00022F37">
        <w:rPr>
          <w:rFonts w:ascii="Times New Roman" w:hAnsi="Times New Roman" w:cs="Times New Roman"/>
          <w:sz w:val="24"/>
          <w:szCs w:val="24"/>
        </w:rPr>
        <w:t>or the</w:t>
      </w:r>
      <w:r w:rsidRPr="00486942">
        <w:rPr>
          <w:rFonts w:ascii="Times New Roman" w:hAnsi="Times New Roman" w:cs="Times New Roman"/>
          <w:sz w:val="24"/>
          <w:szCs w:val="24"/>
        </w:rPr>
        <w:t xml:space="preserve"> use of Family Income Indexes</w:t>
      </w:r>
      <w:r w:rsidR="00022F37">
        <w:rPr>
          <w:rFonts w:ascii="Times New Roman" w:hAnsi="Times New Roman" w:cs="Times New Roman"/>
          <w:sz w:val="24"/>
          <w:szCs w:val="24"/>
        </w:rPr>
        <w:t>.</w:t>
      </w:r>
      <w:r w:rsidR="00292460">
        <w:rPr>
          <w:rFonts w:ascii="Times New Roman" w:hAnsi="Times New Roman" w:cs="Times New Roman"/>
          <w:sz w:val="24"/>
          <w:szCs w:val="24"/>
        </w:rPr>
        <w:t xml:space="preserve"> </w:t>
      </w:r>
    </w:p>
    <w:p w14:paraId="21F90BAF" w14:textId="77777777" w:rsidR="0052344E" w:rsidRPr="00F433F5" w:rsidRDefault="0052344E" w:rsidP="00F433F5">
      <w:pPr>
        <w:pStyle w:val="ListParagraph"/>
        <w:rPr>
          <w:rFonts w:ascii="Times New Roman" w:hAnsi="Times New Roman" w:cs="Times New Roman"/>
          <w:b/>
          <w:bCs/>
          <w:sz w:val="24"/>
          <w:szCs w:val="24"/>
        </w:rPr>
      </w:pPr>
    </w:p>
    <w:p w14:paraId="144792AE" w14:textId="088CDB2A" w:rsidR="00A7102D" w:rsidRPr="00F433F5" w:rsidRDefault="00DF6668" w:rsidP="00F433F5">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A7102D" w:rsidRPr="00F433F5">
        <w:rPr>
          <w:rFonts w:ascii="Times New Roman" w:hAnsi="Times New Roman" w:cs="Times New Roman"/>
          <w:b/>
          <w:bCs/>
          <w:sz w:val="24"/>
          <w:szCs w:val="24"/>
        </w:rPr>
        <w:t>Introduction</w:t>
      </w:r>
    </w:p>
    <w:p w14:paraId="7441C57D" w14:textId="7C958E53" w:rsidR="002272F1" w:rsidRPr="00710E9C" w:rsidRDefault="00690167" w:rsidP="00F433F5">
      <w:pPr>
        <w:rPr>
          <w:rFonts w:ascii="Times New Roman" w:hAnsi="Times New Roman" w:cs="Times New Roman"/>
          <w:sz w:val="24"/>
          <w:szCs w:val="24"/>
        </w:rPr>
      </w:pPr>
      <w:r>
        <w:rPr>
          <w:rFonts w:ascii="Times New Roman" w:hAnsi="Times New Roman" w:cs="Times New Roman"/>
          <w:b/>
          <w:bCs/>
          <w:sz w:val="24"/>
          <w:szCs w:val="24"/>
        </w:rPr>
        <w:tab/>
      </w:r>
      <w:r w:rsidR="000F0A6B">
        <w:rPr>
          <w:rFonts w:ascii="Times New Roman" w:hAnsi="Times New Roman" w:cs="Times New Roman"/>
          <w:sz w:val="24"/>
          <w:szCs w:val="24"/>
        </w:rPr>
        <w:t xml:space="preserve">The </w:t>
      </w:r>
      <w:r w:rsidR="00C860E9" w:rsidRPr="00710E9C">
        <w:rPr>
          <w:rFonts w:ascii="Times New Roman" w:hAnsi="Times New Roman" w:cs="Times New Roman"/>
          <w:sz w:val="24"/>
          <w:szCs w:val="24"/>
        </w:rPr>
        <w:t xml:space="preserve">last decade </w:t>
      </w:r>
      <w:r w:rsidR="000F0A6B">
        <w:rPr>
          <w:rFonts w:ascii="Times New Roman" w:hAnsi="Times New Roman" w:cs="Times New Roman"/>
          <w:sz w:val="24"/>
          <w:szCs w:val="24"/>
        </w:rPr>
        <w:t xml:space="preserve">has </w:t>
      </w:r>
      <w:r w:rsidR="00464AAC">
        <w:rPr>
          <w:rFonts w:ascii="Times New Roman" w:hAnsi="Times New Roman" w:cs="Times New Roman"/>
          <w:sz w:val="24"/>
          <w:szCs w:val="24"/>
        </w:rPr>
        <w:t xml:space="preserve">seen </w:t>
      </w:r>
      <w:r w:rsidR="00081CEF">
        <w:rPr>
          <w:rFonts w:ascii="Times New Roman" w:hAnsi="Times New Roman" w:cs="Times New Roman"/>
          <w:sz w:val="24"/>
          <w:szCs w:val="24"/>
        </w:rPr>
        <w:t>a</w:t>
      </w:r>
      <w:r w:rsidR="00F66719" w:rsidRPr="00710E9C">
        <w:rPr>
          <w:rFonts w:ascii="Times New Roman" w:hAnsi="Times New Roman" w:cs="Times New Roman"/>
          <w:sz w:val="24"/>
          <w:szCs w:val="24"/>
        </w:rPr>
        <w:t xml:space="preserve"> </w:t>
      </w:r>
      <w:r w:rsidR="00464AAC">
        <w:rPr>
          <w:rFonts w:ascii="Times New Roman" w:hAnsi="Times New Roman" w:cs="Times New Roman"/>
          <w:sz w:val="24"/>
          <w:szCs w:val="24"/>
        </w:rPr>
        <w:t xml:space="preserve">notable, if </w:t>
      </w:r>
      <w:r w:rsidR="0064447A">
        <w:rPr>
          <w:rFonts w:ascii="Times New Roman" w:hAnsi="Times New Roman" w:cs="Times New Roman"/>
          <w:sz w:val="24"/>
          <w:szCs w:val="24"/>
        </w:rPr>
        <w:t>contested</w:t>
      </w:r>
      <w:r w:rsidR="00464AAC">
        <w:rPr>
          <w:rFonts w:ascii="Times New Roman" w:hAnsi="Times New Roman" w:cs="Times New Roman"/>
          <w:sz w:val="24"/>
          <w:szCs w:val="24"/>
        </w:rPr>
        <w:t>,</w:t>
      </w:r>
      <w:r w:rsidR="001B4E17">
        <w:rPr>
          <w:rFonts w:ascii="Times New Roman" w:hAnsi="Times New Roman" w:cs="Times New Roman"/>
          <w:sz w:val="24"/>
          <w:szCs w:val="24"/>
        </w:rPr>
        <w:t xml:space="preserve"> </w:t>
      </w:r>
      <w:r w:rsidR="00F66719" w:rsidRPr="00710E9C">
        <w:rPr>
          <w:rFonts w:ascii="Times New Roman" w:hAnsi="Times New Roman" w:cs="Times New Roman"/>
          <w:sz w:val="24"/>
          <w:szCs w:val="24"/>
        </w:rPr>
        <w:t xml:space="preserve">shift toward </w:t>
      </w:r>
      <w:r w:rsidR="000F0A6B">
        <w:rPr>
          <w:rFonts w:ascii="Times New Roman" w:hAnsi="Times New Roman" w:cs="Times New Roman"/>
          <w:sz w:val="24"/>
          <w:szCs w:val="24"/>
        </w:rPr>
        <w:t xml:space="preserve">education policy </w:t>
      </w:r>
      <w:r w:rsidR="00464AAC">
        <w:rPr>
          <w:rFonts w:ascii="Times New Roman" w:hAnsi="Times New Roman" w:cs="Times New Roman"/>
          <w:sz w:val="24"/>
          <w:szCs w:val="24"/>
        </w:rPr>
        <w:t>that promotes</w:t>
      </w:r>
      <w:r w:rsidR="000F0A6B">
        <w:rPr>
          <w:rFonts w:ascii="Times New Roman" w:hAnsi="Times New Roman" w:cs="Times New Roman"/>
          <w:sz w:val="24"/>
          <w:szCs w:val="24"/>
        </w:rPr>
        <w:t xml:space="preserve"> holistic conceptions of student well-being</w:t>
      </w:r>
      <w:r w:rsidR="0042692E">
        <w:rPr>
          <w:rFonts w:ascii="Times New Roman" w:hAnsi="Times New Roman" w:cs="Times New Roman"/>
          <w:sz w:val="24"/>
          <w:szCs w:val="24"/>
        </w:rPr>
        <w:t>.</w:t>
      </w:r>
      <w:r w:rsidR="000F0A6B" w:rsidRPr="00710E9C">
        <w:rPr>
          <w:rStyle w:val="EndnoteReference"/>
          <w:rFonts w:ascii="Times New Roman" w:hAnsi="Times New Roman" w:cs="Times New Roman"/>
          <w:sz w:val="24"/>
          <w:szCs w:val="24"/>
        </w:rPr>
        <w:endnoteReference w:id="1"/>
      </w:r>
      <w:r w:rsidR="00292460">
        <w:rPr>
          <w:rFonts w:ascii="Times New Roman" w:hAnsi="Times New Roman" w:cs="Times New Roman"/>
          <w:sz w:val="24"/>
          <w:szCs w:val="24"/>
        </w:rPr>
        <w:t xml:space="preserve"> </w:t>
      </w:r>
      <w:r w:rsidR="0042692E">
        <w:rPr>
          <w:rFonts w:ascii="Times New Roman" w:hAnsi="Times New Roman" w:cs="Times New Roman"/>
          <w:sz w:val="24"/>
          <w:szCs w:val="24"/>
        </w:rPr>
        <w:t>That trend evolved as</w:t>
      </w:r>
      <w:r w:rsidR="0013237E">
        <w:rPr>
          <w:rFonts w:ascii="Times New Roman" w:hAnsi="Times New Roman" w:cs="Times New Roman"/>
          <w:sz w:val="24"/>
          <w:szCs w:val="24"/>
        </w:rPr>
        <w:t xml:space="preserve"> </w:t>
      </w:r>
      <w:r w:rsidR="00F66719" w:rsidRPr="00710E9C">
        <w:rPr>
          <w:rFonts w:ascii="Times New Roman" w:hAnsi="Times New Roman" w:cs="Times New Roman"/>
          <w:sz w:val="24"/>
          <w:szCs w:val="24"/>
        </w:rPr>
        <w:t>research</w:t>
      </w:r>
      <w:r w:rsidR="0042692E">
        <w:rPr>
          <w:rFonts w:ascii="Times New Roman" w:hAnsi="Times New Roman" w:cs="Times New Roman"/>
          <w:sz w:val="24"/>
          <w:szCs w:val="24"/>
        </w:rPr>
        <w:t xml:space="preserve"> persuasively </w:t>
      </w:r>
      <w:r w:rsidR="00F66719" w:rsidRPr="00710E9C">
        <w:rPr>
          <w:rFonts w:ascii="Times New Roman" w:hAnsi="Times New Roman" w:cs="Times New Roman"/>
          <w:sz w:val="24"/>
          <w:szCs w:val="24"/>
        </w:rPr>
        <w:t>document</w:t>
      </w:r>
      <w:r w:rsidR="0042692E">
        <w:rPr>
          <w:rFonts w:ascii="Times New Roman" w:hAnsi="Times New Roman" w:cs="Times New Roman"/>
          <w:sz w:val="24"/>
          <w:szCs w:val="24"/>
        </w:rPr>
        <w:t>ed</w:t>
      </w:r>
      <w:r w:rsidR="00F66719" w:rsidRPr="00710E9C">
        <w:rPr>
          <w:rFonts w:ascii="Times New Roman" w:hAnsi="Times New Roman" w:cs="Times New Roman"/>
          <w:sz w:val="24"/>
          <w:szCs w:val="24"/>
        </w:rPr>
        <w:t xml:space="preserve"> </w:t>
      </w:r>
      <w:r w:rsidR="00D71BDF" w:rsidRPr="00710E9C">
        <w:rPr>
          <w:rFonts w:ascii="Times New Roman" w:hAnsi="Times New Roman" w:cs="Times New Roman"/>
          <w:sz w:val="24"/>
          <w:szCs w:val="24"/>
        </w:rPr>
        <w:t>th</w:t>
      </w:r>
      <w:r w:rsidR="0042692E">
        <w:rPr>
          <w:rFonts w:ascii="Times New Roman" w:hAnsi="Times New Roman" w:cs="Times New Roman"/>
          <w:sz w:val="24"/>
          <w:szCs w:val="24"/>
        </w:rPr>
        <w:t>at stressful life experiences have</w:t>
      </w:r>
      <w:r w:rsidR="009B552F" w:rsidRPr="00710E9C">
        <w:rPr>
          <w:rFonts w:ascii="Times New Roman" w:hAnsi="Times New Roman" w:cs="Times New Roman"/>
          <w:sz w:val="24"/>
          <w:szCs w:val="24"/>
        </w:rPr>
        <w:t xml:space="preserve"> lasting</w:t>
      </w:r>
      <w:r w:rsidR="00D71BDF" w:rsidRPr="00710E9C">
        <w:rPr>
          <w:rFonts w:ascii="Times New Roman" w:hAnsi="Times New Roman" w:cs="Times New Roman"/>
          <w:sz w:val="24"/>
          <w:szCs w:val="24"/>
        </w:rPr>
        <w:t xml:space="preserve"> impact on student development, social-emotional functioning, academic performance, and physical health.</w:t>
      </w:r>
      <w:r w:rsidR="009B552F" w:rsidRPr="00710E9C">
        <w:rPr>
          <w:rFonts w:ascii="Times New Roman" w:hAnsi="Times New Roman" w:cs="Times New Roman"/>
          <w:sz w:val="24"/>
          <w:szCs w:val="24"/>
        </w:rPr>
        <w:t xml:space="preserve"> </w:t>
      </w:r>
      <w:r w:rsidR="004A54A8">
        <w:rPr>
          <w:rFonts w:ascii="Times New Roman" w:hAnsi="Times New Roman" w:cs="Times New Roman"/>
          <w:sz w:val="24"/>
          <w:szCs w:val="24"/>
        </w:rPr>
        <w:t>Aw</w:t>
      </w:r>
      <w:r w:rsidR="00B26526" w:rsidRPr="00710E9C">
        <w:rPr>
          <w:rFonts w:ascii="Times New Roman" w:hAnsi="Times New Roman" w:cs="Times New Roman"/>
          <w:sz w:val="24"/>
          <w:szCs w:val="24"/>
        </w:rPr>
        <w:t xml:space="preserve">areness of these </w:t>
      </w:r>
      <w:r w:rsidR="004A54A8">
        <w:rPr>
          <w:rFonts w:ascii="Times New Roman" w:hAnsi="Times New Roman" w:cs="Times New Roman"/>
          <w:sz w:val="24"/>
          <w:szCs w:val="24"/>
        </w:rPr>
        <w:t>experiences and outcomes</w:t>
      </w:r>
      <w:r w:rsidR="00B26526" w:rsidRPr="00710E9C">
        <w:rPr>
          <w:rFonts w:ascii="Times New Roman" w:hAnsi="Times New Roman" w:cs="Times New Roman"/>
          <w:sz w:val="24"/>
          <w:szCs w:val="24"/>
        </w:rPr>
        <w:t xml:space="preserve">, </w:t>
      </w:r>
      <w:r w:rsidR="00464AAC">
        <w:rPr>
          <w:rFonts w:ascii="Times New Roman" w:hAnsi="Times New Roman" w:cs="Times New Roman"/>
          <w:sz w:val="24"/>
          <w:szCs w:val="24"/>
        </w:rPr>
        <w:t xml:space="preserve">generally termed </w:t>
      </w:r>
      <w:r w:rsidR="00B26526" w:rsidRPr="00F433F5">
        <w:rPr>
          <w:rFonts w:ascii="Times New Roman" w:hAnsi="Times New Roman" w:cs="Times New Roman"/>
          <w:i/>
          <w:iCs/>
          <w:sz w:val="24"/>
          <w:szCs w:val="24"/>
        </w:rPr>
        <w:t>trauma</w:t>
      </w:r>
      <w:r w:rsidR="00B26526" w:rsidRPr="00710E9C">
        <w:rPr>
          <w:rFonts w:ascii="Times New Roman" w:hAnsi="Times New Roman" w:cs="Times New Roman"/>
          <w:sz w:val="24"/>
          <w:szCs w:val="24"/>
        </w:rPr>
        <w:t xml:space="preserve">, </w:t>
      </w:r>
      <w:r w:rsidR="000F0A6B">
        <w:rPr>
          <w:rFonts w:ascii="Times New Roman" w:hAnsi="Times New Roman" w:cs="Times New Roman"/>
          <w:sz w:val="24"/>
          <w:szCs w:val="24"/>
        </w:rPr>
        <w:t>has existed for some time</w:t>
      </w:r>
      <w:r w:rsidR="00B26526" w:rsidRPr="00710E9C">
        <w:rPr>
          <w:rFonts w:ascii="Times New Roman" w:hAnsi="Times New Roman" w:cs="Times New Roman"/>
          <w:sz w:val="24"/>
          <w:szCs w:val="24"/>
        </w:rPr>
        <w:t xml:space="preserve">, </w:t>
      </w:r>
      <w:r w:rsidR="004A54A8">
        <w:rPr>
          <w:rFonts w:ascii="Times New Roman" w:hAnsi="Times New Roman" w:cs="Times New Roman"/>
          <w:sz w:val="24"/>
          <w:szCs w:val="24"/>
        </w:rPr>
        <w:t xml:space="preserve">but </w:t>
      </w:r>
      <w:r w:rsidR="000F0A6B">
        <w:rPr>
          <w:rFonts w:ascii="Times New Roman" w:hAnsi="Times New Roman" w:cs="Times New Roman"/>
          <w:sz w:val="24"/>
          <w:szCs w:val="24"/>
        </w:rPr>
        <w:t xml:space="preserve">efforts to </w:t>
      </w:r>
      <w:r w:rsidR="00C21ABE">
        <w:rPr>
          <w:rFonts w:ascii="Times New Roman" w:hAnsi="Times New Roman" w:cs="Times New Roman"/>
          <w:sz w:val="24"/>
          <w:szCs w:val="24"/>
        </w:rPr>
        <w:t xml:space="preserve">specifically address them </w:t>
      </w:r>
      <w:r w:rsidR="000F0A6B">
        <w:rPr>
          <w:rFonts w:ascii="Times New Roman" w:hAnsi="Times New Roman" w:cs="Times New Roman"/>
          <w:sz w:val="24"/>
          <w:szCs w:val="24"/>
        </w:rPr>
        <w:t>in schools</w:t>
      </w:r>
      <w:r w:rsidR="004A54A8">
        <w:rPr>
          <w:rFonts w:ascii="Times New Roman" w:hAnsi="Times New Roman" w:cs="Times New Roman"/>
          <w:sz w:val="24"/>
          <w:szCs w:val="24"/>
        </w:rPr>
        <w:t xml:space="preserve">, generally termed </w:t>
      </w:r>
      <w:r w:rsidR="004A54A8" w:rsidRPr="00F433F5">
        <w:rPr>
          <w:rFonts w:ascii="Times New Roman" w:hAnsi="Times New Roman" w:cs="Times New Roman"/>
          <w:i/>
          <w:iCs/>
          <w:sz w:val="24"/>
          <w:szCs w:val="24"/>
        </w:rPr>
        <w:t>trauma-informed</w:t>
      </w:r>
      <w:r w:rsidR="004A54A8">
        <w:rPr>
          <w:rFonts w:ascii="Times New Roman" w:hAnsi="Times New Roman" w:cs="Times New Roman"/>
          <w:i/>
          <w:iCs/>
          <w:sz w:val="24"/>
          <w:szCs w:val="24"/>
        </w:rPr>
        <w:t xml:space="preserve"> education</w:t>
      </w:r>
      <w:r w:rsidR="00523478">
        <w:rPr>
          <w:rFonts w:ascii="Times New Roman" w:hAnsi="Times New Roman" w:cs="Times New Roman"/>
          <w:sz w:val="24"/>
          <w:szCs w:val="24"/>
        </w:rPr>
        <w:t>,</w:t>
      </w:r>
      <w:r w:rsidR="00C21ABE">
        <w:rPr>
          <w:rFonts w:ascii="Times New Roman" w:hAnsi="Times New Roman" w:cs="Times New Roman"/>
          <w:sz w:val="24"/>
          <w:szCs w:val="24"/>
        </w:rPr>
        <w:t xml:space="preserve"> are relatively </w:t>
      </w:r>
      <w:r w:rsidR="00C21ABE">
        <w:rPr>
          <w:rFonts w:ascii="Times New Roman" w:hAnsi="Times New Roman" w:cs="Times New Roman"/>
          <w:sz w:val="24"/>
          <w:szCs w:val="24"/>
        </w:rPr>
        <w:lastRenderedPageBreak/>
        <w:t xml:space="preserve">new. </w:t>
      </w:r>
      <w:r w:rsidR="00523478">
        <w:rPr>
          <w:rFonts w:ascii="Times New Roman" w:hAnsi="Times New Roman" w:cs="Times New Roman"/>
          <w:sz w:val="24"/>
          <w:szCs w:val="24"/>
        </w:rPr>
        <w:t xml:space="preserve">Because trauma and its serious effects have become increasingly prevalent among children and youth, trauma-informed education </w:t>
      </w:r>
      <w:r w:rsidR="00C21ABE">
        <w:rPr>
          <w:rFonts w:ascii="Times New Roman" w:hAnsi="Times New Roman" w:cs="Times New Roman"/>
          <w:sz w:val="24"/>
          <w:szCs w:val="24"/>
        </w:rPr>
        <w:t>ha</w:t>
      </w:r>
      <w:r w:rsidR="00523478">
        <w:rPr>
          <w:rFonts w:ascii="Times New Roman" w:hAnsi="Times New Roman" w:cs="Times New Roman"/>
          <w:sz w:val="24"/>
          <w:szCs w:val="24"/>
        </w:rPr>
        <w:t>s</w:t>
      </w:r>
      <w:r w:rsidR="00C21ABE">
        <w:rPr>
          <w:rFonts w:ascii="Times New Roman" w:hAnsi="Times New Roman" w:cs="Times New Roman"/>
          <w:sz w:val="24"/>
          <w:szCs w:val="24"/>
        </w:rPr>
        <w:t xml:space="preserve"> become a central focus of educational practice and policy</w:t>
      </w:r>
      <w:r w:rsidR="00523478">
        <w:rPr>
          <w:rFonts w:ascii="Times New Roman" w:hAnsi="Times New Roman" w:cs="Times New Roman"/>
          <w:sz w:val="24"/>
          <w:szCs w:val="24"/>
        </w:rPr>
        <w:t>.</w:t>
      </w:r>
      <w:r w:rsidR="00C21ABE" w:rsidRPr="00710E9C">
        <w:rPr>
          <w:rStyle w:val="EndnoteReference"/>
          <w:rFonts w:ascii="Times New Roman" w:hAnsi="Times New Roman" w:cs="Times New Roman"/>
          <w:sz w:val="24"/>
          <w:szCs w:val="24"/>
        </w:rPr>
        <w:endnoteReference w:id="2"/>
      </w:r>
      <w:r w:rsidR="004A54A8">
        <w:rPr>
          <w:rFonts w:ascii="Times New Roman" w:hAnsi="Times New Roman" w:cs="Times New Roman"/>
          <w:sz w:val="24"/>
          <w:szCs w:val="24"/>
        </w:rPr>
        <w:t xml:space="preserve"> </w:t>
      </w:r>
    </w:p>
    <w:p w14:paraId="3FE83C0A" w14:textId="4DA654BA" w:rsidR="001E4287" w:rsidRPr="00710E9C" w:rsidRDefault="00773F1D" w:rsidP="00F433F5">
      <w:pPr>
        <w:ind w:firstLine="720"/>
        <w:rPr>
          <w:rFonts w:ascii="Times New Roman" w:hAnsi="Times New Roman" w:cs="Times New Roman"/>
          <w:sz w:val="24"/>
          <w:szCs w:val="24"/>
        </w:rPr>
      </w:pPr>
      <w:r w:rsidRPr="00710E9C">
        <w:rPr>
          <w:rFonts w:ascii="Times New Roman" w:hAnsi="Times New Roman" w:cs="Times New Roman"/>
          <w:sz w:val="24"/>
          <w:szCs w:val="24"/>
        </w:rPr>
        <w:t xml:space="preserve">In addition to the general imperative to </w:t>
      </w:r>
      <w:r w:rsidR="000F0A6B">
        <w:rPr>
          <w:rFonts w:ascii="Times New Roman" w:hAnsi="Times New Roman" w:cs="Times New Roman"/>
          <w:sz w:val="24"/>
          <w:szCs w:val="24"/>
        </w:rPr>
        <w:t>address</w:t>
      </w:r>
      <w:r w:rsidRPr="00710E9C">
        <w:rPr>
          <w:rFonts w:ascii="Times New Roman" w:hAnsi="Times New Roman" w:cs="Times New Roman"/>
          <w:sz w:val="24"/>
          <w:szCs w:val="24"/>
        </w:rPr>
        <w:t xml:space="preserve"> trauma-related needs</w:t>
      </w:r>
      <w:r w:rsidR="00203EE2" w:rsidRPr="00710E9C">
        <w:rPr>
          <w:rFonts w:ascii="Times New Roman" w:hAnsi="Times New Roman" w:cs="Times New Roman"/>
          <w:sz w:val="24"/>
          <w:szCs w:val="24"/>
        </w:rPr>
        <w:t xml:space="preserve"> among the nearl</w:t>
      </w:r>
      <w:r w:rsidR="000F0A6B">
        <w:rPr>
          <w:rFonts w:ascii="Times New Roman" w:hAnsi="Times New Roman" w:cs="Times New Roman"/>
          <w:sz w:val="24"/>
          <w:szCs w:val="24"/>
        </w:rPr>
        <w:t xml:space="preserve">y half of U.S. children </w:t>
      </w:r>
      <w:r w:rsidR="0042692E">
        <w:rPr>
          <w:rFonts w:ascii="Times New Roman" w:hAnsi="Times New Roman" w:cs="Times New Roman"/>
          <w:sz w:val="24"/>
          <w:szCs w:val="24"/>
        </w:rPr>
        <w:t>affected</w:t>
      </w:r>
      <w:r w:rsidR="00523478">
        <w:rPr>
          <w:rFonts w:ascii="Times New Roman" w:hAnsi="Times New Roman" w:cs="Times New Roman"/>
          <w:sz w:val="24"/>
          <w:szCs w:val="24"/>
        </w:rPr>
        <w:t>,</w:t>
      </w:r>
      <w:r w:rsidR="00203EE2" w:rsidRPr="00710E9C">
        <w:rPr>
          <w:rStyle w:val="EndnoteReference"/>
          <w:rFonts w:ascii="Times New Roman" w:hAnsi="Times New Roman" w:cs="Times New Roman"/>
          <w:sz w:val="24"/>
          <w:szCs w:val="24"/>
        </w:rPr>
        <w:endnoteReference w:id="3"/>
      </w:r>
      <w:r w:rsidR="0052006F" w:rsidRPr="00710E9C">
        <w:rPr>
          <w:rFonts w:ascii="Times New Roman" w:hAnsi="Times New Roman" w:cs="Times New Roman"/>
          <w:sz w:val="24"/>
          <w:szCs w:val="24"/>
        </w:rPr>
        <w:t xml:space="preserve"> </w:t>
      </w:r>
      <w:r w:rsidR="0042692E">
        <w:rPr>
          <w:rFonts w:ascii="Times New Roman" w:hAnsi="Times New Roman" w:cs="Times New Roman"/>
          <w:sz w:val="24"/>
          <w:szCs w:val="24"/>
        </w:rPr>
        <w:t xml:space="preserve">the fact that </w:t>
      </w:r>
      <w:r w:rsidR="0042692E" w:rsidRPr="00710E9C">
        <w:rPr>
          <w:rFonts w:ascii="Times New Roman" w:hAnsi="Times New Roman" w:cs="Times New Roman"/>
          <w:sz w:val="24"/>
          <w:szCs w:val="24"/>
        </w:rPr>
        <w:t>students of color</w:t>
      </w:r>
      <w:r w:rsidR="0042692E" w:rsidRPr="00710E9C">
        <w:rPr>
          <w:rStyle w:val="EndnoteReference"/>
          <w:rFonts w:ascii="Times New Roman" w:hAnsi="Times New Roman" w:cs="Times New Roman"/>
          <w:sz w:val="24"/>
          <w:szCs w:val="24"/>
        </w:rPr>
        <w:endnoteReference w:id="4"/>
      </w:r>
      <w:r w:rsidR="0042692E" w:rsidRPr="00710E9C">
        <w:rPr>
          <w:rFonts w:ascii="Times New Roman" w:hAnsi="Times New Roman" w:cs="Times New Roman"/>
          <w:sz w:val="24"/>
          <w:szCs w:val="24"/>
        </w:rPr>
        <w:t xml:space="preserve"> and low-income students</w:t>
      </w:r>
      <w:r w:rsidR="0042692E" w:rsidRPr="00710E9C">
        <w:rPr>
          <w:rStyle w:val="EndnoteReference"/>
          <w:rFonts w:ascii="Times New Roman" w:hAnsi="Times New Roman" w:cs="Times New Roman"/>
          <w:sz w:val="24"/>
          <w:szCs w:val="24"/>
        </w:rPr>
        <w:endnoteReference w:id="5"/>
      </w:r>
      <w:r w:rsidR="0042692E" w:rsidRPr="00710E9C">
        <w:rPr>
          <w:rFonts w:ascii="Times New Roman" w:hAnsi="Times New Roman" w:cs="Times New Roman"/>
          <w:sz w:val="24"/>
          <w:szCs w:val="24"/>
        </w:rPr>
        <w:t xml:space="preserve"> </w:t>
      </w:r>
      <w:r w:rsidR="006C6340">
        <w:rPr>
          <w:rFonts w:ascii="Times New Roman" w:hAnsi="Times New Roman" w:cs="Times New Roman"/>
          <w:sz w:val="24"/>
          <w:szCs w:val="24"/>
        </w:rPr>
        <w:t xml:space="preserve">are </w:t>
      </w:r>
      <w:r w:rsidR="0052006F" w:rsidRPr="00710E9C">
        <w:rPr>
          <w:rFonts w:ascii="Times New Roman" w:hAnsi="Times New Roman" w:cs="Times New Roman"/>
          <w:sz w:val="24"/>
          <w:szCs w:val="24"/>
        </w:rPr>
        <w:t>disproportionate</w:t>
      </w:r>
      <w:r w:rsidR="0042692E">
        <w:rPr>
          <w:rFonts w:ascii="Times New Roman" w:hAnsi="Times New Roman" w:cs="Times New Roman"/>
          <w:sz w:val="24"/>
          <w:szCs w:val="24"/>
        </w:rPr>
        <w:t>ly</w:t>
      </w:r>
      <w:r w:rsidR="0052006F" w:rsidRPr="00710E9C">
        <w:rPr>
          <w:rFonts w:ascii="Times New Roman" w:hAnsi="Times New Roman" w:cs="Times New Roman"/>
          <w:sz w:val="24"/>
          <w:szCs w:val="24"/>
        </w:rPr>
        <w:t xml:space="preserve"> </w:t>
      </w:r>
      <w:r w:rsidR="006C6340">
        <w:rPr>
          <w:rFonts w:ascii="Times New Roman" w:hAnsi="Times New Roman" w:cs="Times New Roman"/>
          <w:sz w:val="24"/>
          <w:szCs w:val="24"/>
        </w:rPr>
        <w:t>affected has led</w:t>
      </w:r>
      <w:r w:rsidR="0052006F" w:rsidRPr="00710E9C">
        <w:rPr>
          <w:rFonts w:ascii="Times New Roman" w:hAnsi="Times New Roman" w:cs="Times New Roman"/>
          <w:sz w:val="24"/>
          <w:szCs w:val="24"/>
        </w:rPr>
        <w:t xml:space="preserve"> </w:t>
      </w:r>
      <w:r w:rsidR="00853C92" w:rsidRPr="00710E9C">
        <w:rPr>
          <w:rFonts w:ascii="Times New Roman" w:hAnsi="Times New Roman" w:cs="Times New Roman"/>
          <w:sz w:val="24"/>
          <w:szCs w:val="24"/>
        </w:rPr>
        <w:t xml:space="preserve">to </w:t>
      </w:r>
      <w:r w:rsidR="006C6340">
        <w:rPr>
          <w:rFonts w:ascii="Times New Roman" w:hAnsi="Times New Roman" w:cs="Times New Roman"/>
          <w:sz w:val="24"/>
          <w:szCs w:val="24"/>
        </w:rPr>
        <w:t xml:space="preserve">calls for </w:t>
      </w:r>
      <w:r w:rsidR="00853C92" w:rsidRPr="00710E9C">
        <w:rPr>
          <w:rFonts w:ascii="Times New Roman" w:hAnsi="Times New Roman" w:cs="Times New Roman"/>
          <w:sz w:val="24"/>
          <w:szCs w:val="24"/>
        </w:rPr>
        <w:t>trauma-informed</w:t>
      </w:r>
      <w:r w:rsidR="009879BB">
        <w:rPr>
          <w:rFonts w:ascii="Times New Roman" w:hAnsi="Times New Roman" w:cs="Times New Roman"/>
          <w:sz w:val="24"/>
          <w:szCs w:val="24"/>
        </w:rPr>
        <w:t xml:space="preserve"> education </w:t>
      </w:r>
      <w:r w:rsidR="00853C92" w:rsidRPr="00710E9C">
        <w:rPr>
          <w:rFonts w:ascii="Times New Roman" w:hAnsi="Times New Roman" w:cs="Times New Roman"/>
          <w:sz w:val="24"/>
          <w:szCs w:val="24"/>
        </w:rPr>
        <w:t>as a “social justice imperative</w:t>
      </w:r>
      <w:r w:rsidR="00523478">
        <w:rPr>
          <w:rFonts w:ascii="Times New Roman" w:hAnsi="Times New Roman" w:cs="Times New Roman"/>
          <w:sz w:val="24"/>
          <w:szCs w:val="24"/>
        </w:rPr>
        <w:t>.</w:t>
      </w:r>
      <w:r w:rsidR="00853C92" w:rsidRPr="00710E9C">
        <w:rPr>
          <w:rStyle w:val="EndnoteReference"/>
          <w:rFonts w:ascii="Times New Roman" w:hAnsi="Times New Roman" w:cs="Times New Roman"/>
          <w:sz w:val="24"/>
          <w:szCs w:val="24"/>
        </w:rPr>
        <w:endnoteReference w:id="6"/>
      </w:r>
      <w:r w:rsidR="0052006F" w:rsidRPr="00710E9C">
        <w:rPr>
          <w:rFonts w:ascii="Times New Roman" w:hAnsi="Times New Roman" w:cs="Times New Roman"/>
          <w:sz w:val="24"/>
          <w:szCs w:val="24"/>
        </w:rPr>
        <w:t xml:space="preserve"> </w:t>
      </w:r>
      <w:r w:rsidR="003A2BB0">
        <w:rPr>
          <w:rFonts w:ascii="Times New Roman" w:hAnsi="Times New Roman" w:cs="Times New Roman"/>
          <w:sz w:val="24"/>
          <w:szCs w:val="24"/>
        </w:rPr>
        <w:t>As a result</w:t>
      </w:r>
      <w:r w:rsidR="0052006F" w:rsidRPr="00710E9C">
        <w:rPr>
          <w:rFonts w:ascii="Times New Roman" w:hAnsi="Times New Roman" w:cs="Times New Roman"/>
          <w:sz w:val="24"/>
          <w:szCs w:val="24"/>
        </w:rPr>
        <w:t>,</w:t>
      </w:r>
      <w:r w:rsidR="00C85A9C" w:rsidRPr="00710E9C">
        <w:rPr>
          <w:rFonts w:ascii="Times New Roman" w:hAnsi="Times New Roman" w:cs="Times New Roman"/>
          <w:sz w:val="24"/>
          <w:szCs w:val="24"/>
        </w:rPr>
        <w:t xml:space="preserve"> m</w:t>
      </w:r>
      <w:r w:rsidR="004328D4" w:rsidRPr="00710E9C">
        <w:rPr>
          <w:rFonts w:ascii="Times New Roman" w:hAnsi="Times New Roman" w:cs="Times New Roman"/>
          <w:sz w:val="24"/>
          <w:szCs w:val="24"/>
        </w:rPr>
        <w:t xml:space="preserve">any states have adopted policies </w:t>
      </w:r>
      <w:r w:rsidR="004101CF">
        <w:rPr>
          <w:rFonts w:ascii="Times New Roman" w:hAnsi="Times New Roman" w:cs="Times New Roman"/>
          <w:sz w:val="24"/>
          <w:szCs w:val="24"/>
        </w:rPr>
        <w:t xml:space="preserve">intended to support </w:t>
      </w:r>
      <w:r w:rsidR="006C6340">
        <w:rPr>
          <w:rFonts w:ascii="Times New Roman" w:hAnsi="Times New Roman" w:cs="Times New Roman"/>
          <w:sz w:val="24"/>
          <w:szCs w:val="24"/>
        </w:rPr>
        <w:t xml:space="preserve">such </w:t>
      </w:r>
      <w:r w:rsidR="004101CF">
        <w:rPr>
          <w:rFonts w:ascii="Times New Roman" w:hAnsi="Times New Roman" w:cs="Times New Roman"/>
          <w:sz w:val="24"/>
          <w:szCs w:val="24"/>
        </w:rPr>
        <w:t>education</w:t>
      </w:r>
      <w:r w:rsidR="004328D4" w:rsidRPr="00710E9C">
        <w:rPr>
          <w:rFonts w:ascii="Times New Roman" w:hAnsi="Times New Roman" w:cs="Times New Roman"/>
          <w:sz w:val="24"/>
          <w:szCs w:val="24"/>
        </w:rPr>
        <w:t xml:space="preserve"> through requirements for teacher </w:t>
      </w:r>
      <w:r w:rsidR="003A2BB0">
        <w:rPr>
          <w:rFonts w:ascii="Times New Roman" w:hAnsi="Times New Roman" w:cs="Times New Roman"/>
          <w:sz w:val="24"/>
          <w:szCs w:val="24"/>
        </w:rPr>
        <w:t>education</w:t>
      </w:r>
      <w:r w:rsidR="004328D4" w:rsidRPr="00710E9C">
        <w:rPr>
          <w:rFonts w:ascii="Times New Roman" w:hAnsi="Times New Roman" w:cs="Times New Roman"/>
          <w:sz w:val="24"/>
          <w:szCs w:val="24"/>
        </w:rPr>
        <w:t xml:space="preserve"> or funding for related </w:t>
      </w:r>
      <w:r w:rsidR="006C6340">
        <w:rPr>
          <w:rFonts w:ascii="Times New Roman" w:hAnsi="Times New Roman" w:cs="Times New Roman"/>
          <w:sz w:val="24"/>
          <w:szCs w:val="24"/>
        </w:rPr>
        <w:t xml:space="preserve">school </w:t>
      </w:r>
      <w:r w:rsidR="004328D4" w:rsidRPr="00710E9C">
        <w:rPr>
          <w:rFonts w:ascii="Times New Roman" w:hAnsi="Times New Roman" w:cs="Times New Roman"/>
          <w:sz w:val="24"/>
          <w:szCs w:val="24"/>
        </w:rPr>
        <w:t>supports</w:t>
      </w:r>
      <w:r w:rsidR="003A2BB0">
        <w:rPr>
          <w:rFonts w:ascii="Times New Roman" w:hAnsi="Times New Roman" w:cs="Times New Roman"/>
          <w:sz w:val="24"/>
          <w:szCs w:val="24"/>
        </w:rPr>
        <w:t>.</w:t>
      </w:r>
      <w:r w:rsidR="004328D4" w:rsidRPr="00710E9C">
        <w:rPr>
          <w:rStyle w:val="EndnoteReference"/>
          <w:rFonts w:ascii="Times New Roman" w:hAnsi="Times New Roman" w:cs="Times New Roman"/>
          <w:sz w:val="24"/>
          <w:szCs w:val="24"/>
        </w:rPr>
        <w:endnoteReference w:id="7"/>
      </w:r>
    </w:p>
    <w:p w14:paraId="36388B90" w14:textId="44795D4F" w:rsidR="001C5B22" w:rsidRDefault="000C7446">
      <w:pPr>
        <w:ind w:left="90" w:firstLine="630"/>
        <w:rPr>
          <w:rFonts w:ascii="Times New Roman" w:hAnsi="Times New Roman" w:cs="Times New Roman"/>
          <w:sz w:val="24"/>
          <w:szCs w:val="24"/>
        </w:rPr>
      </w:pPr>
      <w:r>
        <w:rPr>
          <w:rFonts w:ascii="Times New Roman" w:hAnsi="Times New Roman" w:cs="Times New Roman"/>
          <w:sz w:val="24"/>
          <w:szCs w:val="24"/>
        </w:rPr>
        <w:t>A</w:t>
      </w:r>
      <w:r w:rsidR="004055AA" w:rsidRPr="00710E9C">
        <w:rPr>
          <w:rFonts w:ascii="Times New Roman" w:hAnsi="Times New Roman" w:cs="Times New Roman"/>
          <w:sz w:val="24"/>
          <w:szCs w:val="24"/>
        </w:rPr>
        <w:t>s</w:t>
      </w:r>
      <w:r w:rsidR="005271DC" w:rsidRPr="00710E9C">
        <w:rPr>
          <w:rFonts w:ascii="Times New Roman" w:hAnsi="Times New Roman" w:cs="Times New Roman"/>
          <w:sz w:val="24"/>
          <w:szCs w:val="24"/>
        </w:rPr>
        <w:t xml:space="preserve"> th</w:t>
      </w:r>
      <w:r w:rsidR="003A2BB0">
        <w:rPr>
          <w:rFonts w:ascii="Times New Roman" w:hAnsi="Times New Roman" w:cs="Times New Roman"/>
          <w:sz w:val="24"/>
          <w:szCs w:val="24"/>
        </w:rPr>
        <w:t>e</w:t>
      </w:r>
      <w:r w:rsidR="005271DC" w:rsidRPr="00710E9C">
        <w:rPr>
          <w:rFonts w:ascii="Times New Roman" w:hAnsi="Times New Roman" w:cs="Times New Roman"/>
          <w:sz w:val="24"/>
          <w:szCs w:val="24"/>
        </w:rPr>
        <w:t xml:space="preserve"> field has grown, cracks in its foundations have come to light</w:t>
      </w:r>
      <w:r w:rsidR="003A2BB0">
        <w:rPr>
          <w:rFonts w:ascii="Times New Roman" w:hAnsi="Times New Roman" w:cs="Times New Roman"/>
          <w:sz w:val="24"/>
          <w:szCs w:val="24"/>
        </w:rPr>
        <w:t>.</w:t>
      </w:r>
      <w:r w:rsidR="00A372A5" w:rsidRPr="00710E9C">
        <w:rPr>
          <w:rStyle w:val="EndnoteReference"/>
          <w:rFonts w:ascii="Times New Roman" w:hAnsi="Times New Roman" w:cs="Times New Roman"/>
          <w:sz w:val="24"/>
          <w:szCs w:val="24"/>
        </w:rPr>
        <w:endnoteReference w:id="8"/>
      </w:r>
      <w:r w:rsidR="00BA0511" w:rsidRPr="00710E9C">
        <w:rPr>
          <w:rFonts w:ascii="Times New Roman" w:hAnsi="Times New Roman" w:cs="Times New Roman"/>
          <w:sz w:val="24"/>
          <w:szCs w:val="24"/>
        </w:rPr>
        <w:t xml:space="preserve"> </w:t>
      </w:r>
      <w:r w:rsidR="000F0A6B">
        <w:rPr>
          <w:rFonts w:ascii="Times New Roman" w:hAnsi="Times New Roman" w:cs="Times New Roman"/>
          <w:sz w:val="24"/>
          <w:szCs w:val="24"/>
        </w:rPr>
        <w:t xml:space="preserve">Many efforts have been </w:t>
      </w:r>
      <w:r w:rsidR="00203EE2" w:rsidRPr="00710E9C">
        <w:rPr>
          <w:rFonts w:ascii="Times New Roman" w:hAnsi="Times New Roman" w:cs="Times New Roman"/>
          <w:sz w:val="24"/>
          <w:szCs w:val="24"/>
        </w:rPr>
        <w:t>deficit-oriented</w:t>
      </w:r>
      <w:r w:rsidR="003A2BB0">
        <w:rPr>
          <w:rFonts w:ascii="Times New Roman" w:hAnsi="Times New Roman" w:cs="Times New Roman"/>
          <w:sz w:val="24"/>
          <w:szCs w:val="24"/>
        </w:rPr>
        <w:t xml:space="preserve">, addressing perceived pathologies in students </w:t>
      </w:r>
      <w:r w:rsidR="00BA0511" w:rsidRPr="00710E9C">
        <w:rPr>
          <w:rFonts w:ascii="Times New Roman" w:hAnsi="Times New Roman" w:cs="Times New Roman"/>
          <w:sz w:val="24"/>
          <w:szCs w:val="24"/>
        </w:rPr>
        <w:t>with</w:t>
      </w:r>
      <w:r w:rsidR="00A17335" w:rsidRPr="00710E9C">
        <w:rPr>
          <w:rFonts w:ascii="Times New Roman" w:hAnsi="Times New Roman" w:cs="Times New Roman"/>
          <w:sz w:val="24"/>
          <w:szCs w:val="24"/>
        </w:rPr>
        <w:t>out</w:t>
      </w:r>
      <w:r w:rsidR="00BA0511" w:rsidRPr="00710E9C">
        <w:rPr>
          <w:rFonts w:ascii="Times New Roman" w:hAnsi="Times New Roman" w:cs="Times New Roman"/>
          <w:sz w:val="24"/>
          <w:szCs w:val="24"/>
        </w:rPr>
        <w:t xml:space="preserve"> </w:t>
      </w:r>
      <w:r w:rsidR="00203EE2" w:rsidRPr="00710E9C">
        <w:rPr>
          <w:rFonts w:ascii="Times New Roman" w:hAnsi="Times New Roman" w:cs="Times New Roman"/>
          <w:sz w:val="24"/>
          <w:szCs w:val="24"/>
        </w:rPr>
        <w:t xml:space="preserve">acknowledging </w:t>
      </w:r>
      <w:r w:rsidR="003A2BB0">
        <w:rPr>
          <w:rFonts w:ascii="Times New Roman" w:hAnsi="Times New Roman" w:cs="Times New Roman"/>
          <w:sz w:val="24"/>
          <w:szCs w:val="24"/>
        </w:rPr>
        <w:t>the</w:t>
      </w:r>
      <w:r w:rsidR="00BA0511" w:rsidRPr="00710E9C">
        <w:rPr>
          <w:rFonts w:ascii="Times New Roman" w:hAnsi="Times New Roman" w:cs="Times New Roman"/>
          <w:sz w:val="24"/>
          <w:szCs w:val="24"/>
        </w:rPr>
        <w:t xml:space="preserve"> social </w:t>
      </w:r>
      <w:r w:rsidR="00E629B8">
        <w:rPr>
          <w:rFonts w:ascii="Times New Roman" w:hAnsi="Times New Roman" w:cs="Times New Roman"/>
          <w:sz w:val="24"/>
          <w:szCs w:val="24"/>
        </w:rPr>
        <w:t>factors fostering them.</w:t>
      </w:r>
      <w:r w:rsidR="00203EE2" w:rsidRPr="00710E9C">
        <w:rPr>
          <w:rStyle w:val="EndnoteReference"/>
          <w:rFonts w:ascii="Times New Roman" w:hAnsi="Times New Roman" w:cs="Times New Roman"/>
          <w:sz w:val="24"/>
          <w:szCs w:val="24"/>
        </w:rPr>
        <w:endnoteReference w:id="9"/>
      </w:r>
      <w:r w:rsidR="00BA0511" w:rsidRPr="00710E9C">
        <w:rPr>
          <w:rFonts w:ascii="Times New Roman" w:hAnsi="Times New Roman" w:cs="Times New Roman"/>
          <w:sz w:val="24"/>
          <w:szCs w:val="24"/>
        </w:rPr>
        <w:t xml:space="preserve"> </w:t>
      </w:r>
      <w:r w:rsidR="00203574">
        <w:rPr>
          <w:rFonts w:ascii="Times New Roman" w:hAnsi="Times New Roman" w:cs="Times New Roman"/>
          <w:sz w:val="24"/>
          <w:szCs w:val="24"/>
        </w:rPr>
        <w:t xml:space="preserve">That is, </w:t>
      </w:r>
      <w:r w:rsidR="006C6340">
        <w:rPr>
          <w:rFonts w:ascii="Times New Roman" w:hAnsi="Times New Roman" w:cs="Times New Roman"/>
          <w:sz w:val="24"/>
          <w:szCs w:val="24"/>
        </w:rPr>
        <w:t>a focus on</w:t>
      </w:r>
      <w:r w:rsidR="00203574">
        <w:rPr>
          <w:rFonts w:ascii="Times New Roman" w:hAnsi="Times New Roman" w:cs="Times New Roman"/>
          <w:sz w:val="24"/>
          <w:szCs w:val="24"/>
        </w:rPr>
        <w:t xml:space="preserve"> individuals suffering </w:t>
      </w:r>
      <w:r w:rsidR="006C6340">
        <w:rPr>
          <w:rFonts w:ascii="Times New Roman" w:hAnsi="Times New Roman" w:cs="Times New Roman"/>
          <w:sz w:val="24"/>
          <w:szCs w:val="24"/>
        </w:rPr>
        <w:t>adverse</w:t>
      </w:r>
      <w:r w:rsidR="00203574">
        <w:rPr>
          <w:rFonts w:ascii="Times New Roman" w:hAnsi="Times New Roman" w:cs="Times New Roman"/>
          <w:sz w:val="24"/>
          <w:szCs w:val="24"/>
        </w:rPr>
        <w:t xml:space="preserve"> effects has led educators and </w:t>
      </w:r>
      <w:r w:rsidR="00502E48">
        <w:rPr>
          <w:rFonts w:ascii="Times New Roman" w:hAnsi="Times New Roman" w:cs="Times New Roman"/>
          <w:sz w:val="24"/>
          <w:szCs w:val="24"/>
        </w:rPr>
        <w:t>policymakers</w:t>
      </w:r>
      <w:r w:rsidR="00203574">
        <w:rPr>
          <w:rFonts w:ascii="Times New Roman" w:hAnsi="Times New Roman" w:cs="Times New Roman"/>
          <w:sz w:val="24"/>
          <w:szCs w:val="24"/>
        </w:rPr>
        <w:t xml:space="preserve"> to overlook the broader role of social policy in perpetuating or preventing trauma</w:t>
      </w:r>
      <w:r w:rsidR="0027670D">
        <w:rPr>
          <w:rFonts w:ascii="Times New Roman" w:hAnsi="Times New Roman" w:cs="Times New Roman"/>
          <w:sz w:val="24"/>
          <w:szCs w:val="24"/>
        </w:rPr>
        <w:t>tic experiences</w:t>
      </w:r>
      <w:r w:rsidR="00203574">
        <w:rPr>
          <w:rFonts w:ascii="Times New Roman" w:hAnsi="Times New Roman" w:cs="Times New Roman"/>
          <w:sz w:val="24"/>
          <w:szCs w:val="24"/>
        </w:rPr>
        <w:t>. In addition, t</w:t>
      </w:r>
      <w:r w:rsidR="00BA0511" w:rsidRPr="00710E9C">
        <w:rPr>
          <w:rFonts w:ascii="Times New Roman" w:hAnsi="Times New Roman" w:cs="Times New Roman"/>
          <w:sz w:val="24"/>
          <w:szCs w:val="24"/>
        </w:rPr>
        <w:t>he role of schools themselves in perpetuating trauma</w:t>
      </w:r>
      <w:r w:rsidR="00203574">
        <w:rPr>
          <w:rFonts w:ascii="Times New Roman" w:hAnsi="Times New Roman" w:cs="Times New Roman"/>
          <w:sz w:val="24"/>
          <w:szCs w:val="24"/>
        </w:rPr>
        <w:t xml:space="preserve"> has been ignored.</w:t>
      </w:r>
      <w:r w:rsidR="007D5356" w:rsidRPr="00710E9C">
        <w:rPr>
          <w:rStyle w:val="EndnoteReference"/>
          <w:rFonts w:ascii="Times New Roman" w:hAnsi="Times New Roman" w:cs="Times New Roman"/>
          <w:sz w:val="24"/>
          <w:szCs w:val="24"/>
        </w:rPr>
        <w:endnoteReference w:id="10"/>
      </w:r>
      <w:r w:rsidR="00BA0511" w:rsidRPr="00710E9C">
        <w:rPr>
          <w:rFonts w:ascii="Times New Roman" w:hAnsi="Times New Roman" w:cs="Times New Roman"/>
          <w:sz w:val="24"/>
          <w:szCs w:val="24"/>
        </w:rPr>
        <w:t xml:space="preserve"> </w:t>
      </w:r>
      <w:r>
        <w:rPr>
          <w:rFonts w:ascii="Times New Roman" w:hAnsi="Times New Roman" w:cs="Times New Roman"/>
          <w:sz w:val="24"/>
          <w:szCs w:val="24"/>
        </w:rPr>
        <w:t>In response</w:t>
      </w:r>
      <w:r w:rsidR="00203574">
        <w:rPr>
          <w:rFonts w:ascii="Times New Roman" w:hAnsi="Times New Roman" w:cs="Times New Roman"/>
          <w:sz w:val="24"/>
          <w:szCs w:val="24"/>
        </w:rPr>
        <w:t xml:space="preserve"> to these weaknesses</w:t>
      </w:r>
      <w:r>
        <w:rPr>
          <w:rFonts w:ascii="Times New Roman" w:hAnsi="Times New Roman" w:cs="Times New Roman"/>
          <w:sz w:val="24"/>
          <w:szCs w:val="24"/>
        </w:rPr>
        <w:t>, new model</w:t>
      </w:r>
      <w:r w:rsidR="00690167">
        <w:rPr>
          <w:rFonts w:ascii="Times New Roman" w:hAnsi="Times New Roman" w:cs="Times New Roman"/>
          <w:sz w:val="24"/>
          <w:szCs w:val="24"/>
        </w:rPr>
        <w:t>s</w:t>
      </w:r>
      <w:r>
        <w:rPr>
          <w:rFonts w:ascii="Times New Roman" w:hAnsi="Times New Roman" w:cs="Times New Roman"/>
          <w:sz w:val="24"/>
          <w:szCs w:val="24"/>
        </w:rPr>
        <w:t xml:space="preserve"> </w:t>
      </w:r>
      <w:r w:rsidR="00203574">
        <w:rPr>
          <w:rFonts w:ascii="Times New Roman" w:hAnsi="Times New Roman" w:cs="Times New Roman"/>
          <w:sz w:val="24"/>
          <w:szCs w:val="24"/>
        </w:rPr>
        <w:t>focus</w:t>
      </w:r>
      <w:r w:rsidR="001D2FE3">
        <w:rPr>
          <w:rFonts w:ascii="Times New Roman" w:hAnsi="Times New Roman" w:cs="Times New Roman"/>
          <w:sz w:val="24"/>
          <w:szCs w:val="24"/>
        </w:rPr>
        <w:t>ing</w:t>
      </w:r>
      <w:r w:rsidR="00203574">
        <w:rPr>
          <w:rFonts w:ascii="Times New Roman" w:hAnsi="Times New Roman" w:cs="Times New Roman"/>
          <w:sz w:val="24"/>
          <w:szCs w:val="24"/>
        </w:rPr>
        <w:t xml:space="preserve"> on </w:t>
      </w:r>
      <w:r>
        <w:rPr>
          <w:rFonts w:ascii="Times New Roman" w:hAnsi="Times New Roman" w:cs="Times New Roman"/>
          <w:sz w:val="24"/>
          <w:szCs w:val="24"/>
        </w:rPr>
        <w:t>equity have emerged.</w:t>
      </w:r>
    </w:p>
    <w:p w14:paraId="5AB68A81" w14:textId="3937D424" w:rsidR="00F97BB2" w:rsidRPr="00710E9C" w:rsidRDefault="009879BB" w:rsidP="00F433F5">
      <w:pPr>
        <w:ind w:firstLine="720"/>
        <w:rPr>
          <w:rFonts w:ascii="Times New Roman" w:hAnsi="Times New Roman" w:cs="Times New Roman"/>
          <w:sz w:val="24"/>
          <w:szCs w:val="24"/>
        </w:rPr>
      </w:pPr>
      <w:r>
        <w:rPr>
          <w:rFonts w:ascii="Times New Roman" w:hAnsi="Times New Roman" w:cs="Times New Roman"/>
          <w:sz w:val="24"/>
          <w:szCs w:val="24"/>
        </w:rPr>
        <w:t>This brief reviews</w:t>
      </w:r>
      <w:r w:rsidR="00062999">
        <w:rPr>
          <w:rFonts w:ascii="Times New Roman" w:hAnsi="Times New Roman" w:cs="Times New Roman"/>
          <w:sz w:val="24"/>
          <w:szCs w:val="24"/>
        </w:rPr>
        <w:t xml:space="preserve"> the</w:t>
      </w:r>
      <w:r>
        <w:rPr>
          <w:rFonts w:ascii="Times New Roman" w:hAnsi="Times New Roman" w:cs="Times New Roman"/>
          <w:sz w:val="24"/>
          <w:szCs w:val="24"/>
        </w:rPr>
        <w:t xml:space="preserve"> literature describing the history, theoretical foundations, </w:t>
      </w:r>
      <w:r w:rsidR="001D2FE3">
        <w:rPr>
          <w:rFonts w:ascii="Times New Roman" w:hAnsi="Times New Roman" w:cs="Times New Roman"/>
          <w:sz w:val="24"/>
          <w:szCs w:val="24"/>
        </w:rPr>
        <w:t xml:space="preserve">implementation </w:t>
      </w:r>
      <w:r>
        <w:rPr>
          <w:rFonts w:ascii="Times New Roman" w:hAnsi="Times New Roman" w:cs="Times New Roman"/>
          <w:sz w:val="24"/>
          <w:szCs w:val="24"/>
        </w:rPr>
        <w:t xml:space="preserve">models, and documented outcomes of trauma-informed education. It discusses critiques and </w:t>
      </w:r>
      <w:r w:rsidR="00D81F16">
        <w:rPr>
          <w:rFonts w:ascii="Times New Roman" w:hAnsi="Times New Roman" w:cs="Times New Roman"/>
          <w:sz w:val="24"/>
          <w:szCs w:val="24"/>
        </w:rPr>
        <w:t xml:space="preserve">challenges </w:t>
      </w:r>
      <w:r w:rsidR="001D2FE3">
        <w:rPr>
          <w:rFonts w:ascii="Times New Roman" w:hAnsi="Times New Roman" w:cs="Times New Roman"/>
          <w:sz w:val="24"/>
          <w:szCs w:val="24"/>
        </w:rPr>
        <w:t xml:space="preserve">and, based on available evidence, suggests </w:t>
      </w:r>
      <w:r w:rsidR="004101CF">
        <w:rPr>
          <w:rFonts w:ascii="Times New Roman" w:hAnsi="Times New Roman" w:cs="Times New Roman"/>
          <w:sz w:val="24"/>
          <w:szCs w:val="24"/>
        </w:rPr>
        <w:t xml:space="preserve">that what is known as </w:t>
      </w:r>
      <w:r w:rsidR="00BC549E" w:rsidRPr="00D9541E">
        <w:rPr>
          <w:rFonts w:ascii="Times New Roman" w:hAnsi="Times New Roman" w:cs="Times New Roman"/>
          <w:i/>
          <w:iCs/>
          <w:sz w:val="24"/>
          <w:szCs w:val="24"/>
        </w:rPr>
        <w:t xml:space="preserve">equity-centered trauma-informed </w:t>
      </w:r>
      <w:r w:rsidR="0006226B" w:rsidRPr="00D9541E">
        <w:rPr>
          <w:rFonts w:ascii="Times New Roman" w:hAnsi="Times New Roman" w:cs="Times New Roman"/>
          <w:i/>
          <w:iCs/>
          <w:sz w:val="24"/>
          <w:szCs w:val="24"/>
        </w:rPr>
        <w:t>education</w:t>
      </w:r>
      <w:r w:rsidR="004101CF">
        <w:rPr>
          <w:rStyle w:val="EndnoteReference"/>
          <w:rFonts w:ascii="Times New Roman" w:hAnsi="Times New Roman" w:cs="Times New Roman"/>
          <w:i/>
          <w:iCs/>
          <w:sz w:val="24"/>
          <w:szCs w:val="24"/>
        </w:rPr>
        <w:endnoteReference w:id="11"/>
      </w:r>
      <w:r w:rsidR="00BC549E" w:rsidRPr="00710E9C">
        <w:rPr>
          <w:rFonts w:ascii="Times New Roman" w:hAnsi="Times New Roman" w:cs="Times New Roman"/>
          <w:sz w:val="24"/>
          <w:szCs w:val="24"/>
        </w:rPr>
        <w:t xml:space="preserve"> </w:t>
      </w:r>
      <w:r w:rsidR="001D2FE3">
        <w:rPr>
          <w:rFonts w:ascii="Times New Roman" w:hAnsi="Times New Roman" w:cs="Times New Roman"/>
          <w:sz w:val="24"/>
          <w:szCs w:val="24"/>
        </w:rPr>
        <w:t xml:space="preserve">may </w:t>
      </w:r>
      <w:r w:rsidR="00A94B4F">
        <w:rPr>
          <w:rFonts w:ascii="Times New Roman" w:hAnsi="Times New Roman" w:cs="Times New Roman"/>
          <w:sz w:val="24"/>
          <w:szCs w:val="24"/>
        </w:rPr>
        <w:t>point to</w:t>
      </w:r>
      <w:r w:rsidR="00BC549E" w:rsidRPr="00710E9C">
        <w:rPr>
          <w:rFonts w:ascii="Times New Roman" w:hAnsi="Times New Roman" w:cs="Times New Roman"/>
          <w:sz w:val="24"/>
          <w:szCs w:val="24"/>
        </w:rPr>
        <w:t xml:space="preserve"> an e</w:t>
      </w:r>
      <w:r w:rsidR="001D2FE3">
        <w:rPr>
          <w:rFonts w:ascii="Times New Roman" w:hAnsi="Times New Roman" w:cs="Times New Roman"/>
          <w:sz w:val="24"/>
          <w:szCs w:val="24"/>
        </w:rPr>
        <w:t>ffective</w:t>
      </w:r>
      <w:r w:rsidR="00BC549E" w:rsidRPr="00710E9C">
        <w:rPr>
          <w:rFonts w:ascii="Times New Roman" w:hAnsi="Times New Roman" w:cs="Times New Roman"/>
          <w:sz w:val="24"/>
          <w:szCs w:val="24"/>
        </w:rPr>
        <w:t xml:space="preserve"> path </w:t>
      </w:r>
      <w:r w:rsidR="00710E9C" w:rsidRPr="00710E9C">
        <w:rPr>
          <w:rFonts w:ascii="Times New Roman" w:hAnsi="Times New Roman" w:cs="Times New Roman"/>
          <w:sz w:val="24"/>
          <w:szCs w:val="24"/>
        </w:rPr>
        <w:t>forward</w:t>
      </w:r>
      <w:r w:rsidR="004101CF">
        <w:rPr>
          <w:rFonts w:ascii="Times New Roman" w:hAnsi="Times New Roman" w:cs="Times New Roman"/>
          <w:sz w:val="24"/>
          <w:szCs w:val="24"/>
        </w:rPr>
        <w:t xml:space="preserve">. </w:t>
      </w:r>
      <w:r w:rsidR="00A94B4F">
        <w:rPr>
          <w:rFonts w:ascii="Times New Roman" w:hAnsi="Times New Roman" w:cs="Times New Roman"/>
          <w:sz w:val="24"/>
          <w:szCs w:val="24"/>
        </w:rPr>
        <w:t>Rather than a set of interventions or techniques, t</w:t>
      </w:r>
      <w:r w:rsidR="004101CF">
        <w:rPr>
          <w:rFonts w:ascii="Times New Roman" w:hAnsi="Times New Roman" w:cs="Times New Roman"/>
          <w:sz w:val="24"/>
          <w:szCs w:val="24"/>
        </w:rPr>
        <w:t>h</w:t>
      </w:r>
      <w:r w:rsidR="001D2FE3">
        <w:rPr>
          <w:rFonts w:ascii="Times New Roman" w:hAnsi="Times New Roman" w:cs="Times New Roman"/>
          <w:sz w:val="24"/>
          <w:szCs w:val="24"/>
        </w:rPr>
        <w:t>at</w:t>
      </w:r>
      <w:r w:rsidR="004101CF">
        <w:rPr>
          <w:rFonts w:ascii="Times New Roman" w:hAnsi="Times New Roman" w:cs="Times New Roman"/>
          <w:sz w:val="24"/>
          <w:szCs w:val="24"/>
        </w:rPr>
        <w:t xml:space="preserve"> </w:t>
      </w:r>
      <w:r w:rsidR="0006226B">
        <w:rPr>
          <w:rFonts w:ascii="Times New Roman" w:hAnsi="Times New Roman" w:cs="Times New Roman"/>
          <w:sz w:val="24"/>
          <w:szCs w:val="24"/>
        </w:rPr>
        <w:t>framework</w:t>
      </w:r>
      <w:r w:rsidR="00BC549E" w:rsidRPr="00F433F5">
        <w:rPr>
          <w:rFonts w:ascii="Times New Roman" w:hAnsi="Times New Roman" w:cs="Times New Roman"/>
          <w:sz w:val="24"/>
          <w:szCs w:val="24"/>
        </w:rPr>
        <w:t xml:space="preserve"> </w:t>
      </w:r>
      <w:r w:rsidR="00A94B4F">
        <w:rPr>
          <w:rFonts w:ascii="Times New Roman" w:hAnsi="Times New Roman" w:cs="Times New Roman"/>
          <w:sz w:val="24"/>
          <w:szCs w:val="24"/>
        </w:rPr>
        <w:t xml:space="preserve">advances </w:t>
      </w:r>
      <w:r w:rsidR="002031AF" w:rsidRPr="002031AF">
        <w:rPr>
          <w:rFonts w:ascii="Times New Roman" w:hAnsi="Times New Roman" w:cs="Times New Roman"/>
          <w:sz w:val="24"/>
          <w:szCs w:val="24"/>
        </w:rPr>
        <w:t xml:space="preserve">an overarching </w:t>
      </w:r>
      <w:r w:rsidR="004C570C">
        <w:rPr>
          <w:rFonts w:ascii="Times New Roman" w:hAnsi="Times New Roman" w:cs="Times New Roman"/>
          <w:sz w:val="24"/>
          <w:szCs w:val="24"/>
        </w:rPr>
        <w:t>commitment</w:t>
      </w:r>
      <w:r w:rsidR="002031AF" w:rsidRPr="002031AF">
        <w:rPr>
          <w:rFonts w:ascii="Times New Roman" w:hAnsi="Times New Roman" w:cs="Times New Roman"/>
          <w:sz w:val="24"/>
          <w:szCs w:val="24"/>
        </w:rPr>
        <w:t xml:space="preserve"> to </w:t>
      </w:r>
      <w:r w:rsidR="004C570C">
        <w:rPr>
          <w:rFonts w:ascii="Times New Roman" w:hAnsi="Times New Roman" w:cs="Times New Roman"/>
          <w:sz w:val="24"/>
          <w:szCs w:val="24"/>
        </w:rPr>
        <w:t>educational policy and practice</w:t>
      </w:r>
      <w:r w:rsidR="002031AF" w:rsidRPr="002031AF">
        <w:rPr>
          <w:rFonts w:ascii="Times New Roman" w:hAnsi="Times New Roman" w:cs="Times New Roman"/>
          <w:sz w:val="24"/>
          <w:szCs w:val="24"/>
        </w:rPr>
        <w:t xml:space="preserve"> emphasiz</w:t>
      </w:r>
      <w:r w:rsidR="00A94B4F">
        <w:rPr>
          <w:rFonts w:ascii="Times New Roman" w:hAnsi="Times New Roman" w:cs="Times New Roman"/>
          <w:sz w:val="24"/>
          <w:szCs w:val="24"/>
        </w:rPr>
        <w:t>ing</w:t>
      </w:r>
      <w:r w:rsidR="002031AF" w:rsidRPr="002031AF">
        <w:rPr>
          <w:rFonts w:ascii="Times New Roman" w:hAnsi="Times New Roman" w:cs="Times New Roman"/>
          <w:sz w:val="24"/>
          <w:szCs w:val="24"/>
        </w:rPr>
        <w:t xml:space="preserve"> the humanity and well-being of all students.</w:t>
      </w:r>
      <w:r w:rsidR="004101CF">
        <w:rPr>
          <w:rFonts w:ascii="Times New Roman" w:hAnsi="Times New Roman" w:cs="Times New Roman"/>
          <w:sz w:val="24"/>
          <w:szCs w:val="24"/>
        </w:rPr>
        <w:t xml:space="preserve"> </w:t>
      </w:r>
      <w:r w:rsidR="00A94B4F">
        <w:rPr>
          <w:rFonts w:ascii="Times New Roman" w:hAnsi="Times New Roman" w:cs="Times New Roman"/>
          <w:sz w:val="24"/>
          <w:szCs w:val="24"/>
        </w:rPr>
        <w:t>Th</w:t>
      </w:r>
      <w:r w:rsidR="002A6648">
        <w:rPr>
          <w:rFonts w:ascii="Times New Roman" w:hAnsi="Times New Roman" w:cs="Times New Roman"/>
          <w:sz w:val="24"/>
          <w:szCs w:val="24"/>
        </w:rPr>
        <w:t>e</w:t>
      </w:r>
      <w:r w:rsidR="00A94B4F">
        <w:rPr>
          <w:rFonts w:ascii="Times New Roman" w:hAnsi="Times New Roman" w:cs="Times New Roman"/>
          <w:sz w:val="24"/>
          <w:szCs w:val="24"/>
        </w:rPr>
        <w:t xml:space="preserve"> approach </w:t>
      </w:r>
      <w:r w:rsidR="002A6648">
        <w:rPr>
          <w:rFonts w:ascii="Times New Roman" w:hAnsi="Times New Roman" w:cs="Times New Roman"/>
          <w:sz w:val="24"/>
          <w:szCs w:val="24"/>
        </w:rPr>
        <w:t xml:space="preserve">not only </w:t>
      </w:r>
      <w:r w:rsidR="00A94B4F">
        <w:rPr>
          <w:rFonts w:ascii="Times New Roman" w:hAnsi="Times New Roman" w:cs="Times New Roman"/>
          <w:sz w:val="24"/>
          <w:szCs w:val="24"/>
        </w:rPr>
        <w:t xml:space="preserve">attends to </w:t>
      </w:r>
      <w:r w:rsidR="0027670D">
        <w:rPr>
          <w:rFonts w:ascii="Times New Roman" w:hAnsi="Times New Roman" w:cs="Times New Roman"/>
          <w:sz w:val="24"/>
          <w:szCs w:val="24"/>
        </w:rPr>
        <w:t xml:space="preserve">the </w:t>
      </w:r>
      <w:r w:rsidR="002A6648">
        <w:rPr>
          <w:rFonts w:ascii="Times New Roman" w:hAnsi="Times New Roman" w:cs="Times New Roman"/>
          <w:sz w:val="24"/>
          <w:szCs w:val="24"/>
        </w:rPr>
        <w:t xml:space="preserve">need for </w:t>
      </w:r>
      <w:r w:rsidR="00A94B4F">
        <w:rPr>
          <w:rFonts w:ascii="Times New Roman" w:hAnsi="Times New Roman" w:cs="Times New Roman"/>
          <w:sz w:val="24"/>
          <w:szCs w:val="24"/>
        </w:rPr>
        <w:t>school reform</w:t>
      </w:r>
      <w:r w:rsidR="002A6648">
        <w:rPr>
          <w:rFonts w:ascii="Times New Roman" w:hAnsi="Times New Roman" w:cs="Times New Roman"/>
          <w:sz w:val="24"/>
          <w:szCs w:val="24"/>
        </w:rPr>
        <w:t>,</w:t>
      </w:r>
      <w:r w:rsidR="00A94B4F">
        <w:rPr>
          <w:rFonts w:ascii="Times New Roman" w:hAnsi="Times New Roman" w:cs="Times New Roman"/>
          <w:sz w:val="24"/>
          <w:szCs w:val="24"/>
        </w:rPr>
        <w:t xml:space="preserve"> bu</w:t>
      </w:r>
      <w:r w:rsidR="002A6648">
        <w:rPr>
          <w:rFonts w:ascii="Times New Roman" w:hAnsi="Times New Roman" w:cs="Times New Roman"/>
          <w:sz w:val="24"/>
          <w:szCs w:val="24"/>
        </w:rPr>
        <w:t>t also suggests the need for social policies that might prevent, or mediate the impact of, student trauma.</w:t>
      </w:r>
      <w:r w:rsidR="00292460">
        <w:rPr>
          <w:rFonts w:ascii="Times New Roman" w:hAnsi="Times New Roman" w:cs="Times New Roman"/>
          <w:sz w:val="24"/>
          <w:szCs w:val="24"/>
        </w:rPr>
        <w:t xml:space="preserve"> </w:t>
      </w:r>
      <w:r w:rsidR="00710E9C">
        <w:rPr>
          <w:rFonts w:ascii="Times New Roman" w:hAnsi="Times New Roman" w:cs="Times New Roman"/>
          <w:sz w:val="24"/>
          <w:szCs w:val="24"/>
        </w:rPr>
        <w:t>Th</w:t>
      </w:r>
      <w:r w:rsidR="00BB7068">
        <w:rPr>
          <w:rFonts w:ascii="Times New Roman" w:hAnsi="Times New Roman" w:cs="Times New Roman"/>
          <w:sz w:val="24"/>
          <w:szCs w:val="24"/>
        </w:rPr>
        <w:t>e</w:t>
      </w:r>
      <w:r w:rsidR="00710E9C">
        <w:rPr>
          <w:rFonts w:ascii="Times New Roman" w:hAnsi="Times New Roman" w:cs="Times New Roman"/>
          <w:sz w:val="24"/>
          <w:szCs w:val="24"/>
        </w:rPr>
        <w:t xml:space="preserve"> brief concludes with </w:t>
      </w:r>
      <w:r w:rsidR="005B4B3E" w:rsidRPr="00710E9C">
        <w:rPr>
          <w:rFonts w:ascii="Times New Roman" w:hAnsi="Times New Roman" w:cs="Times New Roman"/>
          <w:sz w:val="24"/>
          <w:szCs w:val="24"/>
        </w:rPr>
        <w:t>policy recommendations for school</w:t>
      </w:r>
      <w:r w:rsidR="00BB7068">
        <w:rPr>
          <w:rFonts w:ascii="Times New Roman" w:hAnsi="Times New Roman" w:cs="Times New Roman"/>
          <w:sz w:val="24"/>
          <w:szCs w:val="24"/>
        </w:rPr>
        <w:t xml:space="preserve"> and </w:t>
      </w:r>
      <w:r w:rsidR="005B4B3E" w:rsidRPr="00710E9C">
        <w:rPr>
          <w:rFonts w:ascii="Times New Roman" w:hAnsi="Times New Roman" w:cs="Times New Roman"/>
          <w:sz w:val="24"/>
          <w:szCs w:val="24"/>
        </w:rPr>
        <w:t xml:space="preserve">district leaders </w:t>
      </w:r>
      <w:r w:rsidR="00373E83">
        <w:rPr>
          <w:rFonts w:ascii="Times New Roman" w:hAnsi="Times New Roman" w:cs="Times New Roman"/>
          <w:sz w:val="24"/>
          <w:szCs w:val="24"/>
        </w:rPr>
        <w:t>and</w:t>
      </w:r>
      <w:r w:rsidR="005B4B3E" w:rsidRPr="00710E9C">
        <w:rPr>
          <w:rFonts w:ascii="Times New Roman" w:hAnsi="Times New Roman" w:cs="Times New Roman"/>
          <w:sz w:val="24"/>
          <w:szCs w:val="24"/>
        </w:rPr>
        <w:t xml:space="preserve"> </w:t>
      </w:r>
      <w:r w:rsidR="002A6648">
        <w:rPr>
          <w:rFonts w:ascii="Times New Roman" w:hAnsi="Times New Roman" w:cs="Times New Roman"/>
          <w:sz w:val="24"/>
          <w:szCs w:val="24"/>
        </w:rPr>
        <w:t xml:space="preserve">for </w:t>
      </w:r>
      <w:r w:rsidR="005B4B3E" w:rsidRPr="00710E9C">
        <w:rPr>
          <w:rFonts w:ascii="Times New Roman" w:hAnsi="Times New Roman" w:cs="Times New Roman"/>
          <w:sz w:val="24"/>
          <w:szCs w:val="24"/>
        </w:rPr>
        <w:t xml:space="preserve">policymakers </w:t>
      </w:r>
      <w:r w:rsidR="002A6648">
        <w:rPr>
          <w:rFonts w:ascii="Times New Roman" w:hAnsi="Times New Roman" w:cs="Times New Roman"/>
          <w:sz w:val="24"/>
          <w:szCs w:val="24"/>
        </w:rPr>
        <w:t>interested in a more holistic approach to the issue</w:t>
      </w:r>
      <w:r w:rsidR="00BB7068">
        <w:rPr>
          <w:rFonts w:ascii="Times New Roman" w:hAnsi="Times New Roman" w:cs="Times New Roman"/>
          <w:sz w:val="24"/>
          <w:szCs w:val="24"/>
        </w:rPr>
        <w:t>.</w:t>
      </w:r>
    </w:p>
    <w:p w14:paraId="571FE15E" w14:textId="456D797D" w:rsidR="0091682C" w:rsidRPr="0027566D" w:rsidRDefault="00DF6668">
      <w:pPr>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00A7102D" w:rsidRPr="0027566D">
        <w:rPr>
          <w:rFonts w:ascii="Times New Roman" w:hAnsi="Times New Roman" w:cs="Times New Roman"/>
          <w:b/>
          <w:bCs/>
          <w:sz w:val="24"/>
          <w:szCs w:val="24"/>
        </w:rPr>
        <w:t>Review of the Literature</w:t>
      </w:r>
    </w:p>
    <w:p w14:paraId="6E8207E0" w14:textId="06E0405D" w:rsidR="00CF3847" w:rsidRPr="00F433F5" w:rsidRDefault="00CF3847" w:rsidP="001C5B22">
      <w:pPr>
        <w:rPr>
          <w:rFonts w:ascii="Times New Roman" w:hAnsi="Times New Roman" w:cs="Times New Roman"/>
          <w:b/>
          <w:bCs/>
          <w:sz w:val="24"/>
          <w:szCs w:val="24"/>
        </w:rPr>
      </w:pPr>
      <w:r>
        <w:rPr>
          <w:rFonts w:ascii="Times New Roman" w:hAnsi="Times New Roman" w:cs="Times New Roman"/>
          <w:b/>
          <w:bCs/>
          <w:sz w:val="24"/>
          <w:szCs w:val="24"/>
        </w:rPr>
        <w:t>History and Definitions</w:t>
      </w:r>
    </w:p>
    <w:p w14:paraId="70360483" w14:textId="1AE2BACE" w:rsidR="001C5B22" w:rsidRPr="00F433F5" w:rsidRDefault="001C5B22" w:rsidP="001C5B22">
      <w:pPr>
        <w:rPr>
          <w:rFonts w:ascii="Times New Roman" w:hAnsi="Times New Roman" w:cs="Times New Roman"/>
          <w:b/>
          <w:bCs/>
          <w:i/>
          <w:iCs/>
          <w:sz w:val="24"/>
          <w:szCs w:val="24"/>
        </w:rPr>
      </w:pPr>
      <w:r w:rsidRPr="00F433F5">
        <w:rPr>
          <w:rFonts w:ascii="Times New Roman" w:hAnsi="Times New Roman" w:cs="Times New Roman"/>
          <w:b/>
          <w:bCs/>
          <w:i/>
          <w:iCs/>
          <w:sz w:val="24"/>
          <w:szCs w:val="24"/>
        </w:rPr>
        <w:t>Adverse Childhood Experiences</w:t>
      </w:r>
      <w:r w:rsidR="00344FAE">
        <w:rPr>
          <w:rFonts w:ascii="Times New Roman" w:hAnsi="Times New Roman" w:cs="Times New Roman"/>
          <w:b/>
          <w:bCs/>
          <w:i/>
          <w:iCs/>
          <w:sz w:val="24"/>
          <w:szCs w:val="24"/>
        </w:rPr>
        <w:t xml:space="preserve"> and Trauma</w:t>
      </w:r>
    </w:p>
    <w:p w14:paraId="21CADD36" w14:textId="72954E9F" w:rsidR="00430161" w:rsidRPr="0007459A" w:rsidRDefault="0084791D" w:rsidP="00F433F5">
      <w:pPr>
        <w:rPr>
          <w:rFonts w:ascii="Times New Roman" w:hAnsi="Times New Roman" w:cs="Times New Roman"/>
          <w:sz w:val="24"/>
          <w:szCs w:val="24"/>
        </w:rPr>
      </w:pPr>
      <w:r w:rsidRPr="0027566D">
        <w:rPr>
          <w:rFonts w:ascii="Times New Roman" w:eastAsia="Times New Roman" w:hAnsi="Times New Roman" w:cs="Times New Roman"/>
          <w:sz w:val="24"/>
          <w:szCs w:val="24"/>
        </w:rPr>
        <w:tab/>
        <w:t xml:space="preserve">While educators have long been concerned with </w:t>
      </w:r>
      <w:r w:rsidR="0083310A">
        <w:rPr>
          <w:rFonts w:ascii="Times New Roman" w:eastAsia="Times New Roman" w:hAnsi="Times New Roman" w:cs="Times New Roman"/>
          <w:sz w:val="24"/>
          <w:szCs w:val="24"/>
        </w:rPr>
        <w:t>link</w:t>
      </w:r>
      <w:r w:rsidR="005373F2">
        <w:rPr>
          <w:rFonts w:ascii="Times New Roman" w:eastAsia="Times New Roman" w:hAnsi="Times New Roman" w:cs="Times New Roman"/>
          <w:sz w:val="24"/>
          <w:szCs w:val="24"/>
        </w:rPr>
        <w:t>s</w:t>
      </w:r>
      <w:r w:rsidR="0083310A">
        <w:rPr>
          <w:rFonts w:ascii="Times New Roman" w:eastAsia="Times New Roman" w:hAnsi="Times New Roman" w:cs="Times New Roman"/>
          <w:sz w:val="24"/>
          <w:szCs w:val="24"/>
        </w:rPr>
        <w:t xml:space="preserve"> between student life experiences and a range of social and academic outcomes</w:t>
      </w:r>
      <w:r w:rsidRPr="0027566D">
        <w:rPr>
          <w:rFonts w:ascii="Times New Roman" w:eastAsia="Times New Roman" w:hAnsi="Times New Roman" w:cs="Times New Roman"/>
          <w:sz w:val="24"/>
          <w:szCs w:val="24"/>
        </w:rPr>
        <w:t xml:space="preserve">, the landmark Adverse Childhood Experiences </w:t>
      </w:r>
      <w:r w:rsidR="00240484">
        <w:rPr>
          <w:rFonts w:ascii="Times New Roman" w:eastAsia="Times New Roman" w:hAnsi="Times New Roman" w:cs="Times New Roman"/>
          <w:sz w:val="24"/>
          <w:szCs w:val="24"/>
        </w:rPr>
        <w:t xml:space="preserve">(ACE) </w:t>
      </w:r>
      <w:r w:rsidRPr="0027566D">
        <w:rPr>
          <w:rFonts w:ascii="Times New Roman" w:eastAsia="Times New Roman" w:hAnsi="Times New Roman" w:cs="Times New Roman"/>
          <w:sz w:val="24"/>
          <w:szCs w:val="24"/>
        </w:rPr>
        <w:t>stud</w:t>
      </w:r>
      <w:r w:rsidR="0091682C">
        <w:rPr>
          <w:rFonts w:ascii="Times New Roman" w:eastAsia="Times New Roman" w:hAnsi="Times New Roman" w:cs="Times New Roman"/>
          <w:sz w:val="24"/>
          <w:szCs w:val="24"/>
        </w:rPr>
        <w:t>y</w:t>
      </w:r>
      <w:r w:rsidRPr="0027566D">
        <w:rPr>
          <w:rStyle w:val="EndnoteReference"/>
          <w:rFonts w:ascii="Times New Roman" w:eastAsia="Times New Roman" w:hAnsi="Times New Roman" w:cs="Times New Roman"/>
          <w:sz w:val="24"/>
          <w:szCs w:val="24"/>
        </w:rPr>
        <w:endnoteReference w:id="12"/>
      </w:r>
      <w:r w:rsidR="0083310A">
        <w:rPr>
          <w:rFonts w:ascii="Times New Roman" w:eastAsia="Times New Roman" w:hAnsi="Times New Roman" w:cs="Times New Roman"/>
          <w:sz w:val="24"/>
          <w:szCs w:val="24"/>
        </w:rPr>
        <w:t xml:space="preserve"> provided the foundation for a body of research documenting </w:t>
      </w:r>
      <w:r w:rsidR="006F1C5E">
        <w:rPr>
          <w:rFonts w:ascii="Times New Roman" w:eastAsia="Times New Roman" w:hAnsi="Times New Roman" w:cs="Times New Roman"/>
          <w:sz w:val="24"/>
          <w:szCs w:val="24"/>
        </w:rPr>
        <w:t>such</w:t>
      </w:r>
      <w:r w:rsidR="0083310A">
        <w:rPr>
          <w:rFonts w:ascii="Times New Roman" w:eastAsia="Times New Roman" w:hAnsi="Times New Roman" w:cs="Times New Roman"/>
          <w:sz w:val="24"/>
          <w:szCs w:val="24"/>
        </w:rPr>
        <w:t xml:space="preserve"> links</w:t>
      </w:r>
      <w:r w:rsidRPr="0027566D">
        <w:rPr>
          <w:rFonts w:ascii="Times New Roman" w:eastAsia="Times New Roman" w:hAnsi="Times New Roman" w:cs="Times New Roman"/>
          <w:sz w:val="24"/>
          <w:szCs w:val="24"/>
        </w:rPr>
        <w:t xml:space="preserve">. </w:t>
      </w:r>
      <w:r w:rsidR="00AC0FB1">
        <w:rPr>
          <w:rFonts w:ascii="Times New Roman" w:eastAsia="Times New Roman" w:hAnsi="Times New Roman" w:cs="Times New Roman"/>
          <w:sz w:val="24"/>
          <w:szCs w:val="24"/>
        </w:rPr>
        <w:t xml:space="preserve">It demonstrated </w:t>
      </w:r>
      <w:r w:rsidR="00CF294B" w:rsidRPr="0027566D">
        <w:rPr>
          <w:rFonts w:ascii="Times New Roman" w:eastAsia="Times New Roman" w:hAnsi="Times New Roman" w:cs="Times New Roman"/>
          <w:sz w:val="24"/>
          <w:szCs w:val="24"/>
        </w:rPr>
        <w:t xml:space="preserve">that </w:t>
      </w:r>
      <w:r w:rsidR="008E71A6" w:rsidRPr="0027566D">
        <w:rPr>
          <w:rFonts w:ascii="Times New Roman" w:eastAsia="Times New Roman" w:hAnsi="Times New Roman" w:cs="Times New Roman"/>
          <w:sz w:val="24"/>
          <w:szCs w:val="24"/>
        </w:rPr>
        <w:t xml:space="preserve">negative health outcomes in adulthood </w:t>
      </w:r>
      <w:r w:rsidR="00CF294B" w:rsidRPr="0027566D">
        <w:rPr>
          <w:rFonts w:ascii="Times New Roman" w:eastAsia="Times New Roman" w:hAnsi="Times New Roman" w:cs="Times New Roman"/>
          <w:sz w:val="24"/>
          <w:szCs w:val="24"/>
        </w:rPr>
        <w:t xml:space="preserve">(including chronic diseases, mental illness, and substance abuse) significantly correlated with </w:t>
      </w:r>
      <w:r w:rsidR="005373F2">
        <w:rPr>
          <w:rFonts w:ascii="Times New Roman" w:eastAsia="Times New Roman" w:hAnsi="Times New Roman" w:cs="Times New Roman"/>
          <w:sz w:val="24"/>
          <w:szCs w:val="24"/>
        </w:rPr>
        <w:t xml:space="preserve">adverse </w:t>
      </w:r>
      <w:r w:rsidR="00AC0FB1">
        <w:rPr>
          <w:rFonts w:ascii="Times New Roman" w:eastAsia="Times New Roman" w:hAnsi="Times New Roman" w:cs="Times New Roman"/>
          <w:sz w:val="24"/>
          <w:szCs w:val="24"/>
        </w:rPr>
        <w:t>childhood</w:t>
      </w:r>
      <w:r w:rsidRPr="0027566D">
        <w:rPr>
          <w:rFonts w:ascii="Times New Roman" w:eastAsia="Times New Roman" w:hAnsi="Times New Roman" w:cs="Times New Roman"/>
          <w:sz w:val="24"/>
          <w:szCs w:val="24"/>
        </w:rPr>
        <w:t xml:space="preserve"> </w:t>
      </w:r>
      <w:r w:rsidR="005373F2">
        <w:rPr>
          <w:rFonts w:ascii="Times New Roman" w:eastAsia="Times New Roman" w:hAnsi="Times New Roman" w:cs="Times New Roman"/>
          <w:sz w:val="24"/>
          <w:szCs w:val="24"/>
        </w:rPr>
        <w:t xml:space="preserve">experiences (ACEs) of </w:t>
      </w:r>
      <w:r w:rsidRPr="0027566D">
        <w:rPr>
          <w:rFonts w:ascii="Times New Roman" w:eastAsia="Times New Roman" w:hAnsi="Times New Roman" w:cs="Times New Roman"/>
          <w:sz w:val="24"/>
          <w:szCs w:val="24"/>
        </w:rPr>
        <w:t>abuse, neglect, and household dysfunction (defined as mental illness, incarcerated relative, substance abuse, divorce, or domestic violence)</w:t>
      </w:r>
      <w:r w:rsidR="00CF294B" w:rsidRPr="0027566D">
        <w:rPr>
          <w:rFonts w:ascii="Times New Roman" w:eastAsia="Times New Roman" w:hAnsi="Times New Roman" w:cs="Times New Roman"/>
          <w:sz w:val="24"/>
          <w:szCs w:val="24"/>
        </w:rPr>
        <w:t xml:space="preserve">. </w:t>
      </w:r>
      <w:r w:rsidR="00AC0FB1">
        <w:rPr>
          <w:rFonts w:ascii="Times New Roman" w:eastAsia="Times New Roman" w:hAnsi="Times New Roman" w:cs="Times New Roman"/>
          <w:sz w:val="24"/>
          <w:szCs w:val="24"/>
        </w:rPr>
        <w:t xml:space="preserve">Subsequent </w:t>
      </w:r>
      <w:r w:rsidR="00AC0FB1">
        <w:rPr>
          <w:rFonts w:ascii="Times New Roman" w:hAnsi="Times New Roman" w:cs="Times New Roman"/>
          <w:sz w:val="24"/>
          <w:szCs w:val="24"/>
        </w:rPr>
        <w:t>s</w:t>
      </w:r>
      <w:r w:rsidR="0007459A">
        <w:rPr>
          <w:rFonts w:ascii="Times New Roman" w:hAnsi="Times New Roman" w:cs="Times New Roman"/>
          <w:sz w:val="24"/>
          <w:szCs w:val="24"/>
        </w:rPr>
        <w:t xml:space="preserve">tudies </w:t>
      </w:r>
      <w:r w:rsidR="00BC3414">
        <w:rPr>
          <w:rFonts w:ascii="Times New Roman" w:hAnsi="Times New Roman" w:cs="Times New Roman"/>
          <w:sz w:val="24"/>
          <w:szCs w:val="24"/>
        </w:rPr>
        <w:t xml:space="preserve">have </w:t>
      </w:r>
      <w:r w:rsidR="0007459A">
        <w:rPr>
          <w:rFonts w:ascii="Times New Roman" w:hAnsi="Times New Roman" w:cs="Times New Roman"/>
          <w:sz w:val="24"/>
          <w:szCs w:val="24"/>
        </w:rPr>
        <w:t>document</w:t>
      </w:r>
      <w:r w:rsidR="00212B9B">
        <w:rPr>
          <w:rFonts w:ascii="Times New Roman" w:hAnsi="Times New Roman" w:cs="Times New Roman"/>
          <w:sz w:val="24"/>
          <w:szCs w:val="24"/>
        </w:rPr>
        <w:t>ed</w:t>
      </w:r>
      <w:r w:rsidR="00AC0FB1">
        <w:rPr>
          <w:rFonts w:ascii="Times New Roman" w:hAnsi="Times New Roman" w:cs="Times New Roman"/>
          <w:sz w:val="24"/>
          <w:szCs w:val="24"/>
        </w:rPr>
        <w:t>:</w:t>
      </w:r>
      <w:r w:rsidR="0007459A">
        <w:rPr>
          <w:rFonts w:ascii="Times New Roman" w:hAnsi="Times New Roman" w:cs="Times New Roman"/>
          <w:sz w:val="24"/>
          <w:szCs w:val="24"/>
        </w:rPr>
        <w:t xml:space="preserve"> that </w:t>
      </w:r>
      <w:r w:rsidR="0091682C">
        <w:rPr>
          <w:rFonts w:ascii="Times New Roman" w:hAnsi="Times New Roman" w:cs="Times New Roman"/>
          <w:sz w:val="24"/>
          <w:szCs w:val="24"/>
        </w:rPr>
        <w:t xml:space="preserve">ACEs are </w:t>
      </w:r>
      <w:r w:rsidR="0091682C" w:rsidRPr="00DE35E0">
        <w:rPr>
          <w:rFonts w:ascii="Times New Roman" w:hAnsi="Times New Roman" w:cs="Times New Roman"/>
          <w:sz w:val="24"/>
          <w:szCs w:val="24"/>
        </w:rPr>
        <w:t>pervasive</w:t>
      </w:r>
      <w:r w:rsidR="00EE666A" w:rsidRPr="00DE35E0">
        <w:rPr>
          <w:rStyle w:val="EndnoteReference"/>
          <w:rFonts w:ascii="Times New Roman" w:hAnsi="Times New Roman" w:cs="Times New Roman"/>
          <w:sz w:val="24"/>
          <w:szCs w:val="24"/>
        </w:rPr>
        <w:endnoteReference w:id="13"/>
      </w:r>
      <w:r w:rsidR="00AC0FB1" w:rsidRPr="00DE35E0">
        <w:rPr>
          <w:rFonts w:ascii="Times New Roman" w:hAnsi="Times New Roman" w:cs="Times New Roman"/>
          <w:sz w:val="24"/>
          <w:szCs w:val="24"/>
        </w:rPr>
        <w:t>; that children of color and children living in poverty experience them disproportionately</w:t>
      </w:r>
      <w:r w:rsidR="002A4199" w:rsidRPr="00DE35E0">
        <w:rPr>
          <w:rStyle w:val="EndnoteReference"/>
          <w:rFonts w:ascii="Times New Roman" w:hAnsi="Times New Roman" w:cs="Times New Roman"/>
          <w:sz w:val="24"/>
          <w:szCs w:val="24"/>
        </w:rPr>
        <w:endnoteReference w:id="14"/>
      </w:r>
      <w:r w:rsidR="00AC0FB1" w:rsidRPr="00DE35E0">
        <w:rPr>
          <w:rFonts w:ascii="Times New Roman" w:hAnsi="Times New Roman" w:cs="Times New Roman"/>
          <w:sz w:val="24"/>
          <w:szCs w:val="24"/>
        </w:rPr>
        <w:t>;</w:t>
      </w:r>
      <w:r w:rsidR="00292460">
        <w:rPr>
          <w:rFonts w:ascii="Times New Roman" w:hAnsi="Times New Roman" w:cs="Times New Roman"/>
          <w:sz w:val="24"/>
          <w:szCs w:val="24"/>
        </w:rPr>
        <w:t xml:space="preserve"> </w:t>
      </w:r>
      <w:r w:rsidR="00BC3414">
        <w:rPr>
          <w:rFonts w:ascii="Times New Roman" w:hAnsi="Times New Roman" w:cs="Times New Roman"/>
          <w:sz w:val="24"/>
          <w:szCs w:val="24"/>
        </w:rPr>
        <w:t>and</w:t>
      </w:r>
      <w:r w:rsidR="005373F2">
        <w:rPr>
          <w:rFonts w:ascii="Times New Roman" w:hAnsi="Times New Roman" w:cs="Times New Roman"/>
          <w:sz w:val="24"/>
          <w:szCs w:val="24"/>
        </w:rPr>
        <w:t>,</w:t>
      </w:r>
      <w:r w:rsidR="00BC3414">
        <w:rPr>
          <w:rFonts w:ascii="Times New Roman" w:hAnsi="Times New Roman" w:cs="Times New Roman"/>
          <w:sz w:val="24"/>
          <w:szCs w:val="24"/>
        </w:rPr>
        <w:t xml:space="preserve"> that they have a c</w:t>
      </w:r>
      <w:r w:rsidR="007F78D6">
        <w:rPr>
          <w:rFonts w:ascii="Times New Roman" w:hAnsi="Times New Roman" w:cs="Times New Roman"/>
          <w:sz w:val="24"/>
          <w:szCs w:val="24"/>
        </w:rPr>
        <w:t>umulative</w:t>
      </w:r>
      <w:r w:rsidR="00BC3414">
        <w:rPr>
          <w:rFonts w:ascii="Times New Roman" w:hAnsi="Times New Roman" w:cs="Times New Roman"/>
          <w:sz w:val="24"/>
          <w:szCs w:val="24"/>
        </w:rPr>
        <w:t xml:space="preserve"> negative</w:t>
      </w:r>
      <w:r w:rsidR="007F78D6">
        <w:rPr>
          <w:rFonts w:ascii="Times New Roman" w:hAnsi="Times New Roman" w:cs="Times New Roman"/>
          <w:sz w:val="24"/>
          <w:szCs w:val="24"/>
        </w:rPr>
        <w:t xml:space="preserve"> effect</w:t>
      </w:r>
      <w:r w:rsidR="00BC3414">
        <w:rPr>
          <w:rFonts w:ascii="Times New Roman" w:hAnsi="Times New Roman" w:cs="Times New Roman"/>
          <w:sz w:val="24"/>
          <w:szCs w:val="24"/>
        </w:rPr>
        <w:t xml:space="preserve"> </w:t>
      </w:r>
      <w:r w:rsidR="007F78D6">
        <w:rPr>
          <w:rFonts w:ascii="Times New Roman" w:hAnsi="Times New Roman" w:cs="Times New Roman"/>
          <w:sz w:val="24"/>
          <w:szCs w:val="24"/>
        </w:rPr>
        <w:t xml:space="preserve">on </w:t>
      </w:r>
      <w:r w:rsidR="0091682C">
        <w:rPr>
          <w:rFonts w:ascii="Times New Roman" w:hAnsi="Times New Roman" w:cs="Times New Roman"/>
          <w:sz w:val="24"/>
          <w:szCs w:val="24"/>
        </w:rPr>
        <w:t>school</w:t>
      </w:r>
      <w:r w:rsidR="00081EDE" w:rsidRPr="0027566D">
        <w:rPr>
          <w:rFonts w:ascii="Times New Roman" w:hAnsi="Times New Roman" w:cs="Times New Roman"/>
          <w:sz w:val="24"/>
          <w:szCs w:val="24"/>
        </w:rPr>
        <w:t xml:space="preserve"> attendance</w:t>
      </w:r>
      <w:r w:rsidR="0091682C">
        <w:rPr>
          <w:rFonts w:ascii="Times New Roman" w:hAnsi="Times New Roman" w:cs="Times New Roman"/>
          <w:sz w:val="24"/>
          <w:szCs w:val="24"/>
        </w:rPr>
        <w:t xml:space="preserve">, school </w:t>
      </w:r>
      <w:r w:rsidR="00081EDE" w:rsidRPr="0027566D">
        <w:rPr>
          <w:rFonts w:ascii="Times New Roman" w:hAnsi="Times New Roman" w:cs="Times New Roman"/>
          <w:sz w:val="24"/>
          <w:szCs w:val="24"/>
        </w:rPr>
        <w:t>engagement, social-emotional</w:t>
      </w:r>
      <w:r w:rsidR="0091682C">
        <w:rPr>
          <w:rFonts w:ascii="Times New Roman" w:hAnsi="Times New Roman" w:cs="Times New Roman"/>
          <w:sz w:val="24"/>
          <w:szCs w:val="24"/>
        </w:rPr>
        <w:t>/</w:t>
      </w:r>
      <w:r w:rsidR="00081EDE" w:rsidRPr="0027566D">
        <w:rPr>
          <w:rFonts w:ascii="Times New Roman" w:hAnsi="Times New Roman" w:cs="Times New Roman"/>
          <w:sz w:val="24"/>
          <w:szCs w:val="24"/>
        </w:rPr>
        <w:t xml:space="preserve">behavior </w:t>
      </w:r>
      <w:r w:rsidR="00BC3414">
        <w:rPr>
          <w:rFonts w:ascii="Times New Roman" w:hAnsi="Times New Roman" w:cs="Times New Roman"/>
          <w:sz w:val="24"/>
          <w:szCs w:val="24"/>
        </w:rPr>
        <w:t>functioning</w:t>
      </w:r>
      <w:r w:rsidR="00081EDE" w:rsidRPr="0027566D">
        <w:rPr>
          <w:rFonts w:ascii="Times New Roman" w:hAnsi="Times New Roman" w:cs="Times New Roman"/>
          <w:sz w:val="24"/>
          <w:szCs w:val="24"/>
        </w:rPr>
        <w:t>, cognitive</w:t>
      </w:r>
      <w:r w:rsidR="00BC3414">
        <w:rPr>
          <w:rFonts w:ascii="Times New Roman" w:hAnsi="Times New Roman" w:cs="Times New Roman"/>
          <w:sz w:val="24"/>
          <w:szCs w:val="24"/>
        </w:rPr>
        <w:t xml:space="preserve"> functioning</w:t>
      </w:r>
      <w:r w:rsidR="00081EDE" w:rsidRPr="0027566D">
        <w:rPr>
          <w:rFonts w:ascii="Times New Roman" w:hAnsi="Times New Roman" w:cs="Times New Roman"/>
          <w:sz w:val="24"/>
          <w:szCs w:val="24"/>
        </w:rPr>
        <w:t>, and academic performance</w:t>
      </w:r>
      <w:r w:rsidR="005373F2">
        <w:rPr>
          <w:rFonts w:ascii="Times New Roman" w:hAnsi="Times New Roman" w:cs="Times New Roman"/>
          <w:sz w:val="24"/>
          <w:szCs w:val="24"/>
        </w:rPr>
        <w:t>.</w:t>
      </w:r>
      <w:r w:rsidR="00081EDE" w:rsidRPr="0027566D">
        <w:rPr>
          <w:rStyle w:val="EndnoteReference"/>
          <w:rFonts w:ascii="Times New Roman" w:hAnsi="Times New Roman" w:cs="Times New Roman"/>
          <w:sz w:val="24"/>
          <w:szCs w:val="24"/>
        </w:rPr>
        <w:endnoteReference w:id="15"/>
      </w:r>
    </w:p>
    <w:p w14:paraId="49D95161" w14:textId="303435A4" w:rsidR="00E0197D" w:rsidRDefault="00D42AE3" w:rsidP="00D9541E">
      <w:pPr>
        <w:ind w:firstLine="720"/>
        <w:rPr>
          <w:rFonts w:ascii="Times New Roman" w:eastAsia="Times New Roman" w:hAnsi="Times New Roman" w:cs="Times New Roman"/>
          <w:sz w:val="24"/>
          <w:szCs w:val="24"/>
        </w:rPr>
      </w:pPr>
      <w:r w:rsidRPr="0027566D">
        <w:rPr>
          <w:rFonts w:ascii="Times New Roman" w:eastAsia="Times New Roman" w:hAnsi="Times New Roman" w:cs="Times New Roman"/>
          <w:sz w:val="24"/>
          <w:szCs w:val="24"/>
        </w:rPr>
        <w:lastRenderedPageBreak/>
        <w:t xml:space="preserve">ACEs and trauma are not synonymous, </w:t>
      </w:r>
      <w:r w:rsidR="00CF294B" w:rsidRPr="0027566D">
        <w:rPr>
          <w:rFonts w:ascii="Times New Roman" w:eastAsia="Times New Roman" w:hAnsi="Times New Roman" w:cs="Times New Roman"/>
          <w:sz w:val="24"/>
          <w:szCs w:val="24"/>
        </w:rPr>
        <w:t xml:space="preserve">although </w:t>
      </w:r>
      <w:r w:rsidRPr="0027566D">
        <w:rPr>
          <w:rFonts w:ascii="Times New Roman" w:eastAsia="Times New Roman" w:hAnsi="Times New Roman" w:cs="Times New Roman"/>
          <w:sz w:val="24"/>
          <w:szCs w:val="24"/>
        </w:rPr>
        <w:t>the terms have been largely conflated</w:t>
      </w:r>
      <w:r w:rsidR="001D2085" w:rsidRPr="0027566D">
        <w:rPr>
          <w:rFonts w:ascii="Times New Roman" w:eastAsia="Times New Roman" w:hAnsi="Times New Roman" w:cs="Times New Roman"/>
          <w:sz w:val="24"/>
          <w:szCs w:val="24"/>
        </w:rPr>
        <w:t xml:space="preserve"> in popular discourse</w:t>
      </w:r>
      <w:r w:rsidR="0091682C">
        <w:rPr>
          <w:rFonts w:ascii="Times New Roman" w:eastAsia="Times New Roman" w:hAnsi="Times New Roman" w:cs="Times New Roman"/>
          <w:sz w:val="24"/>
          <w:szCs w:val="24"/>
        </w:rPr>
        <w:t xml:space="preserve">. </w:t>
      </w:r>
      <w:r w:rsidR="00936375">
        <w:rPr>
          <w:rFonts w:ascii="Times New Roman" w:eastAsia="Times New Roman" w:hAnsi="Times New Roman" w:cs="Times New Roman"/>
          <w:sz w:val="24"/>
          <w:szCs w:val="24"/>
        </w:rPr>
        <w:t>T</w:t>
      </w:r>
      <w:r w:rsidR="0091682C">
        <w:rPr>
          <w:rFonts w:ascii="Times New Roman" w:hAnsi="Times New Roman" w:cs="Times New Roman"/>
          <w:sz w:val="24"/>
          <w:szCs w:val="24"/>
        </w:rPr>
        <w:t xml:space="preserve">he Substance Abuse and Mental Health Services Administration (SAMHSA) </w:t>
      </w:r>
      <w:r w:rsidR="00A964AF">
        <w:rPr>
          <w:rFonts w:ascii="Times New Roman" w:hAnsi="Times New Roman" w:cs="Times New Roman"/>
          <w:sz w:val="24"/>
          <w:szCs w:val="24"/>
        </w:rPr>
        <w:t>explains that “</w:t>
      </w:r>
      <w:r w:rsidR="0091682C" w:rsidRPr="00451B93">
        <w:rPr>
          <w:rFonts w:ascii="Times New Roman" w:hAnsi="Times New Roman" w:cs="Times New Roman"/>
          <w:sz w:val="24"/>
          <w:szCs w:val="24"/>
        </w:rPr>
        <w:t>Trauma</w:t>
      </w:r>
      <w:r w:rsidR="0091682C" w:rsidRPr="00390EDB">
        <w:rPr>
          <w:rFonts w:ascii="Times New Roman" w:hAnsi="Times New Roman" w:cs="Times New Roman"/>
          <w:sz w:val="24"/>
          <w:szCs w:val="24"/>
        </w:rPr>
        <w:t xml:space="preserve"> results from an event, series of events, or set of circumstances that is experienced</w:t>
      </w:r>
      <w:r w:rsidR="00760177">
        <w:rPr>
          <w:rFonts w:ascii="Times New Roman" w:hAnsi="Times New Roman" w:cs="Times New Roman"/>
          <w:sz w:val="24"/>
          <w:szCs w:val="24"/>
        </w:rPr>
        <w:t xml:space="preserve"> </w:t>
      </w:r>
      <w:r w:rsidR="005354A9">
        <w:rPr>
          <w:rFonts w:ascii="Times New Roman" w:hAnsi="Times New Roman" w:cs="Times New Roman"/>
          <w:sz w:val="24"/>
          <w:szCs w:val="24"/>
        </w:rPr>
        <w:t>. . .</w:t>
      </w:r>
      <w:r w:rsidR="00760177">
        <w:rPr>
          <w:rFonts w:ascii="Times New Roman" w:hAnsi="Times New Roman" w:cs="Times New Roman"/>
          <w:sz w:val="24"/>
          <w:szCs w:val="24"/>
        </w:rPr>
        <w:t xml:space="preserve"> </w:t>
      </w:r>
      <w:r w:rsidR="0091682C" w:rsidRPr="00390EDB">
        <w:rPr>
          <w:rFonts w:ascii="Times New Roman" w:hAnsi="Times New Roman" w:cs="Times New Roman"/>
          <w:sz w:val="24"/>
          <w:szCs w:val="24"/>
        </w:rPr>
        <w:t>as physically or emotionally harmful or life threatening and that has lasting adverse effects on the individual’s functioning and mental, physical, social, emotional, or spiritual well-being</w:t>
      </w:r>
      <w:r w:rsidR="0083310A">
        <w:rPr>
          <w:rFonts w:ascii="Times New Roman" w:hAnsi="Times New Roman" w:cs="Times New Roman"/>
          <w:sz w:val="24"/>
          <w:szCs w:val="24"/>
        </w:rPr>
        <w:t>.</w:t>
      </w:r>
      <w:r w:rsidR="00240484">
        <w:rPr>
          <w:rFonts w:ascii="Times New Roman" w:hAnsi="Times New Roman" w:cs="Times New Roman"/>
          <w:sz w:val="24"/>
          <w:szCs w:val="24"/>
        </w:rPr>
        <w:t>”</w:t>
      </w:r>
      <w:r w:rsidR="00A964AF">
        <w:rPr>
          <w:rStyle w:val="EndnoteReference"/>
          <w:rFonts w:ascii="Times New Roman" w:hAnsi="Times New Roman" w:cs="Times New Roman"/>
          <w:sz w:val="24"/>
          <w:szCs w:val="24"/>
        </w:rPr>
        <w:endnoteReference w:id="16"/>
      </w:r>
      <w:r w:rsidR="00A964AF">
        <w:rPr>
          <w:rFonts w:ascii="Times New Roman" w:hAnsi="Times New Roman" w:cs="Times New Roman"/>
          <w:sz w:val="24"/>
          <w:szCs w:val="24"/>
        </w:rPr>
        <w:t xml:space="preserve"> </w:t>
      </w:r>
      <w:r w:rsidR="00AE150B">
        <w:rPr>
          <w:rFonts w:ascii="Times New Roman" w:eastAsia="Times New Roman" w:hAnsi="Times New Roman" w:cs="Times New Roman"/>
          <w:sz w:val="24"/>
          <w:szCs w:val="24"/>
        </w:rPr>
        <w:t>It is important to note that t</w:t>
      </w:r>
      <w:r w:rsidR="00212B9B">
        <w:rPr>
          <w:rFonts w:ascii="Times New Roman" w:eastAsia="Times New Roman" w:hAnsi="Times New Roman" w:cs="Times New Roman"/>
          <w:sz w:val="24"/>
          <w:szCs w:val="24"/>
        </w:rPr>
        <w:t xml:space="preserve">rauma is a response, not an event. Not </w:t>
      </w:r>
      <w:r w:rsidR="0058372E">
        <w:rPr>
          <w:rFonts w:ascii="Times New Roman" w:eastAsia="Times New Roman" w:hAnsi="Times New Roman" w:cs="Times New Roman"/>
          <w:sz w:val="24"/>
          <w:szCs w:val="24"/>
        </w:rPr>
        <w:t>all ACEs result in trauma</w:t>
      </w:r>
      <w:r w:rsidR="00936375">
        <w:rPr>
          <w:rFonts w:ascii="Times New Roman" w:eastAsia="Times New Roman" w:hAnsi="Times New Roman" w:cs="Times New Roman"/>
          <w:sz w:val="24"/>
          <w:szCs w:val="24"/>
        </w:rPr>
        <w:t xml:space="preserve">, and </w:t>
      </w:r>
      <w:r w:rsidR="0058372E">
        <w:rPr>
          <w:rFonts w:ascii="Times New Roman" w:eastAsia="Times New Roman" w:hAnsi="Times New Roman" w:cs="Times New Roman"/>
          <w:sz w:val="24"/>
          <w:szCs w:val="24"/>
        </w:rPr>
        <w:t>not all trauma is the result of an ACE.</w:t>
      </w:r>
      <w:r w:rsidR="00936375">
        <w:rPr>
          <w:rFonts w:ascii="Times New Roman" w:eastAsia="Times New Roman" w:hAnsi="Times New Roman" w:cs="Times New Roman"/>
          <w:sz w:val="24"/>
          <w:szCs w:val="24"/>
        </w:rPr>
        <w:t xml:space="preserve"> While ACEs </w:t>
      </w:r>
      <w:r w:rsidR="00240484">
        <w:rPr>
          <w:rFonts w:ascii="Times New Roman" w:eastAsia="Times New Roman" w:hAnsi="Times New Roman" w:cs="Times New Roman"/>
          <w:sz w:val="24"/>
          <w:szCs w:val="24"/>
        </w:rPr>
        <w:t xml:space="preserve">fall under the umbrella </w:t>
      </w:r>
      <w:r w:rsidR="00260C9A">
        <w:rPr>
          <w:rFonts w:ascii="Times New Roman" w:eastAsia="Times New Roman" w:hAnsi="Times New Roman" w:cs="Times New Roman"/>
          <w:sz w:val="24"/>
          <w:szCs w:val="24"/>
        </w:rPr>
        <w:t>of potential causes and effects of trauma</w:t>
      </w:r>
      <w:r w:rsidR="00240484">
        <w:rPr>
          <w:rFonts w:ascii="Times New Roman" w:eastAsia="Times New Roman" w:hAnsi="Times New Roman" w:cs="Times New Roman"/>
          <w:sz w:val="24"/>
          <w:szCs w:val="24"/>
        </w:rPr>
        <w:t xml:space="preserve">, </w:t>
      </w:r>
      <w:r w:rsidR="00260C9A">
        <w:rPr>
          <w:rFonts w:ascii="Times New Roman" w:eastAsia="Times New Roman" w:hAnsi="Times New Roman" w:cs="Times New Roman"/>
          <w:sz w:val="24"/>
          <w:szCs w:val="24"/>
        </w:rPr>
        <w:t>trauma-informed education is concerned with additional events and outcomes</w:t>
      </w:r>
      <w:r w:rsidR="00936375">
        <w:rPr>
          <w:rFonts w:ascii="Times New Roman" w:eastAsia="Times New Roman" w:hAnsi="Times New Roman" w:cs="Times New Roman"/>
          <w:sz w:val="24"/>
          <w:szCs w:val="24"/>
        </w:rPr>
        <w:t>.</w:t>
      </w:r>
    </w:p>
    <w:p w14:paraId="2D6DBD50" w14:textId="466DC968" w:rsidR="005A4849" w:rsidRDefault="005A4849" w:rsidP="008141EA">
      <w:pPr>
        <w:rPr>
          <w:rFonts w:ascii="Times New Roman" w:eastAsia="Times New Roman" w:hAnsi="Times New Roman" w:cs="Times New Roman"/>
          <w:b/>
          <w:bCs/>
          <w:i/>
          <w:iCs/>
          <w:sz w:val="24"/>
          <w:szCs w:val="24"/>
        </w:rPr>
      </w:pPr>
      <w:r w:rsidRPr="00F433F5">
        <w:rPr>
          <w:rFonts w:ascii="Times New Roman" w:eastAsia="Times New Roman" w:hAnsi="Times New Roman" w:cs="Times New Roman"/>
          <w:b/>
          <w:bCs/>
          <w:i/>
          <w:iCs/>
          <w:sz w:val="24"/>
          <w:szCs w:val="24"/>
        </w:rPr>
        <w:t>Trauma-Informed Care</w:t>
      </w:r>
      <w:r>
        <w:rPr>
          <w:rFonts w:ascii="Times New Roman" w:eastAsia="Times New Roman" w:hAnsi="Times New Roman" w:cs="Times New Roman"/>
          <w:b/>
          <w:bCs/>
          <w:i/>
          <w:iCs/>
          <w:sz w:val="24"/>
          <w:szCs w:val="24"/>
        </w:rPr>
        <w:t xml:space="preserve"> </w:t>
      </w:r>
    </w:p>
    <w:p w14:paraId="46D66687" w14:textId="6C27097F" w:rsidR="005A4849" w:rsidRDefault="00E0197D" w:rsidP="00B93156">
      <w:pP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ab/>
      </w:r>
      <w:r w:rsidR="00F5719A">
        <w:rPr>
          <w:rFonts w:ascii="Times New Roman" w:eastAsia="Times New Roman" w:hAnsi="Times New Roman" w:cs="Times New Roman"/>
          <w:i/>
          <w:iCs/>
          <w:sz w:val="24"/>
          <w:szCs w:val="24"/>
        </w:rPr>
        <w:t>T</w:t>
      </w:r>
      <w:r w:rsidR="0058372E" w:rsidRPr="00F433F5">
        <w:rPr>
          <w:rFonts w:ascii="Times New Roman" w:eastAsia="Times New Roman" w:hAnsi="Times New Roman" w:cs="Times New Roman"/>
          <w:i/>
          <w:iCs/>
          <w:sz w:val="24"/>
          <w:szCs w:val="24"/>
        </w:rPr>
        <w:t>rauma</w:t>
      </w:r>
      <w:r w:rsidR="0058372E" w:rsidRPr="00F433F5">
        <w:rPr>
          <w:rFonts w:ascii="Times New Roman" w:eastAsia="Times New Roman" w:hAnsi="Times New Roman" w:cs="Times New Roman"/>
          <w:sz w:val="24"/>
          <w:szCs w:val="24"/>
        </w:rPr>
        <w:t xml:space="preserve"> </w:t>
      </w:r>
      <w:r w:rsidR="00517253">
        <w:rPr>
          <w:rFonts w:ascii="Times New Roman" w:eastAsia="Times New Roman" w:hAnsi="Times New Roman" w:cs="Times New Roman"/>
          <w:sz w:val="24"/>
          <w:szCs w:val="24"/>
        </w:rPr>
        <w:t>generally refers to</w:t>
      </w:r>
      <w:r w:rsidR="0058372E" w:rsidRPr="00F433F5">
        <w:rPr>
          <w:rFonts w:ascii="Times New Roman" w:eastAsia="Times New Roman" w:hAnsi="Times New Roman" w:cs="Times New Roman"/>
          <w:sz w:val="24"/>
          <w:szCs w:val="24"/>
        </w:rPr>
        <w:t xml:space="preserve"> lasting </w:t>
      </w:r>
      <w:r w:rsidR="005E6AD3">
        <w:rPr>
          <w:rFonts w:ascii="Times New Roman" w:eastAsia="Times New Roman" w:hAnsi="Times New Roman" w:cs="Times New Roman"/>
          <w:sz w:val="24"/>
          <w:szCs w:val="24"/>
        </w:rPr>
        <w:t xml:space="preserve">harm from </w:t>
      </w:r>
      <w:r w:rsidR="0058372E" w:rsidRPr="00F433F5">
        <w:rPr>
          <w:rFonts w:ascii="Times New Roman" w:eastAsia="Times New Roman" w:hAnsi="Times New Roman" w:cs="Times New Roman"/>
          <w:sz w:val="24"/>
          <w:szCs w:val="24"/>
        </w:rPr>
        <w:t>painful life experiences,</w:t>
      </w:r>
      <w:r w:rsidR="00F5719A">
        <w:rPr>
          <w:rFonts w:ascii="Times New Roman" w:eastAsia="Times New Roman" w:hAnsi="Times New Roman" w:cs="Times New Roman"/>
          <w:sz w:val="24"/>
          <w:szCs w:val="24"/>
        </w:rPr>
        <w:t xml:space="preserve"> and</w:t>
      </w:r>
      <w:r w:rsidR="0058372E" w:rsidRPr="00F433F5">
        <w:rPr>
          <w:rFonts w:ascii="Times New Roman" w:eastAsia="Times New Roman" w:hAnsi="Times New Roman" w:cs="Times New Roman"/>
          <w:sz w:val="24"/>
          <w:szCs w:val="24"/>
        </w:rPr>
        <w:t xml:space="preserve"> </w:t>
      </w:r>
      <w:r w:rsidR="0058372E" w:rsidRPr="00F433F5">
        <w:rPr>
          <w:rFonts w:ascii="Times New Roman" w:eastAsia="Times New Roman" w:hAnsi="Times New Roman" w:cs="Times New Roman"/>
          <w:i/>
          <w:iCs/>
          <w:sz w:val="24"/>
          <w:szCs w:val="24"/>
        </w:rPr>
        <w:t>trauma-informed care</w:t>
      </w:r>
      <w:r w:rsidR="0058372E" w:rsidRPr="00F433F5">
        <w:rPr>
          <w:rFonts w:ascii="Times New Roman" w:eastAsia="Times New Roman" w:hAnsi="Times New Roman" w:cs="Times New Roman"/>
          <w:sz w:val="24"/>
          <w:szCs w:val="24"/>
        </w:rPr>
        <w:t xml:space="preserve"> generally</w:t>
      </w:r>
      <w:r w:rsidR="00212B9B">
        <w:rPr>
          <w:rFonts w:ascii="Times New Roman" w:eastAsia="Times New Roman" w:hAnsi="Times New Roman" w:cs="Times New Roman"/>
          <w:sz w:val="24"/>
          <w:szCs w:val="24"/>
        </w:rPr>
        <w:t xml:space="preserve"> </w:t>
      </w:r>
      <w:r w:rsidR="0058372E" w:rsidRPr="00F433F5">
        <w:rPr>
          <w:rFonts w:ascii="Times New Roman" w:eastAsia="Times New Roman" w:hAnsi="Times New Roman" w:cs="Times New Roman"/>
          <w:sz w:val="24"/>
          <w:szCs w:val="24"/>
        </w:rPr>
        <w:t xml:space="preserve">describes </w:t>
      </w:r>
      <w:r w:rsidR="00955433">
        <w:rPr>
          <w:rFonts w:ascii="Times New Roman" w:eastAsia="Times New Roman" w:hAnsi="Times New Roman" w:cs="Times New Roman"/>
          <w:sz w:val="24"/>
          <w:szCs w:val="24"/>
        </w:rPr>
        <w:t xml:space="preserve">efforts to </w:t>
      </w:r>
      <w:r w:rsidR="0036023D">
        <w:rPr>
          <w:rFonts w:ascii="Times New Roman" w:eastAsia="Times New Roman" w:hAnsi="Times New Roman" w:cs="Times New Roman"/>
          <w:sz w:val="24"/>
          <w:szCs w:val="24"/>
        </w:rPr>
        <w:t>build systems that are</w:t>
      </w:r>
      <w:r w:rsidR="00955433">
        <w:rPr>
          <w:rFonts w:ascii="Times New Roman" w:eastAsia="Times New Roman" w:hAnsi="Times New Roman" w:cs="Times New Roman"/>
          <w:sz w:val="24"/>
          <w:szCs w:val="24"/>
        </w:rPr>
        <w:t xml:space="preserve"> responsive to</w:t>
      </w:r>
      <w:r w:rsidR="00212B9B">
        <w:rPr>
          <w:rFonts w:ascii="Times New Roman" w:eastAsia="Times New Roman" w:hAnsi="Times New Roman" w:cs="Times New Roman"/>
          <w:sz w:val="24"/>
          <w:szCs w:val="24"/>
        </w:rPr>
        <w:t xml:space="preserve"> such harm</w:t>
      </w:r>
      <w:r w:rsidR="00955433">
        <w:rPr>
          <w:rFonts w:ascii="Times New Roman" w:eastAsia="Times New Roman" w:hAnsi="Times New Roman" w:cs="Times New Roman"/>
          <w:sz w:val="24"/>
          <w:szCs w:val="24"/>
        </w:rPr>
        <w:t xml:space="preserve">. </w:t>
      </w:r>
      <w:r w:rsidR="00AE150B">
        <w:rPr>
          <w:rFonts w:ascii="Times New Roman" w:eastAsia="Times New Roman" w:hAnsi="Times New Roman" w:cs="Times New Roman"/>
          <w:sz w:val="24"/>
          <w:szCs w:val="24"/>
        </w:rPr>
        <w:t>Th</w:t>
      </w:r>
      <w:r w:rsidR="00F5719A">
        <w:rPr>
          <w:rFonts w:ascii="Times New Roman" w:eastAsia="Times New Roman" w:hAnsi="Times New Roman" w:cs="Times New Roman"/>
          <w:sz w:val="24"/>
          <w:szCs w:val="24"/>
        </w:rPr>
        <w:t>ese</w:t>
      </w:r>
      <w:r w:rsidR="00AE150B">
        <w:rPr>
          <w:rFonts w:ascii="Times New Roman" w:eastAsia="Times New Roman" w:hAnsi="Times New Roman" w:cs="Times New Roman"/>
          <w:sz w:val="24"/>
          <w:szCs w:val="24"/>
        </w:rPr>
        <w:t xml:space="preserve"> term</w:t>
      </w:r>
      <w:r w:rsidR="00F5719A">
        <w:rPr>
          <w:rFonts w:ascii="Times New Roman" w:eastAsia="Times New Roman" w:hAnsi="Times New Roman" w:cs="Times New Roman"/>
          <w:sz w:val="24"/>
          <w:szCs w:val="24"/>
        </w:rPr>
        <w:t>s</w:t>
      </w:r>
      <w:r w:rsidR="00AE150B">
        <w:rPr>
          <w:rFonts w:ascii="Times New Roman" w:eastAsia="Times New Roman" w:hAnsi="Times New Roman" w:cs="Times New Roman"/>
          <w:sz w:val="24"/>
          <w:szCs w:val="24"/>
        </w:rPr>
        <w:t xml:space="preserve"> </w:t>
      </w:r>
      <w:r w:rsidR="00F5719A">
        <w:rPr>
          <w:rFonts w:ascii="Times New Roman" w:eastAsia="Times New Roman" w:hAnsi="Times New Roman" w:cs="Times New Roman"/>
          <w:sz w:val="24"/>
          <w:szCs w:val="24"/>
        </w:rPr>
        <w:t xml:space="preserve">evolved </w:t>
      </w:r>
      <w:r w:rsidR="00AE150B">
        <w:rPr>
          <w:rFonts w:ascii="Times New Roman" w:eastAsia="Times New Roman" w:hAnsi="Times New Roman" w:cs="Times New Roman"/>
          <w:sz w:val="24"/>
          <w:szCs w:val="24"/>
        </w:rPr>
        <w:t xml:space="preserve">in 2001 when </w:t>
      </w:r>
      <w:r w:rsidR="0036023D">
        <w:rPr>
          <w:rFonts w:ascii="Times New Roman" w:eastAsia="Times New Roman" w:hAnsi="Times New Roman" w:cs="Times New Roman"/>
          <w:sz w:val="24"/>
          <w:szCs w:val="24"/>
        </w:rPr>
        <w:t xml:space="preserve">Harris and Fallot </w:t>
      </w:r>
      <w:r w:rsidR="00AE150B">
        <w:rPr>
          <w:rFonts w:ascii="Times New Roman" w:eastAsia="Times New Roman" w:hAnsi="Times New Roman" w:cs="Times New Roman"/>
          <w:sz w:val="24"/>
          <w:szCs w:val="24"/>
        </w:rPr>
        <w:t>first made the distinction between</w:t>
      </w:r>
      <w:r w:rsidR="00955433">
        <w:rPr>
          <w:rFonts w:ascii="Times New Roman" w:eastAsia="Times New Roman" w:hAnsi="Times New Roman" w:cs="Times New Roman"/>
          <w:sz w:val="24"/>
          <w:szCs w:val="24"/>
        </w:rPr>
        <w:t xml:space="preserve"> </w:t>
      </w:r>
      <w:r w:rsidR="00955433" w:rsidRPr="00F433F5">
        <w:rPr>
          <w:rFonts w:ascii="Times New Roman" w:eastAsia="Times New Roman" w:hAnsi="Times New Roman" w:cs="Times New Roman"/>
          <w:i/>
          <w:iCs/>
          <w:sz w:val="24"/>
          <w:szCs w:val="24"/>
        </w:rPr>
        <w:t>trauma-specific services</w:t>
      </w:r>
      <w:r w:rsidR="00955433">
        <w:rPr>
          <w:rFonts w:ascii="Times New Roman" w:eastAsia="Times New Roman" w:hAnsi="Times New Roman" w:cs="Times New Roman"/>
          <w:sz w:val="24"/>
          <w:szCs w:val="24"/>
        </w:rPr>
        <w:t xml:space="preserve"> (mental health treatment for trauma</w:t>
      </w:r>
      <w:r w:rsidR="00554735">
        <w:rPr>
          <w:rFonts w:ascii="Times New Roman" w:eastAsia="Times New Roman" w:hAnsi="Times New Roman" w:cs="Times New Roman"/>
          <w:sz w:val="24"/>
          <w:szCs w:val="24"/>
        </w:rPr>
        <w:t xml:space="preserve"> symptoms</w:t>
      </w:r>
      <w:r w:rsidR="00D57315">
        <w:rPr>
          <w:rFonts w:ascii="Times New Roman" w:eastAsia="Times New Roman" w:hAnsi="Times New Roman" w:cs="Times New Roman"/>
          <w:sz w:val="24"/>
          <w:szCs w:val="24"/>
        </w:rPr>
        <w:t xml:space="preserve">) </w:t>
      </w:r>
      <w:r w:rsidR="00B326B7">
        <w:rPr>
          <w:rFonts w:ascii="Times New Roman" w:eastAsia="Times New Roman" w:hAnsi="Times New Roman" w:cs="Times New Roman"/>
          <w:sz w:val="24"/>
          <w:szCs w:val="24"/>
        </w:rPr>
        <w:t>and</w:t>
      </w:r>
      <w:r w:rsidR="00955433">
        <w:rPr>
          <w:rFonts w:ascii="Times New Roman" w:eastAsia="Times New Roman" w:hAnsi="Times New Roman" w:cs="Times New Roman"/>
          <w:sz w:val="24"/>
          <w:szCs w:val="24"/>
        </w:rPr>
        <w:t xml:space="preserve"> </w:t>
      </w:r>
      <w:r w:rsidR="00955433" w:rsidRPr="00F433F5">
        <w:rPr>
          <w:rFonts w:ascii="Times New Roman" w:eastAsia="Times New Roman" w:hAnsi="Times New Roman" w:cs="Times New Roman"/>
          <w:i/>
          <w:iCs/>
          <w:sz w:val="24"/>
          <w:szCs w:val="24"/>
        </w:rPr>
        <w:t>trauma-informed systems</w:t>
      </w:r>
      <w:r w:rsidR="00F5719A">
        <w:rPr>
          <w:rFonts w:ascii="Times New Roman" w:eastAsia="Times New Roman" w:hAnsi="Times New Roman" w:cs="Times New Roman"/>
          <w:i/>
          <w:iCs/>
          <w:sz w:val="24"/>
          <w:szCs w:val="24"/>
        </w:rPr>
        <w:t>.</w:t>
      </w:r>
      <w:r w:rsidR="00955433" w:rsidRPr="00B93156">
        <w:rPr>
          <w:rStyle w:val="EndnoteReference"/>
          <w:rFonts w:ascii="Times New Roman" w:eastAsia="Times New Roman" w:hAnsi="Times New Roman" w:cs="Times New Roman"/>
          <w:i/>
          <w:iCs/>
          <w:sz w:val="24"/>
          <w:szCs w:val="24"/>
        </w:rPr>
        <w:endnoteReference w:id="17"/>
      </w:r>
      <w:r w:rsidR="00F5719A">
        <w:rPr>
          <w:rFonts w:ascii="Times New Roman" w:eastAsia="Times New Roman" w:hAnsi="Times New Roman" w:cs="Times New Roman"/>
          <w:sz w:val="24"/>
          <w:szCs w:val="24"/>
        </w:rPr>
        <w:t xml:space="preserve"> De</w:t>
      </w:r>
      <w:r w:rsidR="00800DD2">
        <w:rPr>
          <w:rFonts w:ascii="Times New Roman" w:eastAsia="Times New Roman" w:hAnsi="Times New Roman" w:cs="Times New Roman"/>
          <w:sz w:val="24"/>
          <w:szCs w:val="24"/>
        </w:rPr>
        <w:t>tailing th</w:t>
      </w:r>
      <w:r w:rsidR="00D57315">
        <w:rPr>
          <w:rFonts w:ascii="Times New Roman" w:eastAsia="Times New Roman" w:hAnsi="Times New Roman" w:cs="Times New Roman"/>
          <w:sz w:val="24"/>
          <w:szCs w:val="24"/>
        </w:rPr>
        <w:t>e</w:t>
      </w:r>
      <w:r w:rsidR="00F5719A">
        <w:rPr>
          <w:rFonts w:ascii="Times New Roman" w:eastAsia="Times New Roman" w:hAnsi="Times New Roman" w:cs="Times New Roman"/>
          <w:sz w:val="24"/>
          <w:szCs w:val="24"/>
        </w:rPr>
        <w:t xml:space="preserve"> system</w:t>
      </w:r>
      <w:r w:rsidR="00800DD2">
        <w:rPr>
          <w:rFonts w:ascii="Times New Roman" w:eastAsia="Times New Roman" w:hAnsi="Times New Roman" w:cs="Times New Roman"/>
          <w:sz w:val="24"/>
          <w:szCs w:val="24"/>
        </w:rPr>
        <w:t>ic concept</w:t>
      </w:r>
      <w:r w:rsidR="00F5719A">
        <w:rPr>
          <w:rFonts w:ascii="Times New Roman" w:eastAsia="Times New Roman" w:hAnsi="Times New Roman" w:cs="Times New Roman"/>
          <w:sz w:val="24"/>
          <w:szCs w:val="24"/>
        </w:rPr>
        <w:t>,</w:t>
      </w:r>
      <w:r w:rsidR="00955433" w:rsidRPr="00B93156">
        <w:rPr>
          <w:rFonts w:ascii="Times New Roman" w:eastAsia="Times New Roman" w:hAnsi="Times New Roman" w:cs="Times New Roman"/>
          <w:sz w:val="24"/>
          <w:szCs w:val="24"/>
        </w:rPr>
        <w:t xml:space="preserve"> </w:t>
      </w:r>
      <w:r w:rsidR="00F5719A">
        <w:rPr>
          <w:rFonts w:ascii="Times New Roman" w:eastAsia="Times New Roman" w:hAnsi="Times New Roman" w:cs="Times New Roman"/>
          <w:sz w:val="24"/>
          <w:szCs w:val="24"/>
        </w:rPr>
        <w:t>SAMHSA</w:t>
      </w:r>
      <w:r w:rsidR="000E49AC" w:rsidRPr="00B93156">
        <w:rPr>
          <w:rFonts w:ascii="Times New Roman" w:eastAsia="Times New Roman" w:hAnsi="Times New Roman" w:cs="Times New Roman"/>
          <w:sz w:val="24"/>
          <w:szCs w:val="24"/>
        </w:rPr>
        <w:t xml:space="preserve"> </w:t>
      </w:r>
      <w:r w:rsidR="005A4849" w:rsidRPr="00B93156">
        <w:rPr>
          <w:rFonts w:ascii="Times New Roman" w:eastAsia="Times New Roman" w:hAnsi="Times New Roman" w:cs="Times New Roman"/>
          <w:sz w:val="24"/>
          <w:szCs w:val="24"/>
        </w:rPr>
        <w:t>de</w:t>
      </w:r>
      <w:r w:rsidR="00800DD2">
        <w:rPr>
          <w:rFonts w:ascii="Times New Roman" w:eastAsia="Times New Roman" w:hAnsi="Times New Roman" w:cs="Times New Roman"/>
          <w:sz w:val="24"/>
          <w:szCs w:val="24"/>
        </w:rPr>
        <w:t>fined</w:t>
      </w:r>
      <w:r w:rsidR="00B93156" w:rsidRPr="00B93156">
        <w:rPr>
          <w:rFonts w:ascii="Times New Roman" w:eastAsia="Times New Roman" w:hAnsi="Times New Roman" w:cs="Times New Roman"/>
          <w:sz w:val="24"/>
          <w:szCs w:val="24"/>
        </w:rPr>
        <w:t xml:space="preserve"> a trauma-informed organization as one </w:t>
      </w:r>
      <w:r w:rsidR="00F5719A">
        <w:rPr>
          <w:rFonts w:ascii="Times New Roman" w:eastAsia="Times New Roman" w:hAnsi="Times New Roman" w:cs="Times New Roman"/>
          <w:sz w:val="24"/>
          <w:szCs w:val="24"/>
        </w:rPr>
        <w:t xml:space="preserve">that </w:t>
      </w:r>
      <w:r w:rsidR="00B20C83">
        <w:rPr>
          <w:rFonts w:ascii="Times New Roman" w:eastAsia="Times New Roman" w:hAnsi="Times New Roman" w:cs="Times New Roman"/>
          <w:sz w:val="24"/>
          <w:szCs w:val="24"/>
        </w:rPr>
        <w:t>demonstrat</w:t>
      </w:r>
      <w:r w:rsidR="00F5719A">
        <w:rPr>
          <w:rFonts w:ascii="Times New Roman" w:eastAsia="Times New Roman" w:hAnsi="Times New Roman" w:cs="Times New Roman"/>
          <w:sz w:val="24"/>
          <w:szCs w:val="24"/>
        </w:rPr>
        <w:t>es</w:t>
      </w:r>
      <w:r w:rsidR="00B20C83">
        <w:rPr>
          <w:rFonts w:ascii="Times New Roman" w:eastAsia="Times New Roman" w:hAnsi="Times New Roman" w:cs="Times New Roman"/>
          <w:sz w:val="24"/>
          <w:szCs w:val="24"/>
        </w:rPr>
        <w:t xml:space="preserve"> the </w:t>
      </w:r>
      <w:r w:rsidR="00B20C83" w:rsidRPr="00F433F5">
        <w:rPr>
          <w:rFonts w:ascii="Times New Roman" w:eastAsia="Times New Roman" w:hAnsi="Times New Roman" w:cs="Times New Roman"/>
          <w:i/>
          <w:iCs/>
          <w:sz w:val="24"/>
          <w:szCs w:val="24"/>
        </w:rPr>
        <w:t>Four R’s</w:t>
      </w:r>
      <w:r w:rsidR="00F5719A">
        <w:rPr>
          <w:rFonts w:ascii="Times New Roman" w:eastAsia="Times New Roman" w:hAnsi="Times New Roman" w:cs="Times New Roman"/>
          <w:sz w:val="24"/>
          <w:szCs w:val="24"/>
        </w:rPr>
        <w:t>:</w:t>
      </w:r>
      <w:r w:rsidR="00292460">
        <w:rPr>
          <w:rFonts w:ascii="Times New Roman" w:eastAsia="Times New Roman" w:hAnsi="Times New Roman" w:cs="Times New Roman"/>
          <w:sz w:val="24"/>
          <w:szCs w:val="24"/>
        </w:rPr>
        <w:t xml:space="preserve"> </w:t>
      </w:r>
      <w:r w:rsidR="00F52605">
        <w:rPr>
          <w:rFonts w:ascii="Times New Roman" w:eastAsia="Times New Roman" w:hAnsi="Times New Roman" w:cs="Times New Roman"/>
          <w:sz w:val="24"/>
          <w:szCs w:val="24"/>
        </w:rPr>
        <w:t>“</w:t>
      </w:r>
      <w:r w:rsidR="000E49AC" w:rsidRPr="00F433F5">
        <w:rPr>
          <w:rFonts w:ascii="Times New Roman" w:hAnsi="Times New Roman" w:cs="Times New Roman"/>
          <w:b/>
          <w:bCs/>
          <w:sz w:val="24"/>
          <w:szCs w:val="24"/>
        </w:rPr>
        <w:t>realizes</w:t>
      </w:r>
      <w:r w:rsidR="000E49AC" w:rsidRPr="00F433F5">
        <w:rPr>
          <w:rFonts w:ascii="Times New Roman" w:hAnsi="Times New Roman" w:cs="Times New Roman"/>
          <w:sz w:val="24"/>
          <w:szCs w:val="24"/>
        </w:rPr>
        <w:t xml:space="preserve"> the widespread impact of trauma an</w:t>
      </w:r>
      <w:r w:rsidR="00800DD2">
        <w:rPr>
          <w:rFonts w:ascii="Times New Roman" w:hAnsi="Times New Roman" w:cs="Times New Roman"/>
          <w:sz w:val="24"/>
          <w:szCs w:val="24"/>
        </w:rPr>
        <w:t xml:space="preserve">d </w:t>
      </w:r>
      <w:r w:rsidR="000E49AC" w:rsidRPr="00F433F5">
        <w:rPr>
          <w:rFonts w:ascii="Times New Roman" w:hAnsi="Times New Roman" w:cs="Times New Roman"/>
          <w:sz w:val="24"/>
          <w:szCs w:val="24"/>
        </w:rPr>
        <w:t xml:space="preserve">potential paths for recovery; </w:t>
      </w:r>
      <w:r w:rsidR="000E49AC" w:rsidRPr="00F433F5">
        <w:rPr>
          <w:rFonts w:ascii="Times New Roman" w:hAnsi="Times New Roman" w:cs="Times New Roman"/>
          <w:b/>
          <w:bCs/>
          <w:sz w:val="24"/>
          <w:szCs w:val="24"/>
        </w:rPr>
        <w:t>recognizes</w:t>
      </w:r>
      <w:r w:rsidR="000E49AC" w:rsidRPr="00F433F5">
        <w:rPr>
          <w:rFonts w:ascii="Times New Roman" w:hAnsi="Times New Roman" w:cs="Times New Roman"/>
          <w:sz w:val="24"/>
          <w:szCs w:val="24"/>
        </w:rPr>
        <w:t xml:space="preserve"> the signs and symptoms of trauma</w:t>
      </w:r>
      <w:r w:rsidR="00760177">
        <w:rPr>
          <w:rFonts w:ascii="Times New Roman" w:hAnsi="Times New Roman" w:cs="Times New Roman"/>
          <w:sz w:val="24"/>
          <w:szCs w:val="24"/>
        </w:rPr>
        <w:t xml:space="preserve"> . . . ; </w:t>
      </w:r>
      <w:r w:rsidR="000E49AC" w:rsidRPr="00F433F5">
        <w:rPr>
          <w:rFonts w:ascii="Times New Roman" w:hAnsi="Times New Roman" w:cs="Times New Roman"/>
          <w:b/>
          <w:bCs/>
          <w:sz w:val="24"/>
          <w:szCs w:val="24"/>
        </w:rPr>
        <w:t xml:space="preserve">responds </w:t>
      </w:r>
      <w:r w:rsidR="000E49AC" w:rsidRPr="00F433F5">
        <w:rPr>
          <w:rFonts w:ascii="Times New Roman" w:hAnsi="Times New Roman" w:cs="Times New Roman"/>
          <w:sz w:val="24"/>
          <w:szCs w:val="24"/>
        </w:rPr>
        <w:t>by fully integrating knowledge about trauma into policies, procedures, and practices</w:t>
      </w:r>
      <w:r w:rsidR="00800DD2">
        <w:rPr>
          <w:rFonts w:ascii="Times New Roman" w:hAnsi="Times New Roman" w:cs="Times New Roman"/>
          <w:sz w:val="24"/>
          <w:szCs w:val="24"/>
        </w:rPr>
        <w:t>;</w:t>
      </w:r>
      <w:r w:rsidR="000E49AC" w:rsidRPr="00F433F5">
        <w:rPr>
          <w:rFonts w:ascii="Times New Roman" w:hAnsi="Times New Roman" w:cs="Times New Roman"/>
          <w:sz w:val="24"/>
          <w:szCs w:val="24"/>
        </w:rPr>
        <w:t xml:space="preserve"> and seeks to actively </w:t>
      </w:r>
      <w:r w:rsidR="000E49AC" w:rsidRPr="00F433F5">
        <w:rPr>
          <w:rFonts w:ascii="Times New Roman" w:hAnsi="Times New Roman" w:cs="Times New Roman"/>
          <w:b/>
          <w:bCs/>
          <w:sz w:val="24"/>
          <w:szCs w:val="24"/>
        </w:rPr>
        <w:t>resist re-traumatization</w:t>
      </w:r>
      <w:r w:rsidR="00800DD2">
        <w:rPr>
          <w:rFonts w:ascii="Times New Roman" w:hAnsi="Times New Roman" w:cs="Times New Roman"/>
          <w:sz w:val="24"/>
          <w:szCs w:val="24"/>
        </w:rPr>
        <w:t>.”</w:t>
      </w:r>
      <w:r w:rsidR="005A4849" w:rsidRPr="0027566D">
        <w:rPr>
          <w:rStyle w:val="EndnoteReference"/>
          <w:rFonts w:ascii="Times New Roman" w:eastAsia="Times New Roman" w:hAnsi="Times New Roman" w:cs="Times New Roman"/>
          <w:sz w:val="24"/>
          <w:szCs w:val="24"/>
        </w:rPr>
        <w:endnoteReference w:id="18"/>
      </w:r>
      <w:r w:rsidR="00292460">
        <w:rPr>
          <w:rFonts w:ascii="Times New Roman" w:eastAsia="Times New Roman" w:hAnsi="Times New Roman" w:cs="Times New Roman"/>
          <w:sz w:val="24"/>
          <w:szCs w:val="24"/>
        </w:rPr>
        <w:t xml:space="preserve"> </w:t>
      </w:r>
      <w:r w:rsidR="00800DD2">
        <w:rPr>
          <w:rFonts w:ascii="Times New Roman" w:eastAsia="Times New Roman" w:hAnsi="Times New Roman" w:cs="Times New Roman"/>
          <w:sz w:val="24"/>
          <w:szCs w:val="24"/>
        </w:rPr>
        <w:t xml:space="preserve">SAMHSA further </w:t>
      </w:r>
      <w:r w:rsidR="005A4849" w:rsidRPr="0027566D">
        <w:rPr>
          <w:rFonts w:ascii="Times New Roman" w:eastAsia="Times New Roman" w:hAnsi="Times New Roman" w:cs="Times New Roman"/>
          <w:sz w:val="24"/>
          <w:szCs w:val="24"/>
        </w:rPr>
        <w:t xml:space="preserve">articulated six key </w:t>
      </w:r>
      <w:r w:rsidR="00081CEF" w:rsidRPr="0027566D">
        <w:rPr>
          <w:rFonts w:ascii="Times New Roman" w:eastAsia="Times New Roman" w:hAnsi="Times New Roman" w:cs="Times New Roman"/>
          <w:sz w:val="24"/>
          <w:szCs w:val="24"/>
        </w:rPr>
        <w:t>principles</w:t>
      </w:r>
      <w:r w:rsidR="00E91A9B">
        <w:rPr>
          <w:rFonts w:ascii="Times New Roman" w:eastAsia="Times New Roman" w:hAnsi="Times New Roman" w:cs="Times New Roman"/>
          <w:sz w:val="24"/>
          <w:szCs w:val="24"/>
        </w:rPr>
        <w:t>, “</w:t>
      </w:r>
      <w:r w:rsidR="005A4849" w:rsidRPr="0027566D">
        <w:rPr>
          <w:rFonts w:ascii="Times New Roman" w:eastAsia="Times New Roman" w:hAnsi="Times New Roman" w:cs="Times New Roman"/>
          <w:sz w:val="24"/>
          <w:szCs w:val="24"/>
        </w:rPr>
        <w:t>1) safety, 2) trustworthiness and transparency, 3)</w:t>
      </w:r>
      <w:r w:rsidR="005A4849">
        <w:rPr>
          <w:rFonts w:ascii="Times New Roman" w:eastAsia="Times New Roman" w:hAnsi="Times New Roman" w:cs="Times New Roman"/>
          <w:sz w:val="24"/>
          <w:szCs w:val="24"/>
        </w:rPr>
        <w:t xml:space="preserve"> </w:t>
      </w:r>
      <w:r w:rsidR="005A4849" w:rsidRPr="0027566D">
        <w:rPr>
          <w:rFonts w:ascii="Times New Roman" w:eastAsia="Times New Roman" w:hAnsi="Times New Roman" w:cs="Times New Roman"/>
          <w:sz w:val="24"/>
          <w:szCs w:val="24"/>
        </w:rPr>
        <w:t>peer support, 4)</w:t>
      </w:r>
      <w:r w:rsidR="005A4849">
        <w:rPr>
          <w:rFonts w:ascii="Times New Roman" w:eastAsia="Times New Roman" w:hAnsi="Times New Roman" w:cs="Times New Roman"/>
          <w:sz w:val="24"/>
          <w:szCs w:val="24"/>
        </w:rPr>
        <w:t xml:space="preserve"> </w:t>
      </w:r>
      <w:r w:rsidR="005A4849" w:rsidRPr="0027566D">
        <w:rPr>
          <w:rFonts w:ascii="Times New Roman" w:eastAsia="Times New Roman" w:hAnsi="Times New Roman" w:cs="Times New Roman"/>
          <w:sz w:val="24"/>
          <w:szCs w:val="24"/>
        </w:rPr>
        <w:t>collaboration and mutuality, 5)</w:t>
      </w:r>
      <w:r w:rsidR="005A4849">
        <w:rPr>
          <w:rFonts w:ascii="Times New Roman" w:eastAsia="Times New Roman" w:hAnsi="Times New Roman" w:cs="Times New Roman"/>
          <w:sz w:val="24"/>
          <w:szCs w:val="24"/>
        </w:rPr>
        <w:t xml:space="preserve"> </w:t>
      </w:r>
      <w:r w:rsidR="005A4849" w:rsidRPr="0027566D">
        <w:rPr>
          <w:rFonts w:ascii="Times New Roman" w:eastAsia="Times New Roman" w:hAnsi="Times New Roman" w:cs="Times New Roman"/>
          <w:sz w:val="24"/>
          <w:szCs w:val="24"/>
        </w:rPr>
        <w:t>empowerment and choice, and 6)</w:t>
      </w:r>
      <w:r w:rsidR="005A4849">
        <w:rPr>
          <w:rFonts w:ascii="Times New Roman" w:eastAsia="Times New Roman" w:hAnsi="Times New Roman" w:cs="Times New Roman"/>
          <w:sz w:val="24"/>
          <w:szCs w:val="24"/>
        </w:rPr>
        <w:t xml:space="preserve"> </w:t>
      </w:r>
      <w:r w:rsidR="00E91A9B">
        <w:rPr>
          <w:rFonts w:ascii="Times New Roman" w:eastAsia="Times New Roman" w:hAnsi="Times New Roman" w:cs="Times New Roman"/>
          <w:sz w:val="24"/>
          <w:szCs w:val="24"/>
        </w:rPr>
        <w:t xml:space="preserve">[consideration of] </w:t>
      </w:r>
      <w:r w:rsidR="005A4849" w:rsidRPr="0027566D">
        <w:rPr>
          <w:rFonts w:ascii="Times New Roman" w:eastAsia="Times New Roman" w:hAnsi="Times New Roman" w:cs="Times New Roman"/>
          <w:sz w:val="24"/>
          <w:szCs w:val="24"/>
        </w:rPr>
        <w:t>cultural</w:t>
      </w:r>
      <w:r w:rsidR="005A4849">
        <w:rPr>
          <w:rFonts w:ascii="Times New Roman" w:eastAsia="Times New Roman" w:hAnsi="Times New Roman" w:cs="Times New Roman"/>
          <w:sz w:val="24"/>
          <w:szCs w:val="24"/>
        </w:rPr>
        <w:t>,</w:t>
      </w:r>
      <w:r w:rsidR="005A4849" w:rsidRPr="0027566D">
        <w:rPr>
          <w:rFonts w:ascii="Times New Roman" w:eastAsia="Times New Roman" w:hAnsi="Times New Roman" w:cs="Times New Roman"/>
          <w:sz w:val="24"/>
          <w:szCs w:val="24"/>
        </w:rPr>
        <w:t xml:space="preserve"> historical</w:t>
      </w:r>
      <w:r w:rsidR="005A4849">
        <w:rPr>
          <w:rFonts w:ascii="Times New Roman" w:eastAsia="Times New Roman" w:hAnsi="Times New Roman" w:cs="Times New Roman"/>
          <w:sz w:val="24"/>
          <w:szCs w:val="24"/>
        </w:rPr>
        <w:t>,</w:t>
      </w:r>
      <w:r w:rsidR="005A4849" w:rsidRPr="0027566D">
        <w:rPr>
          <w:rFonts w:ascii="Times New Roman" w:eastAsia="Times New Roman" w:hAnsi="Times New Roman" w:cs="Times New Roman"/>
          <w:sz w:val="24"/>
          <w:szCs w:val="24"/>
        </w:rPr>
        <w:t xml:space="preserve"> and gender issues</w:t>
      </w:r>
      <w:r w:rsidR="00D57315">
        <w:rPr>
          <w:rFonts w:ascii="Times New Roman" w:eastAsia="Times New Roman" w:hAnsi="Times New Roman" w:cs="Times New Roman"/>
          <w:sz w:val="24"/>
          <w:szCs w:val="24"/>
        </w:rPr>
        <w:t>.</w:t>
      </w:r>
      <w:r w:rsidR="00E91A9B">
        <w:rPr>
          <w:rFonts w:ascii="Times New Roman" w:eastAsia="Times New Roman" w:hAnsi="Times New Roman" w:cs="Times New Roman"/>
          <w:sz w:val="24"/>
          <w:szCs w:val="24"/>
        </w:rPr>
        <w:t>”</w:t>
      </w:r>
      <w:r w:rsidR="005A4849" w:rsidRPr="0027566D">
        <w:rPr>
          <w:rStyle w:val="EndnoteReference"/>
          <w:rFonts w:ascii="Times New Roman" w:eastAsia="Times New Roman" w:hAnsi="Times New Roman" w:cs="Times New Roman"/>
          <w:sz w:val="24"/>
          <w:szCs w:val="24"/>
        </w:rPr>
        <w:endnoteReference w:id="19"/>
      </w:r>
      <w:r w:rsidR="005A4849" w:rsidRPr="0027566D">
        <w:rPr>
          <w:rFonts w:ascii="Times New Roman" w:eastAsia="Times New Roman" w:hAnsi="Times New Roman" w:cs="Times New Roman"/>
          <w:sz w:val="24"/>
          <w:szCs w:val="24"/>
        </w:rPr>
        <w:t xml:space="preserve"> </w:t>
      </w:r>
    </w:p>
    <w:p w14:paraId="7B6E61BE" w14:textId="67F01E0E" w:rsidR="00CF3847" w:rsidRPr="00F433F5" w:rsidRDefault="00CF3847" w:rsidP="00F433F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From Trauma-Informed Care to Trauma-Informed Education</w:t>
      </w:r>
    </w:p>
    <w:p w14:paraId="5EA506C5" w14:textId="30A44373" w:rsidR="00FE04D4" w:rsidRDefault="00721A51" w:rsidP="00FE04D4">
      <w:pPr>
        <w:ind w:firstLine="720"/>
        <w:rPr>
          <w:rFonts w:ascii="Times New Roman" w:hAnsi="Times New Roman" w:cs="Times New Roman"/>
          <w:sz w:val="24"/>
          <w:szCs w:val="24"/>
        </w:rPr>
      </w:pPr>
      <w:r w:rsidRPr="0027566D">
        <w:rPr>
          <w:rFonts w:ascii="Times New Roman" w:eastAsia="Times New Roman" w:hAnsi="Times New Roman" w:cs="Times New Roman"/>
          <w:sz w:val="24"/>
          <w:szCs w:val="24"/>
        </w:rPr>
        <w:t xml:space="preserve">Several </w:t>
      </w:r>
      <w:r w:rsidR="00FB6E5B" w:rsidRPr="0027566D">
        <w:rPr>
          <w:rFonts w:ascii="Times New Roman" w:eastAsia="Times New Roman" w:hAnsi="Times New Roman" w:cs="Times New Roman"/>
          <w:sz w:val="24"/>
          <w:szCs w:val="24"/>
        </w:rPr>
        <w:t xml:space="preserve">frameworks </w:t>
      </w:r>
      <w:r w:rsidR="001058CA">
        <w:rPr>
          <w:rFonts w:ascii="Times New Roman" w:eastAsia="Times New Roman" w:hAnsi="Times New Roman" w:cs="Times New Roman"/>
          <w:sz w:val="24"/>
          <w:szCs w:val="24"/>
        </w:rPr>
        <w:t xml:space="preserve">sought to translate </w:t>
      </w:r>
      <w:r w:rsidR="00FC4251">
        <w:rPr>
          <w:rFonts w:ascii="Times New Roman" w:eastAsia="Times New Roman" w:hAnsi="Times New Roman" w:cs="Times New Roman"/>
          <w:sz w:val="24"/>
          <w:szCs w:val="24"/>
        </w:rPr>
        <w:t xml:space="preserve">such </w:t>
      </w:r>
      <w:r w:rsidR="001058CA">
        <w:rPr>
          <w:rFonts w:ascii="Times New Roman" w:eastAsia="Times New Roman" w:hAnsi="Times New Roman" w:cs="Times New Roman"/>
          <w:sz w:val="24"/>
          <w:szCs w:val="24"/>
        </w:rPr>
        <w:t>features and principles</w:t>
      </w:r>
      <w:r w:rsidR="00187FEF">
        <w:rPr>
          <w:rFonts w:ascii="Times New Roman" w:eastAsia="Times New Roman" w:hAnsi="Times New Roman" w:cs="Times New Roman"/>
          <w:sz w:val="24"/>
          <w:szCs w:val="24"/>
        </w:rPr>
        <w:t xml:space="preserve"> </w:t>
      </w:r>
      <w:r w:rsidR="00FE04D4">
        <w:rPr>
          <w:rFonts w:ascii="Times New Roman" w:eastAsia="Times New Roman" w:hAnsi="Times New Roman" w:cs="Times New Roman"/>
          <w:sz w:val="24"/>
          <w:szCs w:val="24"/>
        </w:rPr>
        <w:t xml:space="preserve">into </w:t>
      </w:r>
      <w:r w:rsidR="00AE150B">
        <w:rPr>
          <w:rFonts w:ascii="Times New Roman" w:eastAsia="Times New Roman" w:hAnsi="Times New Roman" w:cs="Times New Roman"/>
          <w:sz w:val="24"/>
          <w:szCs w:val="24"/>
        </w:rPr>
        <w:t xml:space="preserve">the work of schools, resulting in movement toward </w:t>
      </w:r>
      <w:r w:rsidR="00187FEF" w:rsidRPr="00DA1D0A">
        <w:rPr>
          <w:rFonts w:ascii="Times New Roman" w:eastAsia="Times New Roman" w:hAnsi="Times New Roman" w:cs="Times New Roman"/>
          <w:sz w:val="24"/>
          <w:szCs w:val="24"/>
        </w:rPr>
        <w:t>trauma-informed education</w:t>
      </w:r>
      <w:r w:rsidR="005E0EA0">
        <w:rPr>
          <w:rFonts w:ascii="Times New Roman" w:eastAsia="Times New Roman" w:hAnsi="Times New Roman" w:cs="Times New Roman"/>
          <w:sz w:val="24"/>
          <w:szCs w:val="24"/>
        </w:rPr>
        <w:t xml:space="preserve">. </w:t>
      </w:r>
      <w:r w:rsidR="00AE150B">
        <w:rPr>
          <w:rFonts w:ascii="Times New Roman" w:eastAsia="Times New Roman" w:hAnsi="Times New Roman" w:cs="Times New Roman"/>
          <w:sz w:val="24"/>
          <w:szCs w:val="24"/>
        </w:rPr>
        <w:t>Several e</w:t>
      </w:r>
      <w:r w:rsidR="00FB6E5B" w:rsidRPr="0027566D">
        <w:rPr>
          <w:rFonts w:ascii="Times New Roman" w:eastAsia="Times New Roman" w:hAnsi="Times New Roman" w:cs="Times New Roman"/>
          <w:sz w:val="24"/>
          <w:szCs w:val="24"/>
        </w:rPr>
        <w:t>arly models tended to</w:t>
      </w:r>
      <w:r w:rsidR="00AE150B">
        <w:rPr>
          <w:rFonts w:ascii="Times New Roman" w:eastAsia="Times New Roman" w:hAnsi="Times New Roman" w:cs="Times New Roman"/>
          <w:sz w:val="24"/>
          <w:szCs w:val="24"/>
        </w:rPr>
        <w:t xml:space="preserve"> emphasize</w:t>
      </w:r>
      <w:r w:rsidR="00FB6E5B" w:rsidRPr="0027566D">
        <w:rPr>
          <w:rFonts w:ascii="Times New Roman" w:eastAsia="Times New Roman" w:hAnsi="Times New Roman" w:cs="Times New Roman"/>
          <w:sz w:val="24"/>
          <w:szCs w:val="24"/>
        </w:rPr>
        <w:t xml:space="preserve"> the adoption of a </w:t>
      </w:r>
      <w:r w:rsidR="00FB6E5B" w:rsidRPr="00DA1D0A">
        <w:rPr>
          <w:rFonts w:ascii="Times New Roman" w:eastAsia="Times New Roman" w:hAnsi="Times New Roman" w:cs="Times New Roman"/>
          <w:sz w:val="24"/>
          <w:szCs w:val="24"/>
        </w:rPr>
        <w:t>trauma-informed lens</w:t>
      </w:r>
      <w:r w:rsidR="00AE150B">
        <w:rPr>
          <w:rFonts w:ascii="Times New Roman" w:eastAsia="Times New Roman" w:hAnsi="Times New Roman" w:cs="Times New Roman"/>
          <w:sz w:val="24"/>
          <w:szCs w:val="24"/>
        </w:rPr>
        <w:t xml:space="preserve"> and </w:t>
      </w:r>
      <w:r w:rsidR="005837BE">
        <w:rPr>
          <w:rFonts w:ascii="Times New Roman" w:eastAsia="Times New Roman" w:hAnsi="Times New Roman" w:cs="Times New Roman"/>
          <w:sz w:val="24"/>
          <w:szCs w:val="24"/>
        </w:rPr>
        <w:t xml:space="preserve">to stress </w:t>
      </w:r>
      <w:r w:rsidR="00AE150B">
        <w:rPr>
          <w:rFonts w:ascii="Times New Roman" w:eastAsia="Times New Roman" w:hAnsi="Times New Roman" w:cs="Times New Roman"/>
          <w:sz w:val="24"/>
          <w:szCs w:val="24"/>
        </w:rPr>
        <w:t>the importance of</w:t>
      </w:r>
      <w:r w:rsidR="00FB6E5B" w:rsidRPr="0027566D">
        <w:rPr>
          <w:rFonts w:ascii="Times New Roman" w:eastAsia="Times New Roman" w:hAnsi="Times New Roman" w:cs="Times New Roman"/>
          <w:sz w:val="24"/>
          <w:szCs w:val="24"/>
        </w:rPr>
        <w:t xml:space="preserve"> educators </w:t>
      </w:r>
      <w:r w:rsidR="005837BE">
        <w:rPr>
          <w:rFonts w:ascii="Times New Roman" w:eastAsia="Times New Roman" w:hAnsi="Times New Roman" w:cs="Times New Roman"/>
          <w:sz w:val="24"/>
          <w:szCs w:val="24"/>
        </w:rPr>
        <w:t>recognizing trauma’s symptoms and impact.</w:t>
      </w:r>
      <w:r w:rsidR="00FB6E5B" w:rsidRPr="0027566D">
        <w:rPr>
          <w:rStyle w:val="EndnoteReference"/>
          <w:rFonts w:ascii="Times New Roman" w:eastAsia="Times New Roman" w:hAnsi="Times New Roman" w:cs="Times New Roman"/>
          <w:sz w:val="24"/>
          <w:szCs w:val="24"/>
        </w:rPr>
        <w:endnoteReference w:id="20"/>
      </w:r>
      <w:r w:rsidR="00FB6E5B" w:rsidRPr="0027566D">
        <w:rPr>
          <w:rFonts w:ascii="Times New Roman" w:eastAsia="Times New Roman" w:hAnsi="Times New Roman" w:cs="Times New Roman"/>
          <w:sz w:val="24"/>
          <w:szCs w:val="24"/>
        </w:rPr>
        <w:t xml:space="preserve"> </w:t>
      </w:r>
      <w:r w:rsidRPr="0027566D">
        <w:rPr>
          <w:rFonts w:ascii="Times New Roman" w:eastAsia="Times New Roman" w:hAnsi="Times New Roman" w:cs="Times New Roman"/>
          <w:sz w:val="24"/>
          <w:szCs w:val="24"/>
        </w:rPr>
        <w:t xml:space="preserve">The </w:t>
      </w:r>
      <w:r w:rsidR="008624D6" w:rsidRPr="0027566D">
        <w:rPr>
          <w:rFonts w:ascii="Times New Roman" w:hAnsi="Times New Roman" w:cs="Times New Roman"/>
          <w:sz w:val="24"/>
          <w:szCs w:val="24"/>
        </w:rPr>
        <w:t xml:space="preserve">Trauma and Learning Policy Institute (TLPI) </w:t>
      </w:r>
      <w:r w:rsidR="000058A6">
        <w:rPr>
          <w:rFonts w:ascii="Times New Roman" w:hAnsi="Times New Roman" w:cs="Times New Roman"/>
          <w:sz w:val="24"/>
          <w:szCs w:val="24"/>
        </w:rPr>
        <w:t>describe</w:t>
      </w:r>
      <w:r w:rsidR="00FE04D4">
        <w:rPr>
          <w:rFonts w:ascii="Times New Roman" w:hAnsi="Times New Roman" w:cs="Times New Roman"/>
          <w:sz w:val="24"/>
          <w:szCs w:val="24"/>
        </w:rPr>
        <w:t>d</w:t>
      </w:r>
      <w:r w:rsidR="008624D6" w:rsidRPr="0027566D">
        <w:rPr>
          <w:rFonts w:ascii="Times New Roman" w:hAnsi="Times New Roman" w:cs="Times New Roman"/>
          <w:sz w:val="24"/>
          <w:szCs w:val="24"/>
        </w:rPr>
        <w:t xml:space="preserve"> </w:t>
      </w:r>
      <w:r w:rsidR="005837BE">
        <w:rPr>
          <w:rFonts w:ascii="Times New Roman" w:hAnsi="Times New Roman" w:cs="Times New Roman"/>
          <w:sz w:val="24"/>
          <w:szCs w:val="24"/>
        </w:rPr>
        <w:t>its</w:t>
      </w:r>
      <w:r w:rsidR="005837BE" w:rsidRPr="0027566D">
        <w:rPr>
          <w:rFonts w:ascii="Times New Roman" w:hAnsi="Times New Roman" w:cs="Times New Roman"/>
          <w:sz w:val="24"/>
          <w:szCs w:val="24"/>
        </w:rPr>
        <w:t xml:space="preserve"> </w:t>
      </w:r>
      <w:r w:rsidR="008624D6" w:rsidRPr="0027566D">
        <w:rPr>
          <w:rFonts w:ascii="Times New Roman" w:hAnsi="Times New Roman" w:cs="Times New Roman"/>
          <w:sz w:val="24"/>
          <w:szCs w:val="24"/>
        </w:rPr>
        <w:t xml:space="preserve">framework as </w:t>
      </w:r>
      <w:r w:rsidR="00602F6C" w:rsidRPr="0027566D">
        <w:rPr>
          <w:rFonts w:ascii="Times New Roman" w:hAnsi="Times New Roman" w:cs="Times New Roman"/>
          <w:sz w:val="24"/>
          <w:szCs w:val="24"/>
        </w:rPr>
        <w:t xml:space="preserve">a </w:t>
      </w:r>
      <w:r w:rsidR="00760177" w:rsidRPr="00DA1D0A">
        <w:rPr>
          <w:rFonts w:ascii="Times New Roman" w:hAnsi="Times New Roman" w:cs="Times New Roman"/>
          <w:sz w:val="24"/>
          <w:szCs w:val="24"/>
        </w:rPr>
        <w:t>whole</w:t>
      </w:r>
      <w:r w:rsidR="00760177">
        <w:rPr>
          <w:rFonts w:ascii="Times New Roman" w:hAnsi="Times New Roman" w:cs="Times New Roman"/>
          <w:sz w:val="24"/>
          <w:szCs w:val="24"/>
        </w:rPr>
        <w:t>-</w:t>
      </w:r>
      <w:r w:rsidR="008624D6" w:rsidRPr="00DA1D0A">
        <w:rPr>
          <w:rFonts w:ascii="Times New Roman" w:hAnsi="Times New Roman" w:cs="Times New Roman"/>
          <w:sz w:val="24"/>
          <w:szCs w:val="24"/>
        </w:rPr>
        <w:t>school approach</w:t>
      </w:r>
      <w:r w:rsidR="00602F6C" w:rsidRPr="0027566D">
        <w:rPr>
          <w:rFonts w:ascii="Times New Roman" w:hAnsi="Times New Roman" w:cs="Times New Roman"/>
          <w:sz w:val="24"/>
          <w:szCs w:val="24"/>
        </w:rPr>
        <w:t xml:space="preserve"> </w:t>
      </w:r>
      <w:r w:rsidRPr="0027566D">
        <w:rPr>
          <w:rFonts w:ascii="Times New Roman" w:hAnsi="Times New Roman" w:cs="Times New Roman"/>
          <w:sz w:val="24"/>
          <w:szCs w:val="24"/>
        </w:rPr>
        <w:t>to reform, focusing on safety, resource integration, relationship building, and shared responsibility</w:t>
      </w:r>
      <w:r w:rsidR="005837BE">
        <w:rPr>
          <w:rFonts w:ascii="Times New Roman" w:hAnsi="Times New Roman" w:cs="Times New Roman"/>
          <w:sz w:val="24"/>
          <w:szCs w:val="24"/>
        </w:rPr>
        <w:t>.</w:t>
      </w:r>
      <w:r w:rsidR="007360A0" w:rsidRPr="0027566D">
        <w:rPr>
          <w:rStyle w:val="EndnoteReference"/>
          <w:rFonts w:ascii="Times New Roman" w:hAnsi="Times New Roman" w:cs="Times New Roman"/>
          <w:sz w:val="24"/>
          <w:szCs w:val="24"/>
        </w:rPr>
        <w:endnoteReference w:id="21"/>
      </w:r>
      <w:r w:rsidR="00FE04D4">
        <w:rPr>
          <w:rFonts w:ascii="Times New Roman" w:hAnsi="Times New Roman" w:cs="Times New Roman"/>
          <w:sz w:val="24"/>
          <w:szCs w:val="24"/>
        </w:rPr>
        <w:t xml:space="preserve"> </w:t>
      </w:r>
      <w:r w:rsidR="002634B7">
        <w:rPr>
          <w:rFonts w:ascii="Times New Roman" w:hAnsi="Times New Roman" w:cs="Times New Roman"/>
          <w:sz w:val="24"/>
          <w:szCs w:val="24"/>
        </w:rPr>
        <w:t xml:space="preserve">Other scholars working in the field </w:t>
      </w:r>
      <w:r w:rsidR="00FE04D4">
        <w:rPr>
          <w:rFonts w:ascii="Times New Roman" w:hAnsi="Times New Roman" w:cs="Times New Roman"/>
          <w:sz w:val="24"/>
          <w:szCs w:val="24"/>
        </w:rPr>
        <w:t>emphasized integration across school systems</w:t>
      </w:r>
      <w:r w:rsidR="006F5A0A" w:rsidRPr="0027566D">
        <w:rPr>
          <w:rStyle w:val="EndnoteReference"/>
          <w:rFonts w:ascii="Times New Roman" w:hAnsi="Times New Roman" w:cs="Times New Roman"/>
          <w:sz w:val="24"/>
          <w:szCs w:val="24"/>
        </w:rPr>
        <w:endnoteReference w:id="22"/>
      </w:r>
      <w:r w:rsidR="006F5A0A">
        <w:rPr>
          <w:rFonts w:ascii="Times New Roman" w:hAnsi="Times New Roman" w:cs="Times New Roman"/>
          <w:sz w:val="24"/>
          <w:szCs w:val="24"/>
        </w:rPr>
        <w:t xml:space="preserve"> or school-community partnerships</w:t>
      </w:r>
      <w:r w:rsidR="002634B7">
        <w:rPr>
          <w:rFonts w:ascii="Times New Roman" w:hAnsi="Times New Roman" w:cs="Times New Roman"/>
          <w:sz w:val="24"/>
          <w:szCs w:val="24"/>
        </w:rPr>
        <w:t>,</w:t>
      </w:r>
      <w:r w:rsidR="006F5A0A">
        <w:rPr>
          <w:rStyle w:val="EndnoteReference"/>
          <w:rFonts w:ascii="Times New Roman" w:hAnsi="Times New Roman" w:cs="Times New Roman"/>
          <w:sz w:val="24"/>
          <w:szCs w:val="24"/>
        </w:rPr>
        <w:endnoteReference w:id="23"/>
      </w:r>
      <w:r w:rsidR="00FE04D4">
        <w:rPr>
          <w:rFonts w:ascii="Times New Roman" w:hAnsi="Times New Roman" w:cs="Times New Roman"/>
          <w:sz w:val="24"/>
          <w:szCs w:val="24"/>
        </w:rPr>
        <w:t xml:space="preserve"> </w:t>
      </w:r>
      <w:r w:rsidR="002634B7">
        <w:rPr>
          <w:rFonts w:ascii="Times New Roman" w:hAnsi="Times New Roman" w:cs="Times New Roman"/>
          <w:sz w:val="24"/>
          <w:szCs w:val="24"/>
        </w:rPr>
        <w:t xml:space="preserve">and some </w:t>
      </w:r>
      <w:r w:rsidR="00FE04D4">
        <w:rPr>
          <w:rFonts w:ascii="Times New Roman" w:hAnsi="Times New Roman" w:cs="Times New Roman"/>
          <w:sz w:val="24"/>
          <w:szCs w:val="24"/>
        </w:rPr>
        <w:t>focus</w:t>
      </w:r>
      <w:r w:rsidR="00AE150B">
        <w:rPr>
          <w:rFonts w:ascii="Times New Roman" w:hAnsi="Times New Roman" w:cs="Times New Roman"/>
          <w:sz w:val="24"/>
          <w:szCs w:val="24"/>
        </w:rPr>
        <w:t>ed</w:t>
      </w:r>
      <w:r w:rsidR="00FE04D4">
        <w:rPr>
          <w:rFonts w:ascii="Times New Roman" w:hAnsi="Times New Roman" w:cs="Times New Roman"/>
          <w:sz w:val="24"/>
          <w:szCs w:val="24"/>
        </w:rPr>
        <w:t xml:space="preserve"> on </w:t>
      </w:r>
      <w:r w:rsidR="006F5A0A">
        <w:rPr>
          <w:rFonts w:ascii="Times New Roman" w:hAnsi="Times New Roman" w:cs="Times New Roman"/>
          <w:sz w:val="24"/>
          <w:szCs w:val="24"/>
        </w:rPr>
        <w:t xml:space="preserve">more specific </w:t>
      </w:r>
      <w:r w:rsidR="00FE04D4">
        <w:rPr>
          <w:rFonts w:ascii="Times New Roman" w:hAnsi="Times New Roman" w:cs="Times New Roman"/>
          <w:sz w:val="24"/>
          <w:szCs w:val="24"/>
        </w:rPr>
        <w:t>elements such as</w:t>
      </w:r>
      <w:r w:rsidRPr="0027566D">
        <w:rPr>
          <w:rFonts w:ascii="Times New Roman" w:hAnsi="Times New Roman" w:cs="Times New Roman"/>
          <w:sz w:val="24"/>
          <w:szCs w:val="24"/>
        </w:rPr>
        <w:t xml:space="preserve"> </w:t>
      </w:r>
      <w:r w:rsidRPr="0027566D">
        <w:rPr>
          <w:rFonts w:ascii="Times New Roman" w:eastAsia="Times New Roman" w:hAnsi="Times New Roman" w:cs="Times New Roman"/>
          <w:sz w:val="24"/>
          <w:szCs w:val="24"/>
        </w:rPr>
        <w:t>safety</w:t>
      </w:r>
      <w:r w:rsidR="00FE04D4">
        <w:rPr>
          <w:rFonts w:ascii="Times New Roman" w:eastAsia="Times New Roman" w:hAnsi="Times New Roman" w:cs="Times New Roman"/>
          <w:sz w:val="24"/>
          <w:szCs w:val="24"/>
        </w:rPr>
        <w:t xml:space="preserve">, </w:t>
      </w:r>
      <w:r w:rsidRPr="0027566D">
        <w:rPr>
          <w:rFonts w:ascii="Times New Roman" w:eastAsia="Times New Roman" w:hAnsi="Times New Roman" w:cs="Times New Roman"/>
          <w:sz w:val="24"/>
          <w:szCs w:val="24"/>
        </w:rPr>
        <w:t>relationship building</w:t>
      </w:r>
      <w:r w:rsidR="00FE04D4">
        <w:rPr>
          <w:rFonts w:ascii="Times New Roman" w:eastAsia="Times New Roman" w:hAnsi="Times New Roman" w:cs="Times New Roman"/>
          <w:sz w:val="24"/>
          <w:szCs w:val="24"/>
        </w:rPr>
        <w:t xml:space="preserve">, and </w:t>
      </w:r>
      <w:r w:rsidR="00EE666A">
        <w:rPr>
          <w:rFonts w:ascii="Times New Roman" w:eastAsia="Times New Roman" w:hAnsi="Times New Roman" w:cs="Times New Roman"/>
          <w:sz w:val="24"/>
          <w:szCs w:val="24"/>
        </w:rPr>
        <w:t>supporting student self-</w:t>
      </w:r>
      <w:r w:rsidRPr="0027566D">
        <w:rPr>
          <w:rFonts w:ascii="Times New Roman" w:eastAsia="Times New Roman" w:hAnsi="Times New Roman" w:cs="Times New Roman"/>
          <w:sz w:val="24"/>
          <w:szCs w:val="24"/>
        </w:rPr>
        <w:t>regulation</w:t>
      </w:r>
      <w:r w:rsidR="002634B7">
        <w:rPr>
          <w:rFonts w:ascii="Times New Roman" w:eastAsia="Times New Roman" w:hAnsi="Times New Roman" w:cs="Times New Roman"/>
          <w:sz w:val="24"/>
          <w:szCs w:val="24"/>
        </w:rPr>
        <w:t>.</w:t>
      </w:r>
      <w:r w:rsidR="00FB6E5B" w:rsidRPr="0027566D">
        <w:rPr>
          <w:rStyle w:val="EndnoteReference"/>
          <w:rFonts w:ascii="Times New Roman" w:eastAsia="Times New Roman" w:hAnsi="Times New Roman" w:cs="Times New Roman"/>
          <w:sz w:val="24"/>
          <w:szCs w:val="24"/>
        </w:rPr>
        <w:endnoteReference w:id="24"/>
      </w:r>
      <w:r w:rsidRPr="0027566D">
        <w:rPr>
          <w:rFonts w:ascii="Times New Roman" w:hAnsi="Times New Roman" w:cs="Times New Roman"/>
          <w:sz w:val="24"/>
          <w:szCs w:val="24"/>
        </w:rPr>
        <w:t xml:space="preserve"> </w:t>
      </w:r>
      <w:r w:rsidR="00FE04D4">
        <w:rPr>
          <w:rFonts w:ascii="Times New Roman" w:hAnsi="Times New Roman" w:cs="Times New Roman"/>
          <w:sz w:val="24"/>
          <w:szCs w:val="24"/>
        </w:rPr>
        <w:t>Several</w:t>
      </w:r>
      <w:r w:rsidRPr="0027566D">
        <w:rPr>
          <w:rFonts w:ascii="Times New Roman" w:hAnsi="Times New Roman" w:cs="Times New Roman"/>
          <w:sz w:val="24"/>
          <w:szCs w:val="24"/>
        </w:rPr>
        <w:t xml:space="preserve"> models </w:t>
      </w:r>
      <w:r w:rsidR="00FE04D4">
        <w:rPr>
          <w:rFonts w:ascii="Times New Roman" w:hAnsi="Times New Roman" w:cs="Times New Roman"/>
          <w:sz w:val="24"/>
          <w:szCs w:val="24"/>
        </w:rPr>
        <w:t>feature</w:t>
      </w:r>
      <w:r w:rsidR="00AE150B">
        <w:rPr>
          <w:rFonts w:ascii="Times New Roman" w:hAnsi="Times New Roman" w:cs="Times New Roman"/>
          <w:sz w:val="24"/>
          <w:szCs w:val="24"/>
        </w:rPr>
        <w:t>d</w:t>
      </w:r>
      <w:r w:rsidR="00FE04D4" w:rsidRPr="0027566D">
        <w:rPr>
          <w:rFonts w:ascii="Times New Roman" w:hAnsi="Times New Roman" w:cs="Times New Roman"/>
          <w:sz w:val="24"/>
          <w:szCs w:val="24"/>
        </w:rPr>
        <w:t xml:space="preserve"> </w:t>
      </w:r>
      <w:r w:rsidRPr="0027566D">
        <w:rPr>
          <w:rFonts w:ascii="Times New Roman" w:hAnsi="Times New Roman" w:cs="Times New Roman"/>
          <w:sz w:val="24"/>
          <w:szCs w:val="24"/>
        </w:rPr>
        <w:t>the replacement of punitive discipline with restorative practices</w:t>
      </w:r>
      <w:r w:rsidR="002634B7">
        <w:rPr>
          <w:rFonts w:ascii="Times New Roman" w:hAnsi="Times New Roman" w:cs="Times New Roman"/>
          <w:sz w:val="24"/>
          <w:szCs w:val="24"/>
        </w:rPr>
        <w:t>.</w:t>
      </w:r>
      <w:r w:rsidR="00FB6E5B" w:rsidRPr="0027566D">
        <w:rPr>
          <w:rStyle w:val="EndnoteReference"/>
          <w:rFonts w:ascii="Times New Roman" w:hAnsi="Times New Roman" w:cs="Times New Roman"/>
          <w:sz w:val="24"/>
          <w:szCs w:val="24"/>
        </w:rPr>
        <w:endnoteReference w:id="25"/>
      </w:r>
      <w:r w:rsidR="00B11DD3">
        <w:rPr>
          <w:rFonts w:ascii="Times New Roman" w:hAnsi="Times New Roman" w:cs="Times New Roman"/>
          <w:sz w:val="24"/>
          <w:szCs w:val="24"/>
        </w:rPr>
        <w:t xml:space="preserve"> </w:t>
      </w:r>
    </w:p>
    <w:p w14:paraId="69184FCB" w14:textId="5E8BC77C" w:rsidR="005A4849" w:rsidRDefault="00AF4161">
      <w:pPr>
        <w:ind w:firstLine="720"/>
        <w:rPr>
          <w:rFonts w:ascii="Times New Roman" w:hAnsi="Times New Roman" w:cs="Times New Roman"/>
          <w:sz w:val="24"/>
          <w:szCs w:val="24"/>
        </w:rPr>
      </w:pPr>
      <w:r>
        <w:rPr>
          <w:rFonts w:ascii="Times New Roman" w:hAnsi="Times New Roman" w:cs="Times New Roman"/>
          <w:sz w:val="24"/>
          <w:szCs w:val="24"/>
        </w:rPr>
        <w:t xml:space="preserve">National and state organizations </w:t>
      </w:r>
      <w:r w:rsidR="00105E4C">
        <w:rPr>
          <w:rFonts w:ascii="Times New Roman" w:hAnsi="Times New Roman" w:cs="Times New Roman"/>
          <w:sz w:val="24"/>
          <w:szCs w:val="24"/>
        </w:rPr>
        <w:t xml:space="preserve">have </w:t>
      </w:r>
      <w:r>
        <w:rPr>
          <w:rFonts w:ascii="Times New Roman" w:hAnsi="Times New Roman" w:cs="Times New Roman"/>
          <w:sz w:val="24"/>
          <w:szCs w:val="24"/>
        </w:rPr>
        <w:t xml:space="preserve">provided </w:t>
      </w:r>
      <w:r w:rsidR="001A7F17">
        <w:rPr>
          <w:rFonts w:ascii="Times New Roman" w:hAnsi="Times New Roman" w:cs="Times New Roman"/>
          <w:sz w:val="24"/>
          <w:szCs w:val="24"/>
        </w:rPr>
        <w:t xml:space="preserve">additional </w:t>
      </w:r>
      <w:r w:rsidR="009E7ECC">
        <w:rPr>
          <w:rFonts w:ascii="Times New Roman" w:hAnsi="Times New Roman" w:cs="Times New Roman"/>
          <w:sz w:val="24"/>
          <w:szCs w:val="24"/>
        </w:rPr>
        <w:t>models and resources</w:t>
      </w:r>
      <w:r>
        <w:rPr>
          <w:rFonts w:ascii="Times New Roman" w:hAnsi="Times New Roman" w:cs="Times New Roman"/>
          <w:sz w:val="24"/>
          <w:szCs w:val="24"/>
        </w:rPr>
        <w:t xml:space="preserve">. </w:t>
      </w:r>
      <w:r w:rsidR="00B20C83">
        <w:rPr>
          <w:rFonts w:ascii="Times New Roman" w:hAnsi="Times New Roman" w:cs="Times New Roman"/>
          <w:sz w:val="24"/>
          <w:szCs w:val="24"/>
        </w:rPr>
        <w:t>T</w:t>
      </w:r>
      <w:r w:rsidR="00182CED" w:rsidRPr="00314596">
        <w:rPr>
          <w:rFonts w:ascii="Times New Roman" w:hAnsi="Times New Roman" w:cs="Times New Roman"/>
          <w:sz w:val="24"/>
          <w:szCs w:val="24"/>
        </w:rPr>
        <w:t xml:space="preserve">he National Child Traumatic Stress Network (NCTSN) </w:t>
      </w:r>
      <w:r w:rsidR="00FA67E4">
        <w:rPr>
          <w:rFonts w:ascii="Times New Roman" w:hAnsi="Times New Roman" w:cs="Times New Roman"/>
          <w:sz w:val="24"/>
          <w:szCs w:val="24"/>
        </w:rPr>
        <w:t xml:space="preserve">published a </w:t>
      </w:r>
      <w:r w:rsidR="00182CED" w:rsidRPr="00314596">
        <w:rPr>
          <w:rFonts w:ascii="Times New Roman" w:hAnsi="Times New Roman" w:cs="Times New Roman"/>
          <w:sz w:val="24"/>
          <w:szCs w:val="24"/>
        </w:rPr>
        <w:t xml:space="preserve">comprehensive </w:t>
      </w:r>
      <w:r w:rsidR="00182CED">
        <w:rPr>
          <w:rFonts w:ascii="Times New Roman" w:hAnsi="Times New Roman" w:cs="Times New Roman"/>
          <w:sz w:val="24"/>
          <w:szCs w:val="24"/>
        </w:rPr>
        <w:t xml:space="preserve">guide identifying ten core elements </w:t>
      </w:r>
      <w:r w:rsidR="00853E7D">
        <w:rPr>
          <w:rFonts w:ascii="Times New Roman" w:hAnsi="Times New Roman" w:cs="Times New Roman"/>
          <w:sz w:val="24"/>
          <w:szCs w:val="24"/>
        </w:rPr>
        <w:t>of trauma-informed schools</w:t>
      </w:r>
      <w:r w:rsidR="00182CED">
        <w:rPr>
          <w:rFonts w:ascii="Times New Roman" w:hAnsi="Times New Roman" w:cs="Times New Roman"/>
          <w:sz w:val="24"/>
          <w:szCs w:val="24"/>
        </w:rPr>
        <w:t>:</w:t>
      </w:r>
      <w:r w:rsidR="00182CED" w:rsidRPr="00314596">
        <w:rPr>
          <w:rFonts w:ascii="Times New Roman" w:hAnsi="Times New Roman" w:cs="Times New Roman"/>
          <w:sz w:val="24"/>
          <w:szCs w:val="24"/>
        </w:rPr>
        <w:t xml:space="preserve"> </w:t>
      </w:r>
      <w:r w:rsidR="002634B7">
        <w:rPr>
          <w:rFonts w:ascii="Times New Roman" w:hAnsi="Times New Roman" w:cs="Times New Roman"/>
          <w:sz w:val="24"/>
          <w:szCs w:val="24"/>
        </w:rPr>
        <w:t>i</w:t>
      </w:r>
      <w:r w:rsidR="00182CED" w:rsidRPr="00314596">
        <w:rPr>
          <w:rFonts w:ascii="Times New Roman" w:hAnsi="Times New Roman" w:cs="Times New Roman"/>
          <w:sz w:val="24"/>
          <w:szCs w:val="24"/>
        </w:rPr>
        <w:t>dentifying</w:t>
      </w:r>
      <w:r w:rsidR="00105E4C">
        <w:rPr>
          <w:rFonts w:ascii="Times New Roman" w:hAnsi="Times New Roman" w:cs="Times New Roman"/>
          <w:sz w:val="24"/>
          <w:szCs w:val="24"/>
        </w:rPr>
        <w:t>/</w:t>
      </w:r>
      <w:r w:rsidR="00182CED" w:rsidRPr="00314596">
        <w:rPr>
          <w:rFonts w:ascii="Times New Roman" w:hAnsi="Times New Roman" w:cs="Times New Roman"/>
          <w:sz w:val="24"/>
          <w:szCs w:val="24"/>
        </w:rPr>
        <w:t>assessing traumatic stress</w:t>
      </w:r>
      <w:r w:rsidR="002634B7">
        <w:rPr>
          <w:rFonts w:ascii="Times New Roman" w:hAnsi="Times New Roman" w:cs="Times New Roman"/>
          <w:sz w:val="24"/>
          <w:szCs w:val="24"/>
        </w:rPr>
        <w:t>;</w:t>
      </w:r>
      <w:r w:rsidR="00182CED" w:rsidRPr="00314596">
        <w:rPr>
          <w:rFonts w:ascii="Times New Roman" w:hAnsi="Times New Roman" w:cs="Times New Roman"/>
          <w:sz w:val="24"/>
          <w:szCs w:val="24"/>
        </w:rPr>
        <w:t xml:space="preserve"> </w:t>
      </w:r>
      <w:r w:rsidR="002634B7">
        <w:rPr>
          <w:rFonts w:ascii="Times New Roman" w:hAnsi="Times New Roman" w:cs="Times New Roman"/>
          <w:sz w:val="24"/>
          <w:szCs w:val="24"/>
        </w:rPr>
        <w:t>a</w:t>
      </w:r>
      <w:r w:rsidR="00182CED" w:rsidRPr="00314596">
        <w:rPr>
          <w:rFonts w:ascii="Times New Roman" w:hAnsi="Times New Roman" w:cs="Times New Roman"/>
          <w:sz w:val="24"/>
          <w:szCs w:val="24"/>
        </w:rPr>
        <w:t>ddressing</w:t>
      </w:r>
      <w:r w:rsidR="00105E4C">
        <w:rPr>
          <w:rFonts w:ascii="Times New Roman" w:hAnsi="Times New Roman" w:cs="Times New Roman"/>
          <w:sz w:val="24"/>
          <w:szCs w:val="24"/>
        </w:rPr>
        <w:t>/</w:t>
      </w:r>
      <w:r w:rsidR="00182CED" w:rsidRPr="00314596">
        <w:rPr>
          <w:rFonts w:ascii="Times New Roman" w:hAnsi="Times New Roman" w:cs="Times New Roman"/>
          <w:sz w:val="24"/>
          <w:szCs w:val="24"/>
        </w:rPr>
        <w:t>treating traumatic stress</w:t>
      </w:r>
      <w:r w:rsidR="002634B7">
        <w:rPr>
          <w:rFonts w:ascii="Times New Roman" w:hAnsi="Times New Roman" w:cs="Times New Roman"/>
          <w:sz w:val="24"/>
          <w:szCs w:val="24"/>
        </w:rPr>
        <w:t>;</w:t>
      </w:r>
      <w:r w:rsidR="00182CED" w:rsidRPr="00314596">
        <w:rPr>
          <w:rFonts w:ascii="Times New Roman" w:hAnsi="Times New Roman" w:cs="Times New Roman"/>
          <w:sz w:val="24"/>
          <w:szCs w:val="24"/>
        </w:rPr>
        <w:t xml:space="preserve"> </w:t>
      </w:r>
      <w:r w:rsidR="002634B7">
        <w:rPr>
          <w:rFonts w:ascii="Times New Roman" w:hAnsi="Times New Roman" w:cs="Times New Roman"/>
          <w:sz w:val="24"/>
          <w:szCs w:val="24"/>
        </w:rPr>
        <w:t>t</w:t>
      </w:r>
      <w:r w:rsidR="00182CED" w:rsidRPr="00314596">
        <w:rPr>
          <w:rFonts w:ascii="Times New Roman" w:hAnsi="Times New Roman" w:cs="Times New Roman"/>
          <w:sz w:val="24"/>
          <w:szCs w:val="24"/>
        </w:rPr>
        <w:t>rauma education</w:t>
      </w:r>
      <w:r w:rsidR="00105E4C">
        <w:rPr>
          <w:rFonts w:ascii="Times New Roman" w:hAnsi="Times New Roman" w:cs="Times New Roman"/>
          <w:sz w:val="24"/>
          <w:szCs w:val="24"/>
        </w:rPr>
        <w:t>/</w:t>
      </w:r>
      <w:r w:rsidR="00182CED" w:rsidRPr="00314596">
        <w:rPr>
          <w:rFonts w:ascii="Times New Roman" w:hAnsi="Times New Roman" w:cs="Times New Roman"/>
          <w:sz w:val="24"/>
          <w:szCs w:val="24"/>
        </w:rPr>
        <w:t>awareness</w:t>
      </w:r>
      <w:r w:rsidR="002634B7">
        <w:rPr>
          <w:rFonts w:ascii="Times New Roman" w:hAnsi="Times New Roman" w:cs="Times New Roman"/>
          <w:sz w:val="24"/>
          <w:szCs w:val="24"/>
        </w:rPr>
        <w:t>;</w:t>
      </w:r>
      <w:r w:rsidR="00182CED" w:rsidRPr="00314596">
        <w:rPr>
          <w:rFonts w:ascii="Times New Roman" w:hAnsi="Times New Roman" w:cs="Times New Roman"/>
          <w:sz w:val="24"/>
          <w:szCs w:val="24"/>
        </w:rPr>
        <w:t xml:space="preserve"> </w:t>
      </w:r>
      <w:r w:rsidR="002634B7">
        <w:rPr>
          <w:rFonts w:ascii="Times New Roman" w:hAnsi="Times New Roman" w:cs="Times New Roman"/>
          <w:sz w:val="24"/>
          <w:szCs w:val="24"/>
        </w:rPr>
        <w:t>p</w:t>
      </w:r>
      <w:r w:rsidR="00182CED" w:rsidRPr="00314596">
        <w:rPr>
          <w:rFonts w:ascii="Times New Roman" w:hAnsi="Times New Roman" w:cs="Times New Roman"/>
          <w:sz w:val="24"/>
          <w:szCs w:val="24"/>
        </w:rPr>
        <w:t>artnerships with students and families</w:t>
      </w:r>
      <w:r w:rsidR="002634B7">
        <w:rPr>
          <w:rFonts w:ascii="Times New Roman" w:hAnsi="Times New Roman" w:cs="Times New Roman"/>
          <w:sz w:val="24"/>
          <w:szCs w:val="24"/>
        </w:rPr>
        <w:t>;</w:t>
      </w:r>
      <w:r w:rsidR="00182CED" w:rsidRPr="00314596">
        <w:rPr>
          <w:rFonts w:ascii="Times New Roman" w:hAnsi="Times New Roman" w:cs="Times New Roman"/>
          <w:sz w:val="24"/>
          <w:szCs w:val="24"/>
        </w:rPr>
        <w:t xml:space="preserve"> </w:t>
      </w:r>
      <w:r w:rsidR="002634B7">
        <w:rPr>
          <w:rFonts w:ascii="Times New Roman" w:hAnsi="Times New Roman" w:cs="Times New Roman"/>
          <w:sz w:val="24"/>
          <w:szCs w:val="24"/>
        </w:rPr>
        <w:t>c</w:t>
      </w:r>
      <w:r w:rsidR="00182CED" w:rsidRPr="00314596">
        <w:rPr>
          <w:rFonts w:ascii="Times New Roman" w:hAnsi="Times New Roman" w:cs="Times New Roman"/>
          <w:sz w:val="24"/>
          <w:szCs w:val="24"/>
        </w:rPr>
        <w:t>reating a trauma-informed learning environment</w:t>
      </w:r>
      <w:r w:rsidR="002634B7">
        <w:rPr>
          <w:rFonts w:ascii="Times New Roman" w:hAnsi="Times New Roman" w:cs="Times New Roman"/>
          <w:sz w:val="24"/>
          <w:szCs w:val="24"/>
        </w:rPr>
        <w:t>; c</w:t>
      </w:r>
      <w:r w:rsidR="00182CED" w:rsidRPr="00314596">
        <w:rPr>
          <w:rFonts w:ascii="Times New Roman" w:hAnsi="Times New Roman" w:cs="Times New Roman"/>
          <w:sz w:val="24"/>
          <w:szCs w:val="24"/>
        </w:rPr>
        <w:t>ultural responsiveness</w:t>
      </w:r>
      <w:r w:rsidR="002634B7">
        <w:rPr>
          <w:rFonts w:ascii="Times New Roman" w:hAnsi="Times New Roman" w:cs="Times New Roman"/>
          <w:sz w:val="24"/>
          <w:szCs w:val="24"/>
        </w:rPr>
        <w:t>;</w:t>
      </w:r>
      <w:r w:rsidR="00292460">
        <w:rPr>
          <w:rFonts w:ascii="Times New Roman" w:hAnsi="Times New Roman" w:cs="Times New Roman"/>
          <w:sz w:val="24"/>
          <w:szCs w:val="24"/>
        </w:rPr>
        <w:t xml:space="preserve"> </w:t>
      </w:r>
      <w:r w:rsidR="002634B7">
        <w:rPr>
          <w:rFonts w:ascii="Times New Roman" w:hAnsi="Times New Roman" w:cs="Times New Roman"/>
          <w:sz w:val="24"/>
          <w:szCs w:val="24"/>
        </w:rPr>
        <w:t>e</w:t>
      </w:r>
      <w:r w:rsidR="00182CED" w:rsidRPr="00314596">
        <w:rPr>
          <w:rFonts w:ascii="Times New Roman" w:hAnsi="Times New Roman" w:cs="Times New Roman"/>
          <w:sz w:val="24"/>
          <w:szCs w:val="24"/>
        </w:rPr>
        <w:t>mergency management/crisis response</w:t>
      </w:r>
      <w:r w:rsidR="002634B7">
        <w:rPr>
          <w:rFonts w:ascii="Times New Roman" w:hAnsi="Times New Roman" w:cs="Times New Roman"/>
          <w:sz w:val="24"/>
          <w:szCs w:val="24"/>
        </w:rPr>
        <w:t>;</w:t>
      </w:r>
      <w:r w:rsidR="00182CED" w:rsidRPr="00314596">
        <w:rPr>
          <w:rFonts w:ascii="Times New Roman" w:hAnsi="Times New Roman" w:cs="Times New Roman"/>
          <w:sz w:val="24"/>
          <w:szCs w:val="24"/>
        </w:rPr>
        <w:t xml:space="preserve"> </w:t>
      </w:r>
      <w:r w:rsidR="002634B7">
        <w:rPr>
          <w:rFonts w:ascii="Times New Roman" w:hAnsi="Times New Roman" w:cs="Times New Roman"/>
          <w:sz w:val="24"/>
          <w:szCs w:val="24"/>
        </w:rPr>
        <w:t>s</w:t>
      </w:r>
      <w:r w:rsidR="00182CED" w:rsidRPr="00314596">
        <w:rPr>
          <w:rFonts w:ascii="Times New Roman" w:hAnsi="Times New Roman" w:cs="Times New Roman"/>
          <w:sz w:val="24"/>
          <w:szCs w:val="24"/>
        </w:rPr>
        <w:t>taff self-care</w:t>
      </w:r>
      <w:r w:rsidR="00105E4C">
        <w:rPr>
          <w:rFonts w:ascii="Times New Roman" w:hAnsi="Times New Roman" w:cs="Times New Roman"/>
          <w:sz w:val="24"/>
          <w:szCs w:val="24"/>
        </w:rPr>
        <w:t>/</w:t>
      </w:r>
      <w:r w:rsidR="00182CED" w:rsidRPr="00314596">
        <w:rPr>
          <w:rFonts w:ascii="Times New Roman" w:hAnsi="Times New Roman" w:cs="Times New Roman"/>
          <w:sz w:val="24"/>
          <w:szCs w:val="24"/>
        </w:rPr>
        <w:t>secondary traumatic stress</w:t>
      </w:r>
      <w:r w:rsidR="002634B7">
        <w:rPr>
          <w:rFonts w:ascii="Times New Roman" w:hAnsi="Times New Roman" w:cs="Times New Roman"/>
          <w:sz w:val="24"/>
          <w:szCs w:val="24"/>
        </w:rPr>
        <w:t>;</w:t>
      </w:r>
      <w:r w:rsidR="00182CED" w:rsidRPr="00314596">
        <w:rPr>
          <w:rFonts w:ascii="Times New Roman" w:hAnsi="Times New Roman" w:cs="Times New Roman"/>
          <w:sz w:val="24"/>
          <w:szCs w:val="24"/>
        </w:rPr>
        <w:t xml:space="preserve"> </w:t>
      </w:r>
      <w:r w:rsidR="002634B7">
        <w:rPr>
          <w:rFonts w:ascii="Times New Roman" w:hAnsi="Times New Roman" w:cs="Times New Roman"/>
          <w:sz w:val="24"/>
          <w:szCs w:val="24"/>
        </w:rPr>
        <w:t>s</w:t>
      </w:r>
      <w:r w:rsidR="00182CED" w:rsidRPr="00314596">
        <w:rPr>
          <w:rFonts w:ascii="Times New Roman" w:hAnsi="Times New Roman" w:cs="Times New Roman"/>
          <w:sz w:val="24"/>
          <w:szCs w:val="24"/>
        </w:rPr>
        <w:t>chool discipline policies</w:t>
      </w:r>
      <w:r w:rsidR="00105E4C">
        <w:rPr>
          <w:rFonts w:ascii="Times New Roman" w:hAnsi="Times New Roman" w:cs="Times New Roman"/>
          <w:sz w:val="24"/>
          <w:szCs w:val="24"/>
        </w:rPr>
        <w:t>/</w:t>
      </w:r>
      <w:r w:rsidR="00182CED" w:rsidRPr="00314596">
        <w:rPr>
          <w:rFonts w:ascii="Times New Roman" w:hAnsi="Times New Roman" w:cs="Times New Roman"/>
          <w:sz w:val="24"/>
          <w:szCs w:val="24"/>
        </w:rPr>
        <w:t>practices</w:t>
      </w:r>
      <w:r w:rsidR="002634B7">
        <w:rPr>
          <w:rFonts w:ascii="Times New Roman" w:hAnsi="Times New Roman" w:cs="Times New Roman"/>
          <w:sz w:val="24"/>
          <w:szCs w:val="24"/>
        </w:rPr>
        <w:t>;</w:t>
      </w:r>
      <w:r w:rsidR="00182CED" w:rsidRPr="00314596">
        <w:rPr>
          <w:rFonts w:ascii="Times New Roman" w:hAnsi="Times New Roman" w:cs="Times New Roman"/>
          <w:sz w:val="24"/>
          <w:szCs w:val="24"/>
        </w:rPr>
        <w:t xml:space="preserve"> and </w:t>
      </w:r>
      <w:r w:rsidR="00760177">
        <w:rPr>
          <w:rFonts w:ascii="Times New Roman" w:hAnsi="Times New Roman" w:cs="Times New Roman"/>
          <w:sz w:val="24"/>
          <w:szCs w:val="24"/>
        </w:rPr>
        <w:t>c</w:t>
      </w:r>
      <w:r w:rsidR="00760177" w:rsidRPr="00314596">
        <w:rPr>
          <w:rFonts w:ascii="Times New Roman" w:hAnsi="Times New Roman" w:cs="Times New Roman"/>
          <w:sz w:val="24"/>
          <w:szCs w:val="24"/>
        </w:rPr>
        <w:t>ross</w:t>
      </w:r>
      <w:r w:rsidR="00760177">
        <w:rPr>
          <w:rFonts w:ascii="Times New Roman" w:hAnsi="Times New Roman" w:cs="Times New Roman"/>
          <w:sz w:val="24"/>
          <w:szCs w:val="24"/>
        </w:rPr>
        <w:t>-</w:t>
      </w:r>
      <w:r w:rsidR="00182CED" w:rsidRPr="00314596">
        <w:rPr>
          <w:rFonts w:ascii="Times New Roman" w:hAnsi="Times New Roman" w:cs="Times New Roman"/>
          <w:sz w:val="24"/>
          <w:szCs w:val="24"/>
        </w:rPr>
        <w:t>system collaboration</w:t>
      </w:r>
      <w:r w:rsidR="00105E4C">
        <w:rPr>
          <w:rFonts w:ascii="Times New Roman" w:hAnsi="Times New Roman" w:cs="Times New Roman"/>
          <w:sz w:val="24"/>
          <w:szCs w:val="24"/>
        </w:rPr>
        <w:t>/</w:t>
      </w:r>
      <w:r w:rsidR="00182CED" w:rsidRPr="00314596">
        <w:rPr>
          <w:rFonts w:ascii="Times New Roman" w:hAnsi="Times New Roman" w:cs="Times New Roman"/>
          <w:sz w:val="24"/>
          <w:szCs w:val="24"/>
        </w:rPr>
        <w:t>community partnership</w:t>
      </w:r>
      <w:r w:rsidR="00D8095C">
        <w:rPr>
          <w:rFonts w:ascii="Times New Roman" w:hAnsi="Times New Roman" w:cs="Times New Roman"/>
          <w:sz w:val="24"/>
          <w:szCs w:val="24"/>
        </w:rPr>
        <w:t>s</w:t>
      </w:r>
      <w:r w:rsidR="002634B7">
        <w:rPr>
          <w:rFonts w:ascii="Times New Roman" w:hAnsi="Times New Roman" w:cs="Times New Roman"/>
          <w:sz w:val="24"/>
          <w:szCs w:val="24"/>
        </w:rPr>
        <w:t>.</w:t>
      </w:r>
      <w:r w:rsidR="00853E7D" w:rsidRPr="00314596">
        <w:rPr>
          <w:rStyle w:val="EndnoteReference"/>
          <w:rFonts w:ascii="Times New Roman" w:hAnsi="Times New Roman" w:cs="Times New Roman"/>
          <w:sz w:val="24"/>
          <w:szCs w:val="24"/>
        </w:rPr>
        <w:endnoteReference w:id="26"/>
      </w:r>
      <w:r w:rsidR="00182CED" w:rsidRPr="00314596">
        <w:rPr>
          <w:rFonts w:ascii="Times New Roman" w:hAnsi="Times New Roman" w:cs="Times New Roman"/>
          <w:sz w:val="24"/>
          <w:szCs w:val="24"/>
        </w:rPr>
        <w:t xml:space="preserve"> </w:t>
      </w:r>
      <w:r w:rsidR="00635E4A">
        <w:rPr>
          <w:rFonts w:ascii="Times New Roman" w:hAnsi="Times New Roman" w:cs="Times New Roman"/>
          <w:sz w:val="24"/>
          <w:szCs w:val="24"/>
        </w:rPr>
        <w:t>The</w:t>
      </w:r>
      <w:r w:rsidR="00482356">
        <w:rPr>
          <w:rFonts w:ascii="Times New Roman" w:hAnsi="Times New Roman" w:cs="Times New Roman"/>
          <w:sz w:val="24"/>
          <w:szCs w:val="24"/>
        </w:rPr>
        <w:t xml:space="preserve"> </w:t>
      </w:r>
      <w:r w:rsidR="00705453" w:rsidRPr="00D9541E">
        <w:rPr>
          <w:rFonts w:ascii="Times New Roman" w:hAnsi="Times New Roman" w:cs="Times New Roman"/>
          <w:sz w:val="24"/>
          <w:szCs w:val="24"/>
        </w:rPr>
        <w:t>Missouri Model for Trauma-Informed Schools</w:t>
      </w:r>
      <w:r w:rsidR="009F0941">
        <w:rPr>
          <w:rStyle w:val="EndnoteReference"/>
          <w:rFonts w:ascii="Times New Roman" w:hAnsi="Times New Roman" w:cs="Times New Roman"/>
          <w:sz w:val="24"/>
          <w:szCs w:val="24"/>
        </w:rPr>
        <w:endnoteReference w:id="27"/>
      </w:r>
      <w:r w:rsidR="00482356">
        <w:rPr>
          <w:rFonts w:ascii="Times New Roman" w:hAnsi="Times New Roman" w:cs="Times New Roman"/>
          <w:sz w:val="24"/>
          <w:szCs w:val="24"/>
        </w:rPr>
        <w:t xml:space="preserve"> </w:t>
      </w:r>
      <w:r w:rsidR="00105E4C">
        <w:rPr>
          <w:rFonts w:ascii="Times New Roman" w:hAnsi="Times New Roman" w:cs="Times New Roman"/>
          <w:sz w:val="24"/>
          <w:szCs w:val="24"/>
        </w:rPr>
        <w:t xml:space="preserve">articulated a </w:t>
      </w:r>
      <w:r w:rsidR="00705453">
        <w:rPr>
          <w:rFonts w:ascii="Times New Roman" w:hAnsi="Times New Roman" w:cs="Times New Roman"/>
          <w:sz w:val="24"/>
          <w:szCs w:val="24"/>
        </w:rPr>
        <w:t>long-term pro</w:t>
      </w:r>
      <w:r>
        <w:rPr>
          <w:rFonts w:ascii="Times New Roman" w:hAnsi="Times New Roman" w:cs="Times New Roman"/>
          <w:sz w:val="24"/>
          <w:szCs w:val="24"/>
        </w:rPr>
        <w:t xml:space="preserve">cess </w:t>
      </w:r>
      <w:r w:rsidR="007A7927">
        <w:rPr>
          <w:rFonts w:ascii="Times New Roman" w:hAnsi="Times New Roman" w:cs="Times New Roman"/>
          <w:sz w:val="24"/>
          <w:szCs w:val="24"/>
        </w:rPr>
        <w:t xml:space="preserve">of moving from </w:t>
      </w:r>
      <w:r w:rsidR="007A7927">
        <w:rPr>
          <w:rFonts w:ascii="Times New Roman" w:hAnsi="Times New Roman" w:cs="Times New Roman"/>
          <w:sz w:val="24"/>
          <w:szCs w:val="24"/>
        </w:rPr>
        <w:lastRenderedPageBreak/>
        <w:t>awareness to</w:t>
      </w:r>
      <w:r w:rsidR="00AE150B">
        <w:rPr>
          <w:rFonts w:ascii="Times New Roman" w:hAnsi="Times New Roman" w:cs="Times New Roman"/>
          <w:sz w:val="24"/>
          <w:szCs w:val="24"/>
        </w:rPr>
        <w:t>ward practice and policy change</w:t>
      </w:r>
      <w:r w:rsidR="00105E4C">
        <w:rPr>
          <w:rFonts w:ascii="Times New Roman" w:hAnsi="Times New Roman" w:cs="Times New Roman"/>
          <w:sz w:val="24"/>
          <w:szCs w:val="24"/>
        </w:rPr>
        <w:t xml:space="preserve"> built around the SAMHSA principles of trauma-informed care</w:t>
      </w:r>
      <w:r w:rsidR="00FC4251">
        <w:rPr>
          <w:rFonts w:ascii="Times New Roman" w:hAnsi="Times New Roman" w:cs="Times New Roman"/>
          <w:sz w:val="24"/>
          <w:szCs w:val="24"/>
        </w:rPr>
        <w:t>,</w:t>
      </w:r>
      <w:r w:rsidR="00105E4C">
        <w:rPr>
          <w:rStyle w:val="EndnoteReference"/>
          <w:rFonts w:ascii="Times New Roman" w:hAnsi="Times New Roman" w:cs="Times New Roman"/>
          <w:sz w:val="24"/>
          <w:szCs w:val="24"/>
        </w:rPr>
        <w:endnoteReference w:id="28"/>
      </w:r>
      <w:r w:rsidR="00105E4C">
        <w:rPr>
          <w:rFonts w:ascii="Times New Roman" w:hAnsi="Times New Roman" w:cs="Times New Roman"/>
          <w:sz w:val="24"/>
          <w:szCs w:val="24"/>
        </w:rPr>
        <w:t xml:space="preserve"> </w:t>
      </w:r>
      <w:r w:rsidR="00AE150B">
        <w:rPr>
          <w:rFonts w:ascii="Times New Roman" w:hAnsi="Times New Roman" w:cs="Times New Roman"/>
          <w:sz w:val="24"/>
          <w:szCs w:val="24"/>
        </w:rPr>
        <w:t>identif</w:t>
      </w:r>
      <w:r w:rsidR="00FC4251">
        <w:rPr>
          <w:rFonts w:ascii="Times New Roman" w:hAnsi="Times New Roman" w:cs="Times New Roman"/>
          <w:sz w:val="24"/>
          <w:szCs w:val="24"/>
        </w:rPr>
        <w:t>ying</w:t>
      </w:r>
      <w:r w:rsidR="00AE150B">
        <w:rPr>
          <w:rFonts w:ascii="Times New Roman" w:hAnsi="Times New Roman" w:cs="Times New Roman"/>
          <w:sz w:val="24"/>
          <w:szCs w:val="24"/>
        </w:rPr>
        <w:t xml:space="preserve"> </w:t>
      </w:r>
      <w:r w:rsidR="00FC4251">
        <w:rPr>
          <w:rFonts w:ascii="Times New Roman" w:hAnsi="Times New Roman" w:cs="Times New Roman"/>
          <w:sz w:val="24"/>
          <w:szCs w:val="24"/>
        </w:rPr>
        <w:t xml:space="preserve">12 </w:t>
      </w:r>
      <w:r>
        <w:rPr>
          <w:rFonts w:ascii="Times New Roman" w:hAnsi="Times New Roman" w:cs="Times New Roman"/>
          <w:sz w:val="24"/>
          <w:szCs w:val="24"/>
        </w:rPr>
        <w:t>indicators which schools can use to self-assess.</w:t>
      </w:r>
    </w:p>
    <w:p w14:paraId="6B242587" w14:textId="7D994683" w:rsidR="007D30F0" w:rsidRDefault="007D30F0" w:rsidP="00182CED">
      <w:pPr>
        <w:ind w:firstLine="720"/>
        <w:rPr>
          <w:rFonts w:ascii="Times New Roman" w:hAnsi="Times New Roman" w:cs="Times New Roman"/>
          <w:sz w:val="24"/>
          <w:szCs w:val="24"/>
        </w:rPr>
      </w:pPr>
      <w:r>
        <w:rPr>
          <w:rFonts w:ascii="Times New Roman" w:hAnsi="Times New Roman" w:cs="Times New Roman"/>
          <w:sz w:val="24"/>
          <w:szCs w:val="24"/>
        </w:rPr>
        <w:t xml:space="preserve">While </w:t>
      </w:r>
      <w:r w:rsidR="00FC4251">
        <w:rPr>
          <w:rFonts w:ascii="Times New Roman" w:hAnsi="Times New Roman" w:cs="Times New Roman"/>
          <w:sz w:val="24"/>
          <w:szCs w:val="24"/>
        </w:rPr>
        <w:t>these</w:t>
      </w:r>
      <w:r>
        <w:rPr>
          <w:rFonts w:ascii="Times New Roman" w:hAnsi="Times New Roman" w:cs="Times New Roman"/>
          <w:sz w:val="24"/>
          <w:szCs w:val="24"/>
        </w:rPr>
        <w:t xml:space="preserve"> models provide useful guidance, many reflect </w:t>
      </w:r>
      <w:r w:rsidR="00FC4251">
        <w:rPr>
          <w:rFonts w:ascii="Times New Roman" w:hAnsi="Times New Roman" w:cs="Times New Roman"/>
          <w:sz w:val="24"/>
          <w:szCs w:val="24"/>
        </w:rPr>
        <w:t xml:space="preserve">gaps </w:t>
      </w:r>
      <w:r>
        <w:rPr>
          <w:rFonts w:ascii="Times New Roman" w:hAnsi="Times New Roman" w:cs="Times New Roman"/>
          <w:sz w:val="24"/>
          <w:szCs w:val="24"/>
        </w:rPr>
        <w:t xml:space="preserve">in their conceptual foundations. </w:t>
      </w:r>
      <w:r w:rsidR="00A16842">
        <w:rPr>
          <w:rFonts w:ascii="Times New Roman" w:hAnsi="Times New Roman" w:cs="Times New Roman"/>
          <w:sz w:val="24"/>
          <w:szCs w:val="24"/>
        </w:rPr>
        <w:t xml:space="preserve">Some </w:t>
      </w:r>
      <w:r>
        <w:rPr>
          <w:rFonts w:ascii="Times New Roman" w:hAnsi="Times New Roman" w:cs="Times New Roman"/>
          <w:sz w:val="24"/>
          <w:szCs w:val="24"/>
        </w:rPr>
        <w:t>fail to emphasize the organizational structures needed to build trauma-informed schools</w:t>
      </w:r>
      <w:r w:rsidR="005B37BF">
        <w:rPr>
          <w:rFonts w:ascii="Times New Roman" w:hAnsi="Times New Roman" w:cs="Times New Roman"/>
          <w:sz w:val="24"/>
          <w:szCs w:val="24"/>
        </w:rPr>
        <w:t>,</w:t>
      </w:r>
      <w:r w:rsidR="00A16842">
        <w:rPr>
          <w:rFonts w:ascii="Times New Roman" w:hAnsi="Times New Roman" w:cs="Times New Roman"/>
          <w:sz w:val="24"/>
          <w:szCs w:val="24"/>
        </w:rPr>
        <w:t xml:space="preserve"> while others</w:t>
      </w:r>
      <w:r>
        <w:rPr>
          <w:rFonts w:ascii="Times New Roman" w:hAnsi="Times New Roman" w:cs="Times New Roman"/>
          <w:sz w:val="24"/>
          <w:szCs w:val="24"/>
        </w:rPr>
        <w:t xml:space="preserve"> overlook the original principles of trauma-informed care</w:t>
      </w:r>
      <w:r>
        <w:rPr>
          <w:rFonts w:ascii="Times New Roman" w:eastAsia="Times New Roman" w:hAnsi="Times New Roman" w:cs="Times New Roman"/>
          <w:sz w:val="24"/>
          <w:szCs w:val="24"/>
        </w:rPr>
        <w:t>.</w:t>
      </w:r>
      <w:r w:rsidR="00AF4161">
        <w:rPr>
          <w:rFonts w:ascii="Times New Roman" w:eastAsia="Times New Roman" w:hAnsi="Times New Roman" w:cs="Times New Roman"/>
          <w:sz w:val="24"/>
          <w:szCs w:val="24"/>
        </w:rPr>
        <w:t xml:space="preserve"> </w:t>
      </w:r>
      <w:r w:rsidR="00FC4251">
        <w:rPr>
          <w:rFonts w:ascii="Times New Roman" w:eastAsia="Times New Roman" w:hAnsi="Times New Roman" w:cs="Times New Roman"/>
          <w:sz w:val="24"/>
          <w:szCs w:val="24"/>
        </w:rPr>
        <w:t>A later section of this brief details such</w:t>
      </w:r>
      <w:r w:rsidR="005B37BF">
        <w:rPr>
          <w:rFonts w:ascii="Times New Roman" w:eastAsia="Times New Roman" w:hAnsi="Times New Roman" w:cs="Times New Roman"/>
          <w:sz w:val="24"/>
          <w:szCs w:val="24"/>
        </w:rPr>
        <w:t xml:space="preserve"> critiques and ne</w:t>
      </w:r>
      <w:r w:rsidR="00AF4161">
        <w:rPr>
          <w:rFonts w:ascii="Times New Roman" w:eastAsia="Times New Roman" w:hAnsi="Times New Roman" w:cs="Times New Roman"/>
          <w:sz w:val="24"/>
          <w:szCs w:val="24"/>
        </w:rPr>
        <w:t>w models which respond to th</w:t>
      </w:r>
      <w:r w:rsidR="005B37BF">
        <w:rPr>
          <w:rFonts w:ascii="Times New Roman" w:eastAsia="Times New Roman" w:hAnsi="Times New Roman" w:cs="Times New Roman"/>
          <w:sz w:val="24"/>
          <w:szCs w:val="24"/>
        </w:rPr>
        <w:t>em</w:t>
      </w:r>
      <w:r w:rsidR="00AF4161">
        <w:rPr>
          <w:rFonts w:ascii="Times New Roman" w:eastAsia="Times New Roman" w:hAnsi="Times New Roman" w:cs="Times New Roman"/>
          <w:sz w:val="24"/>
          <w:szCs w:val="24"/>
        </w:rPr>
        <w:t>.</w:t>
      </w:r>
    </w:p>
    <w:p w14:paraId="60B3FF38" w14:textId="581E0D4E" w:rsidR="00FA67E4" w:rsidRDefault="006519DC" w:rsidP="00F433F5">
      <w:pPr>
        <w:rPr>
          <w:rFonts w:ascii="Times New Roman" w:hAnsi="Times New Roman" w:cs="Times New Roman"/>
          <w:sz w:val="24"/>
          <w:szCs w:val="24"/>
          <w:highlight w:val="yellow"/>
        </w:rPr>
      </w:pPr>
      <w:r w:rsidRPr="00F433F5">
        <w:rPr>
          <w:rFonts w:ascii="Times New Roman" w:hAnsi="Times New Roman" w:cs="Times New Roman"/>
          <w:b/>
          <w:bCs/>
          <w:sz w:val="24"/>
          <w:szCs w:val="24"/>
        </w:rPr>
        <w:t xml:space="preserve">Outcomes and Impact </w:t>
      </w:r>
    </w:p>
    <w:p w14:paraId="7A65601C" w14:textId="100249F6" w:rsidR="00645BB2" w:rsidRDefault="0067634D" w:rsidP="00833355">
      <w:pPr>
        <w:ind w:firstLine="720"/>
        <w:rPr>
          <w:rFonts w:ascii="Times New Roman" w:hAnsi="Times New Roman" w:cs="Times New Roman"/>
          <w:sz w:val="24"/>
          <w:szCs w:val="24"/>
        </w:rPr>
      </w:pPr>
      <w:r>
        <w:rPr>
          <w:rFonts w:ascii="Times New Roman" w:hAnsi="Times New Roman" w:cs="Times New Roman"/>
          <w:sz w:val="24"/>
          <w:szCs w:val="24"/>
        </w:rPr>
        <w:t xml:space="preserve">The frameworks </w:t>
      </w:r>
      <w:r w:rsidR="000D3A74">
        <w:rPr>
          <w:rFonts w:ascii="Times New Roman" w:hAnsi="Times New Roman" w:cs="Times New Roman"/>
          <w:sz w:val="24"/>
          <w:szCs w:val="24"/>
        </w:rPr>
        <w:t xml:space="preserve">outlined above </w:t>
      </w:r>
      <w:r>
        <w:rPr>
          <w:rFonts w:ascii="Times New Roman" w:hAnsi="Times New Roman" w:cs="Times New Roman"/>
          <w:sz w:val="24"/>
          <w:szCs w:val="24"/>
        </w:rPr>
        <w:t>reflect significant variance in the definition</w:t>
      </w:r>
      <w:r w:rsidR="007518E5">
        <w:rPr>
          <w:rFonts w:ascii="Times New Roman" w:hAnsi="Times New Roman" w:cs="Times New Roman"/>
          <w:sz w:val="24"/>
          <w:szCs w:val="24"/>
        </w:rPr>
        <w:t>s, foundations, and core activities of trauma-informed education as it has been implemented to date</w:t>
      </w:r>
      <w:r>
        <w:rPr>
          <w:rFonts w:ascii="Times New Roman" w:hAnsi="Times New Roman" w:cs="Times New Roman"/>
          <w:sz w:val="24"/>
          <w:szCs w:val="24"/>
        </w:rPr>
        <w:t xml:space="preserve">. </w:t>
      </w:r>
      <w:r w:rsidR="007518E5">
        <w:rPr>
          <w:rFonts w:ascii="Times New Roman" w:hAnsi="Times New Roman" w:cs="Times New Roman"/>
          <w:sz w:val="24"/>
          <w:szCs w:val="24"/>
        </w:rPr>
        <w:t>As a result o</w:t>
      </w:r>
      <w:r w:rsidR="000D3A74">
        <w:rPr>
          <w:rFonts w:ascii="Times New Roman" w:hAnsi="Times New Roman" w:cs="Times New Roman"/>
          <w:sz w:val="24"/>
          <w:szCs w:val="24"/>
        </w:rPr>
        <w:t>f</w:t>
      </w:r>
      <w:r w:rsidR="007518E5">
        <w:rPr>
          <w:rFonts w:ascii="Times New Roman" w:hAnsi="Times New Roman" w:cs="Times New Roman"/>
          <w:sz w:val="24"/>
          <w:szCs w:val="24"/>
        </w:rPr>
        <w:t xml:space="preserve"> poorly defined activities and outcomes, the number </w:t>
      </w:r>
      <w:r w:rsidR="000D3A74">
        <w:rPr>
          <w:rFonts w:ascii="Times New Roman" w:hAnsi="Times New Roman" w:cs="Times New Roman"/>
          <w:sz w:val="24"/>
          <w:szCs w:val="24"/>
        </w:rPr>
        <w:t xml:space="preserve">of </w:t>
      </w:r>
      <w:r w:rsidR="00833355" w:rsidRPr="00F433F5">
        <w:rPr>
          <w:rFonts w:ascii="Times New Roman" w:hAnsi="Times New Roman" w:cs="Times New Roman"/>
          <w:sz w:val="24"/>
          <w:szCs w:val="24"/>
        </w:rPr>
        <w:t>high-quality studies in the field</w:t>
      </w:r>
      <w:r w:rsidR="007518E5">
        <w:rPr>
          <w:rFonts w:ascii="Times New Roman" w:hAnsi="Times New Roman" w:cs="Times New Roman"/>
          <w:sz w:val="24"/>
          <w:szCs w:val="24"/>
        </w:rPr>
        <w:t xml:space="preserve"> is limited</w:t>
      </w:r>
      <w:r w:rsidR="000D3A74">
        <w:rPr>
          <w:rFonts w:ascii="Times New Roman" w:hAnsi="Times New Roman" w:cs="Times New Roman"/>
          <w:sz w:val="24"/>
          <w:szCs w:val="24"/>
        </w:rPr>
        <w:t>,</w:t>
      </w:r>
      <w:r w:rsidR="00833355" w:rsidRPr="00F433F5">
        <w:rPr>
          <w:rStyle w:val="EndnoteReference"/>
          <w:rFonts w:ascii="Times New Roman" w:hAnsi="Times New Roman" w:cs="Times New Roman"/>
          <w:sz w:val="24"/>
          <w:szCs w:val="24"/>
        </w:rPr>
        <w:endnoteReference w:id="29"/>
      </w:r>
      <w:r w:rsidR="007518E5">
        <w:rPr>
          <w:rFonts w:ascii="Times New Roman" w:hAnsi="Times New Roman" w:cs="Times New Roman"/>
          <w:sz w:val="24"/>
          <w:szCs w:val="24"/>
        </w:rPr>
        <w:t xml:space="preserve"> especially studies </w:t>
      </w:r>
      <w:r w:rsidR="000D3A74">
        <w:rPr>
          <w:rFonts w:ascii="Times New Roman" w:hAnsi="Times New Roman" w:cs="Times New Roman"/>
          <w:sz w:val="24"/>
          <w:szCs w:val="24"/>
        </w:rPr>
        <w:t xml:space="preserve">on </w:t>
      </w:r>
      <w:r w:rsidR="007518E5">
        <w:rPr>
          <w:rFonts w:ascii="Times New Roman" w:hAnsi="Times New Roman" w:cs="Times New Roman"/>
          <w:sz w:val="24"/>
          <w:szCs w:val="24"/>
        </w:rPr>
        <w:t>the impact of whole-school</w:t>
      </w:r>
      <w:r w:rsidR="00923374">
        <w:rPr>
          <w:rFonts w:ascii="Times New Roman" w:hAnsi="Times New Roman" w:cs="Times New Roman"/>
          <w:sz w:val="24"/>
          <w:szCs w:val="24"/>
        </w:rPr>
        <w:t xml:space="preserve"> or whole-system</w:t>
      </w:r>
      <w:r w:rsidR="007518E5">
        <w:rPr>
          <w:rFonts w:ascii="Times New Roman" w:hAnsi="Times New Roman" w:cs="Times New Roman"/>
          <w:sz w:val="24"/>
          <w:szCs w:val="24"/>
        </w:rPr>
        <w:t xml:space="preserve"> approaches</w:t>
      </w:r>
      <w:r w:rsidR="000D3A74">
        <w:rPr>
          <w:rFonts w:ascii="Times New Roman" w:hAnsi="Times New Roman" w:cs="Times New Roman"/>
          <w:sz w:val="24"/>
          <w:szCs w:val="24"/>
        </w:rPr>
        <w:t>.</w:t>
      </w:r>
      <w:r w:rsidR="004574E5">
        <w:rPr>
          <w:rStyle w:val="EndnoteReference"/>
          <w:rFonts w:ascii="Times New Roman" w:hAnsi="Times New Roman" w:cs="Times New Roman"/>
          <w:sz w:val="24"/>
          <w:szCs w:val="24"/>
        </w:rPr>
        <w:endnoteReference w:id="30"/>
      </w:r>
      <w:r w:rsidR="000D3A74">
        <w:rPr>
          <w:rFonts w:ascii="Times New Roman" w:hAnsi="Times New Roman" w:cs="Times New Roman"/>
          <w:sz w:val="24"/>
          <w:szCs w:val="24"/>
        </w:rPr>
        <w:t xml:space="preserve"> </w:t>
      </w:r>
      <w:r w:rsidR="00923374" w:rsidRPr="00F33427">
        <w:rPr>
          <w:rFonts w:ascii="Times New Roman" w:hAnsi="Times New Roman" w:cs="Times New Roman"/>
          <w:sz w:val="24"/>
          <w:szCs w:val="24"/>
        </w:rPr>
        <w:t>S</w:t>
      </w:r>
      <w:r w:rsidR="007518E5" w:rsidRPr="00F33427">
        <w:rPr>
          <w:rFonts w:ascii="Times New Roman" w:hAnsi="Times New Roman" w:cs="Times New Roman"/>
          <w:sz w:val="24"/>
          <w:szCs w:val="24"/>
        </w:rPr>
        <w:t>ystematic</w:t>
      </w:r>
      <w:r w:rsidR="00923374">
        <w:rPr>
          <w:rFonts w:ascii="Times New Roman" w:hAnsi="Times New Roman" w:cs="Times New Roman"/>
          <w:sz w:val="24"/>
          <w:szCs w:val="24"/>
        </w:rPr>
        <w:t xml:space="preserve"> literature</w:t>
      </w:r>
      <w:r w:rsidR="007518E5" w:rsidRPr="00A32D93">
        <w:rPr>
          <w:rFonts w:ascii="Times New Roman" w:hAnsi="Times New Roman" w:cs="Times New Roman"/>
          <w:sz w:val="24"/>
          <w:szCs w:val="24"/>
        </w:rPr>
        <w:t xml:space="preserve"> reviews</w:t>
      </w:r>
      <w:r w:rsidR="000559E8">
        <w:rPr>
          <w:rFonts w:ascii="Times New Roman" w:hAnsi="Times New Roman" w:cs="Times New Roman"/>
          <w:sz w:val="24"/>
          <w:szCs w:val="24"/>
        </w:rPr>
        <w:t xml:space="preserve"> </w:t>
      </w:r>
      <w:r w:rsidR="007518E5">
        <w:rPr>
          <w:rFonts w:ascii="Times New Roman" w:hAnsi="Times New Roman" w:cs="Times New Roman"/>
          <w:sz w:val="24"/>
          <w:szCs w:val="24"/>
        </w:rPr>
        <w:t xml:space="preserve">suggest </w:t>
      </w:r>
      <w:r w:rsidR="000D3A74">
        <w:rPr>
          <w:rFonts w:ascii="Times New Roman" w:hAnsi="Times New Roman" w:cs="Times New Roman"/>
          <w:sz w:val="24"/>
          <w:szCs w:val="24"/>
        </w:rPr>
        <w:t>a lack of</w:t>
      </w:r>
      <w:r w:rsidR="007518E5">
        <w:rPr>
          <w:rFonts w:ascii="Times New Roman" w:hAnsi="Times New Roman" w:cs="Times New Roman"/>
          <w:sz w:val="24"/>
          <w:szCs w:val="24"/>
        </w:rPr>
        <w:t xml:space="preserve"> substantial evidence linking trauma-informed education with significant positive student effects overall, </w:t>
      </w:r>
      <w:r w:rsidR="00C207CA">
        <w:rPr>
          <w:rFonts w:ascii="Times New Roman" w:hAnsi="Times New Roman" w:cs="Times New Roman"/>
          <w:sz w:val="24"/>
          <w:szCs w:val="24"/>
        </w:rPr>
        <w:t xml:space="preserve">including only minimal evidence of </w:t>
      </w:r>
      <w:r w:rsidR="007518E5">
        <w:rPr>
          <w:rFonts w:ascii="Times New Roman" w:hAnsi="Times New Roman" w:cs="Times New Roman"/>
          <w:sz w:val="24"/>
          <w:szCs w:val="24"/>
        </w:rPr>
        <w:t>improved academic outcomes</w:t>
      </w:r>
      <w:r w:rsidR="000D3A74">
        <w:rPr>
          <w:rFonts w:ascii="Times New Roman" w:hAnsi="Times New Roman" w:cs="Times New Roman"/>
          <w:sz w:val="24"/>
          <w:szCs w:val="24"/>
        </w:rPr>
        <w:t>.</w:t>
      </w:r>
      <w:r w:rsidR="007518E5" w:rsidRPr="00F17333">
        <w:rPr>
          <w:rStyle w:val="EndnoteReference"/>
          <w:rFonts w:ascii="Times New Roman" w:hAnsi="Times New Roman" w:cs="Times New Roman"/>
          <w:sz w:val="24"/>
          <w:szCs w:val="24"/>
        </w:rPr>
        <w:endnoteReference w:id="31"/>
      </w:r>
      <w:r w:rsidR="007518E5">
        <w:rPr>
          <w:rFonts w:ascii="Times New Roman" w:hAnsi="Times New Roman" w:cs="Times New Roman"/>
          <w:sz w:val="24"/>
          <w:szCs w:val="24"/>
        </w:rPr>
        <w:t xml:space="preserve"> </w:t>
      </w:r>
      <w:r w:rsidR="000D3A74">
        <w:rPr>
          <w:rFonts w:ascii="Times New Roman" w:hAnsi="Times New Roman" w:cs="Times New Roman"/>
          <w:sz w:val="24"/>
          <w:szCs w:val="24"/>
        </w:rPr>
        <w:t>One</w:t>
      </w:r>
      <w:r w:rsidR="00645BB2" w:rsidRPr="00F17333">
        <w:rPr>
          <w:rFonts w:ascii="Times New Roman" w:hAnsi="Times New Roman" w:cs="Times New Roman"/>
          <w:sz w:val="24"/>
          <w:szCs w:val="24"/>
        </w:rPr>
        <w:t xml:space="preserve"> recent </w:t>
      </w:r>
      <w:r w:rsidR="007518E5">
        <w:rPr>
          <w:rFonts w:ascii="Times New Roman" w:hAnsi="Times New Roman" w:cs="Times New Roman"/>
          <w:sz w:val="24"/>
          <w:szCs w:val="24"/>
        </w:rPr>
        <w:t>review</w:t>
      </w:r>
      <w:r w:rsidR="00645BB2" w:rsidRPr="00F17333">
        <w:rPr>
          <w:rFonts w:ascii="Times New Roman" w:hAnsi="Times New Roman" w:cs="Times New Roman"/>
          <w:sz w:val="24"/>
          <w:szCs w:val="24"/>
        </w:rPr>
        <w:t xml:space="preserve"> </w:t>
      </w:r>
      <w:r w:rsidR="007518E5">
        <w:rPr>
          <w:rFonts w:ascii="Times New Roman" w:hAnsi="Times New Roman" w:cs="Times New Roman"/>
          <w:sz w:val="24"/>
          <w:szCs w:val="24"/>
        </w:rPr>
        <w:t>described</w:t>
      </w:r>
      <w:r w:rsidR="00645BB2" w:rsidRPr="00F17333">
        <w:rPr>
          <w:rFonts w:ascii="Times New Roman" w:hAnsi="Times New Roman" w:cs="Times New Roman"/>
          <w:sz w:val="24"/>
          <w:szCs w:val="24"/>
        </w:rPr>
        <w:t xml:space="preserve"> limited eff</w:t>
      </w:r>
      <w:r w:rsidR="00F22456">
        <w:rPr>
          <w:rFonts w:ascii="Times New Roman" w:hAnsi="Times New Roman" w:cs="Times New Roman"/>
          <w:sz w:val="24"/>
          <w:szCs w:val="24"/>
        </w:rPr>
        <w:t>ectiveness</w:t>
      </w:r>
      <w:r w:rsidR="00645BB2" w:rsidRPr="00F17333">
        <w:rPr>
          <w:rFonts w:ascii="Times New Roman" w:hAnsi="Times New Roman" w:cs="Times New Roman"/>
          <w:sz w:val="24"/>
          <w:szCs w:val="24"/>
        </w:rPr>
        <w:t xml:space="preserve"> for programs implemented by non-clinical staff</w:t>
      </w:r>
      <w:r w:rsidR="000D3A74">
        <w:rPr>
          <w:rFonts w:ascii="Times New Roman" w:hAnsi="Times New Roman" w:cs="Times New Roman"/>
          <w:sz w:val="24"/>
          <w:szCs w:val="24"/>
        </w:rPr>
        <w:t>.</w:t>
      </w:r>
      <w:r w:rsidR="00645BB2" w:rsidRPr="00F17333">
        <w:rPr>
          <w:rStyle w:val="EndnoteReference"/>
          <w:rFonts w:ascii="Times New Roman" w:hAnsi="Times New Roman" w:cs="Times New Roman"/>
          <w:sz w:val="24"/>
          <w:szCs w:val="24"/>
        </w:rPr>
        <w:endnoteReference w:id="32"/>
      </w:r>
      <w:r w:rsidR="00645BB2">
        <w:rPr>
          <w:rFonts w:ascii="Times New Roman" w:hAnsi="Times New Roman" w:cs="Times New Roman"/>
          <w:sz w:val="24"/>
          <w:szCs w:val="24"/>
        </w:rPr>
        <w:t xml:space="preserve"> </w:t>
      </w:r>
      <w:r w:rsidR="00A02EF2">
        <w:rPr>
          <w:rFonts w:ascii="Times New Roman" w:hAnsi="Times New Roman" w:cs="Times New Roman"/>
          <w:sz w:val="24"/>
          <w:szCs w:val="24"/>
        </w:rPr>
        <w:t>Of studies showing positive results</w:t>
      </w:r>
      <w:r w:rsidR="000D3A74">
        <w:rPr>
          <w:rFonts w:ascii="Times New Roman" w:hAnsi="Times New Roman" w:cs="Times New Roman"/>
          <w:sz w:val="24"/>
          <w:szCs w:val="24"/>
        </w:rPr>
        <w:t>,</w:t>
      </w:r>
      <w:r w:rsidR="00A02EF2">
        <w:rPr>
          <w:rFonts w:ascii="Times New Roman" w:hAnsi="Times New Roman" w:cs="Times New Roman"/>
          <w:sz w:val="24"/>
          <w:szCs w:val="24"/>
        </w:rPr>
        <w:t xml:space="preserve"> </w:t>
      </w:r>
      <w:r w:rsidR="00A02EF2" w:rsidRPr="00F17333">
        <w:rPr>
          <w:rFonts w:ascii="Times New Roman" w:hAnsi="Times New Roman" w:cs="Times New Roman"/>
          <w:sz w:val="24"/>
          <w:szCs w:val="24"/>
        </w:rPr>
        <w:t xml:space="preserve">preschool programs tended to have the most robust outcomes, as did programs </w:t>
      </w:r>
      <w:r w:rsidR="000D3A74">
        <w:rPr>
          <w:rFonts w:ascii="Times New Roman" w:hAnsi="Times New Roman" w:cs="Times New Roman"/>
          <w:sz w:val="24"/>
          <w:szCs w:val="24"/>
        </w:rPr>
        <w:t>involving at least a year-long</w:t>
      </w:r>
      <w:r w:rsidR="007518E5">
        <w:rPr>
          <w:rFonts w:ascii="Times New Roman" w:hAnsi="Times New Roman" w:cs="Times New Roman"/>
          <w:sz w:val="24"/>
          <w:szCs w:val="24"/>
        </w:rPr>
        <w:t xml:space="preserve"> </w:t>
      </w:r>
      <w:r w:rsidR="00A02EF2" w:rsidRPr="00F17333">
        <w:rPr>
          <w:rFonts w:ascii="Times New Roman" w:hAnsi="Times New Roman" w:cs="Times New Roman"/>
          <w:sz w:val="24"/>
          <w:szCs w:val="24"/>
        </w:rPr>
        <w:t>commitment</w:t>
      </w:r>
      <w:r w:rsidR="000D3A74">
        <w:rPr>
          <w:rFonts w:ascii="Times New Roman" w:hAnsi="Times New Roman" w:cs="Times New Roman"/>
          <w:sz w:val="24"/>
          <w:szCs w:val="24"/>
        </w:rPr>
        <w:t>.</w:t>
      </w:r>
      <w:r w:rsidR="00A02EF2" w:rsidRPr="00F17333">
        <w:rPr>
          <w:rStyle w:val="EndnoteReference"/>
          <w:rFonts w:ascii="Times New Roman" w:hAnsi="Times New Roman" w:cs="Times New Roman"/>
          <w:sz w:val="24"/>
          <w:szCs w:val="24"/>
        </w:rPr>
        <w:endnoteReference w:id="33"/>
      </w:r>
      <w:r w:rsidR="007263AB">
        <w:rPr>
          <w:rFonts w:ascii="Times New Roman" w:hAnsi="Times New Roman" w:cs="Times New Roman"/>
          <w:sz w:val="24"/>
          <w:szCs w:val="24"/>
        </w:rPr>
        <w:t xml:space="preserve"> </w:t>
      </w:r>
      <w:r w:rsidR="00292460">
        <w:rPr>
          <w:rFonts w:ascii="Times New Roman" w:hAnsi="Times New Roman" w:cs="Times New Roman"/>
          <w:sz w:val="24"/>
          <w:szCs w:val="24"/>
        </w:rPr>
        <w:t xml:space="preserve"> </w:t>
      </w:r>
    </w:p>
    <w:p w14:paraId="0C122354" w14:textId="30A228EA" w:rsidR="004B67D7" w:rsidRPr="008B7BB1" w:rsidRDefault="00645BB2" w:rsidP="00833355">
      <w:pPr>
        <w:ind w:firstLine="720"/>
        <w:rPr>
          <w:rFonts w:ascii="Times New Roman" w:hAnsi="Times New Roman" w:cs="Times New Roman"/>
          <w:sz w:val="24"/>
          <w:szCs w:val="24"/>
        </w:rPr>
      </w:pPr>
      <w:r>
        <w:rPr>
          <w:rFonts w:ascii="Times New Roman" w:hAnsi="Times New Roman" w:cs="Times New Roman"/>
          <w:sz w:val="24"/>
          <w:szCs w:val="24"/>
        </w:rPr>
        <w:t xml:space="preserve">Despite </w:t>
      </w:r>
      <w:r w:rsidR="00923374">
        <w:rPr>
          <w:rFonts w:ascii="Times New Roman" w:hAnsi="Times New Roman" w:cs="Times New Roman"/>
          <w:sz w:val="24"/>
          <w:szCs w:val="24"/>
        </w:rPr>
        <w:t>these lackluster findings</w:t>
      </w:r>
      <w:r w:rsidR="00A02EF2">
        <w:rPr>
          <w:rFonts w:ascii="Times New Roman" w:hAnsi="Times New Roman" w:cs="Times New Roman"/>
          <w:sz w:val="24"/>
          <w:szCs w:val="24"/>
        </w:rPr>
        <w:t>, several case studies</w:t>
      </w:r>
      <w:r w:rsidR="00DB4C98">
        <w:rPr>
          <w:rFonts w:ascii="Times New Roman" w:hAnsi="Times New Roman" w:cs="Times New Roman"/>
          <w:sz w:val="24"/>
          <w:szCs w:val="24"/>
        </w:rPr>
        <w:t xml:space="preserve"> of schools </w:t>
      </w:r>
      <w:r w:rsidR="00092353">
        <w:rPr>
          <w:rFonts w:ascii="Times New Roman" w:hAnsi="Times New Roman" w:cs="Times New Roman"/>
          <w:sz w:val="24"/>
          <w:szCs w:val="24"/>
        </w:rPr>
        <w:t xml:space="preserve">employing </w:t>
      </w:r>
      <w:r w:rsidR="00DB4C98">
        <w:rPr>
          <w:rFonts w:ascii="Times New Roman" w:hAnsi="Times New Roman" w:cs="Times New Roman"/>
          <w:sz w:val="24"/>
          <w:szCs w:val="24"/>
        </w:rPr>
        <w:t>schoolwide trauma-informed</w:t>
      </w:r>
      <w:r w:rsidR="00A02EF2">
        <w:rPr>
          <w:rFonts w:ascii="Times New Roman" w:hAnsi="Times New Roman" w:cs="Times New Roman"/>
          <w:sz w:val="24"/>
          <w:szCs w:val="24"/>
        </w:rPr>
        <w:t xml:space="preserve"> </w:t>
      </w:r>
      <w:r w:rsidR="00DB4C98">
        <w:rPr>
          <w:rFonts w:ascii="Times New Roman" w:hAnsi="Times New Roman" w:cs="Times New Roman"/>
          <w:sz w:val="24"/>
          <w:szCs w:val="24"/>
        </w:rPr>
        <w:t xml:space="preserve">approaches </w:t>
      </w:r>
      <w:r w:rsidR="00A02EF2">
        <w:rPr>
          <w:rFonts w:ascii="Times New Roman" w:hAnsi="Times New Roman" w:cs="Times New Roman"/>
          <w:sz w:val="24"/>
          <w:szCs w:val="24"/>
        </w:rPr>
        <w:t xml:space="preserve">describe more </w:t>
      </w:r>
      <w:r w:rsidR="00DB4C98">
        <w:rPr>
          <w:rFonts w:ascii="Times New Roman" w:hAnsi="Times New Roman" w:cs="Times New Roman"/>
          <w:sz w:val="24"/>
          <w:szCs w:val="24"/>
        </w:rPr>
        <w:t xml:space="preserve">positive </w:t>
      </w:r>
      <w:r w:rsidR="00A02EF2">
        <w:rPr>
          <w:rFonts w:ascii="Times New Roman" w:hAnsi="Times New Roman" w:cs="Times New Roman"/>
          <w:sz w:val="24"/>
          <w:szCs w:val="24"/>
        </w:rPr>
        <w:t>results.</w:t>
      </w:r>
      <w:r>
        <w:rPr>
          <w:rFonts w:ascii="Times New Roman" w:hAnsi="Times New Roman" w:cs="Times New Roman"/>
          <w:sz w:val="24"/>
          <w:szCs w:val="24"/>
        </w:rPr>
        <w:t xml:space="preserve"> </w:t>
      </w:r>
      <w:r w:rsidR="00F941DB" w:rsidRPr="00F433F5">
        <w:rPr>
          <w:rFonts w:ascii="Times New Roman" w:hAnsi="Times New Roman" w:cs="Times New Roman"/>
          <w:sz w:val="24"/>
          <w:szCs w:val="24"/>
        </w:rPr>
        <w:t>The Health</w:t>
      </w:r>
      <w:r>
        <w:rPr>
          <w:rFonts w:ascii="Times New Roman" w:hAnsi="Times New Roman" w:cs="Times New Roman"/>
          <w:sz w:val="24"/>
          <w:szCs w:val="24"/>
        </w:rPr>
        <w:t>y</w:t>
      </w:r>
      <w:r w:rsidR="00F941DB" w:rsidRPr="00F433F5">
        <w:rPr>
          <w:rFonts w:ascii="Times New Roman" w:hAnsi="Times New Roman" w:cs="Times New Roman"/>
          <w:sz w:val="24"/>
          <w:szCs w:val="24"/>
        </w:rPr>
        <w:t xml:space="preserve"> Environments and Response to Trauma in School (HEARTS) program</w:t>
      </w:r>
      <w:r w:rsidR="00F92923">
        <w:rPr>
          <w:rFonts w:ascii="Times New Roman" w:hAnsi="Times New Roman" w:cs="Times New Roman"/>
          <w:sz w:val="24"/>
          <w:szCs w:val="24"/>
        </w:rPr>
        <w:t xml:space="preserve">, </w:t>
      </w:r>
      <w:r w:rsidR="00BF175C">
        <w:rPr>
          <w:rFonts w:ascii="Times New Roman" w:hAnsi="Times New Roman" w:cs="Times New Roman"/>
          <w:sz w:val="24"/>
          <w:szCs w:val="24"/>
        </w:rPr>
        <w:t>a</w:t>
      </w:r>
      <w:r w:rsidR="00F92923">
        <w:rPr>
          <w:rFonts w:ascii="Times New Roman" w:hAnsi="Times New Roman" w:cs="Times New Roman"/>
          <w:sz w:val="24"/>
          <w:szCs w:val="24"/>
        </w:rPr>
        <w:t xml:space="preserve"> multi-tiered approach,</w:t>
      </w:r>
      <w:r w:rsidR="00B028B4">
        <w:rPr>
          <w:rStyle w:val="EndnoteReference"/>
          <w:rFonts w:ascii="Times New Roman" w:hAnsi="Times New Roman" w:cs="Times New Roman"/>
          <w:sz w:val="24"/>
          <w:szCs w:val="24"/>
        </w:rPr>
        <w:endnoteReference w:id="34"/>
      </w:r>
      <w:r w:rsidR="004B67D7" w:rsidRPr="00F433F5">
        <w:rPr>
          <w:rFonts w:ascii="Times New Roman" w:hAnsi="Times New Roman" w:cs="Times New Roman"/>
          <w:sz w:val="24"/>
          <w:szCs w:val="24"/>
        </w:rPr>
        <w:t xml:space="preserve"> </w:t>
      </w:r>
      <w:r w:rsidR="00BF175C">
        <w:rPr>
          <w:rFonts w:ascii="Times New Roman" w:hAnsi="Times New Roman" w:cs="Times New Roman"/>
          <w:sz w:val="24"/>
          <w:szCs w:val="24"/>
        </w:rPr>
        <w:t>showed</w:t>
      </w:r>
      <w:r w:rsidR="00F941DB" w:rsidRPr="00F433F5">
        <w:rPr>
          <w:rFonts w:ascii="Times New Roman" w:hAnsi="Times New Roman" w:cs="Times New Roman"/>
          <w:sz w:val="24"/>
          <w:szCs w:val="24"/>
        </w:rPr>
        <w:t xml:space="preserve"> a positive</w:t>
      </w:r>
      <w:r w:rsidR="004B67D7" w:rsidRPr="00F433F5">
        <w:rPr>
          <w:rFonts w:ascii="Times New Roman" w:hAnsi="Times New Roman" w:cs="Times New Roman"/>
          <w:sz w:val="24"/>
          <w:szCs w:val="24"/>
        </w:rPr>
        <w:t xml:space="preserve"> impact </w:t>
      </w:r>
      <w:r w:rsidR="00BF175C">
        <w:rPr>
          <w:rFonts w:ascii="Times New Roman" w:hAnsi="Times New Roman" w:cs="Times New Roman"/>
          <w:sz w:val="24"/>
          <w:szCs w:val="24"/>
        </w:rPr>
        <w:t xml:space="preserve">on </w:t>
      </w:r>
      <w:r w:rsidR="004B67D7" w:rsidRPr="00F433F5">
        <w:rPr>
          <w:rFonts w:ascii="Times New Roman" w:hAnsi="Times New Roman" w:cs="Times New Roman"/>
          <w:sz w:val="24"/>
          <w:szCs w:val="24"/>
        </w:rPr>
        <w:t>schoolwide issues such as attendance, disciplinary referrals, and suspensions</w:t>
      </w:r>
      <w:r w:rsidR="00BF175C">
        <w:rPr>
          <w:rFonts w:ascii="Times New Roman" w:hAnsi="Times New Roman" w:cs="Times New Roman"/>
          <w:sz w:val="24"/>
          <w:szCs w:val="24"/>
        </w:rPr>
        <w:t>.</w:t>
      </w:r>
      <w:r w:rsidR="004B67D7" w:rsidRPr="00F433F5">
        <w:rPr>
          <w:rStyle w:val="EndnoteReference"/>
          <w:rFonts w:ascii="Times New Roman" w:hAnsi="Times New Roman" w:cs="Times New Roman"/>
          <w:sz w:val="24"/>
          <w:szCs w:val="24"/>
        </w:rPr>
        <w:endnoteReference w:id="35"/>
      </w:r>
      <w:r w:rsidR="004B67D7" w:rsidRPr="00F433F5">
        <w:rPr>
          <w:rFonts w:ascii="Times New Roman" w:hAnsi="Times New Roman" w:cs="Times New Roman"/>
          <w:sz w:val="24"/>
          <w:szCs w:val="24"/>
        </w:rPr>
        <w:t xml:space="preserve"> </w:t>
      </w:r>
      <w:r w:rsidR="00F941DB" w:rsidRPr="00F433F5">
        <w:rPr>
          <w:rFonts w:ascii="Times New Roman" w:hAnsi="Times New Roman" w:cs="Times New Roman"/>
          <w:sz w:val="24"/>
          <w:szCs w:val="24"/>
        </w:rPr>
        <w:t>Other pilots and c</w:t>
      </w:r>
      <w:r w:rsidR="004B67D7" w:rsidRPr="00F433F5">
        <w:rPr>
          <w:rFonts w:ascii="Times New Roman" w:hAnsi="Times New Roman" w:cs="Times New Roman"/>
          <w:sz w:val="24"/>
          <w:szCs w:val="24"/>
        </w:rPr>
        <w:t xml:space="preserve">ase studies </w:t>
      </w:r>
      <w:r w:rsidR="00F941DB" w:rsidRPr="00F433F5">
        <w:rPr>
          <w:rFonts w:ascii="Times New Roman" w:hAnsi="Times New Roman" w:cs="Times New Roman"/>
          <w:sz w:val="24"/>
          <w:szCs w:val="24"/>
        </w:rPr>
        <w:t>described</w:t>
      </w:r>
      <w:r w:rsidR="004B67D7" w:rsidRPr="00F433F5">
        <w:rPr>
          <w:rFonts w:ascii="Times New Roman" w:hAnsi="Times New Roman" w:cs="Times New Roman"/>
          <w:sz w:val="24"/>
          <w:szCs w:val="24"/>
        </w:rPr>
        <w:t xml:space="preserve"> positive effects on internalizing behaviors in students</w:t>
      </w:r>
      <w:r w:rsidR="00BF175C">
        <w:rPr>
          <w:rFonts w:ascii="Times New Roman" w:hAnsi="Times New Roman" w:cs="Times New Roman"/>
          <w:sz w:val="24"/>
          <w:szCs w:val="24"/>
        </w:rPr>
        <w:t>,</w:t>
      </w:r>
      <w:r w:rsidR="004B67D7" w:rsidRPr="00F433F5">
        <w:rPr>
          <w:rStyle w:val="EndnoteReference"/>
          <w:rFonts w:ascii="Times New Roman" w:hAnsi="Times New Roman" w:cs="Times New Roman"/>
          <w:sz w:val="24"/>
          <w:szCs w:val="24"/>
        </w:rPr>
        <w:endnoteReference w:id="36"/>
      </w:r>
      <w:r w:rsidR="00BF175C">
        <w:rPr>
          <w:rFonts w:ascii="Times New Roman" w:hAnsi="Times New Roman" w:cs="Times New Roman"/>
          <w:sz w:val="24"/>
          <w:szCs w:val="24"/>
        </w:rPr>
        <w:t xml:space="preserve"> </w:t>
      </w:r>
      <w:r w:rsidR="004B67D7" w:rsidRPr="00F433F5">
        <w:rPr>
          <w:rFonts w:ascii="Times New Roman" w:hAnsi="Times New Roman" w:cs="Times New Roman"/>
          <w:sz w:val="24"/>
          <w:szCs w:val="24"/>
        </w:rPr>
        <w:t>student self-regulation</w:t>
      </w:r>
      <w:r w:rsidR="00BF175C">
        <w:rPr>
          <w:rFonts w:ascii="Times New Roman" w:hAnsi="Times New Roman" w:cs="Times New Roman"/>
          <w:sz w:val="24"/>
          <w:szCs w:val="24"/>
        </w:rPr>
        <w:t>,</w:t>
      </w:r>
      <w:r w:rsidR="004B67D7" w:rsidRPr="00F433F5">
        <w:rPr>
          <w:rStyle w:val="EndnoteReference"/>
          <w:rFonts w:ascii="Times New Roman" w:hAnsi="Times New Roman" w:cs="Times New Roman"/>
          <w:sz w:val="24"/>
          <w:szCs w:val="24"/>
        </w:rPr>
        <w:endnoteReference w:id="37"/>
      </w:r>
      <w:r w:rsidR="004B67D7" w:rsidRPr="00F433F5">
        <w:rPr>
          <w:rFonts w:ascii="Times New Roman" w:hAnsi="Times New Roman" w:cs="Times New Roman"/>
          <w:sz w:val="24"/>
          <w:szCs w:val="24"/>
        </w:rPr>
        <w:t xml:space="preserve"> student resilience</w:t>
      </w:r>
      <w:r w:rsidR="00BF175C">
        <w:rPr>
          <w:rFonts w:ascii="Times New Roman" w:hAnsi="Times New Roman" w:cs="Times New Roman"/>
          <w:sz w:val="24"/>
          <w:szCs w:val="24"/>
        </w:rPr>
        <w:t>,</w:t>
      </w:r>
      <w:r w:rsidR="004B67D7" w:rsidRPr="00F433F5">
        <w:rPr>
          <w:rStyle w:val="EndnoteReference"/>
          <w:rFonts w:ascii="Times New Roman" w:hAnsi="Times New Roman" w:cs="Times New Roman"/>
          <w:sz w:val="24"/>
          <w:szCs w:val="24"/>
        </w:rPr>
        <w:endnoteReference w:id="38"/>
      </w:r>
      <w:r w:rsidR="00292460">
        <w:rPr>
          <w:rFonts w:ascii="Times New Roman" w:hAnsi="Times New Roman" w:cs="Times New Roman"/>
          <w:sz w:val="24"/>
          <w:szCs w:val="24"/>
        </w:rPr>
        <w:t xml:space="preserve"> </w:t>
      </w:r>
      <w:r w:rsidR="004B67D7" w:rsidRPr="00F433F5">
        <w:rPr>
          <w:rFonts w:ascii="Times New Roman" w:hAnsi="Times New Roman" w:cs="Times New Roman"/>
          <w:sz w:val="24"/>
          <w:szCs w:val="24"/>
        </w:rPr>
        <w:t>and student attention</w:t>
      </w:r>
      <w:r w:rsidR="00BF175C">
        <w:rPr>
          <w:rFonts w:ascii="Times New Roman" w:hAnsi="Times New Roman" w:cs="Times New Roman"/>
          <w:sz w:val="24"/>
          <w:szCs w:val="24"/>
        </w:rPr>
        <w:t>.</w:t>
      </w:r>
      <w:r w:rsidR="004B67D7" w:rsidRPr="00F433F5">
        <w:rPr>
          <w:rStyle w:val="EndnoteReference"/>
          <w:rFonts w:ascii="Times New Roman" w:hAnsi="Times New Roman" w:cs="Times New Roman"/>
          <w:sz w:val="24"/>
          <w:szCs w:val="24"/>
        </w:rPr>
        <w:endnoteReference w:id="39"/>
      </w:r>
      <w:r w:rsidR="004B67D7" w:rsidRPr="00F433F5">
        <w:rPr>
          <w:rFonts w:ascii="Times New Roman" w:hAnsi="Times New Roman" w:cs="Times New Roman"/>
          <w:sz w:val="24"/>
          <w:szCs w:val="24"/>
        </w:rPr>
        <w:t xml:space="preserve"> </w:t>
      </w:r>
      <w:r>
        <w:rPr>
          <w:rFonts w:ascii="Times New Roman" w:hAnsi="Times New Roman" w:cs="Times New Roman"/>
          <w:sz w:val="24"/>
          <w:szCs w:val="24"/>
        </w:rPr>
        <w:t>In one of the more widely publicized examples, one high school in Walla Walla</w:t>
      </w:r>
      <w:r w:rsidR="00265D72">
        <w:rPr>
          <w:rFonts w:ascii="Times New Roman" w:hAnsi="Times New Roman" w:cs="Times New Roman"/>
          <w:sz w:val="24"/>
          <w:szCs w:val="24"/>
        </w:rPr>
        <w:t>,</w:t>
      </w:r>
      <w:r>
        <w:rPr>
          <w:rFonts w:ascii="Times New Roman" w:hAnsi="Times New Roman" w:cs="Times New Roman"/>
          <w:sz w:val="24"/>
          <w:szCs w:val="24"/>
        </w:rPr>
        <w:t xml:space="preserve"> Washington</w:t>
      </w:r>
      <w:r w:rsidR="00265D72">
        <w:rPr>
          <w:rStyle w:val="EndnoteReference"/>
          <w:rFonts w:ascii="Times New Roman" w:hAnsi="Times New Roman" w:cs="Times New Roman"/>
          <w:sz w:val="24"/>
          <w:szCs w:val="24"/>
        </w:rPr>
        <w:endnoteReference w:id="40"/>
      </w:r>
      <w:r w:rsidR="00265D72">
        <w:rPr>
          <w:rFonts w:ascii="Times New Roman" w:hAnsi="Times New Roman" w:cs="Times New Roman"/>
          <w:sz w:val="24"/>
          <w:szCs w:val="24"/>
        </w:rPr>
        <w:t xml:space="preserve"> developed an approach linked to </w:t>
      </w:r>
      <w:r w:rsidR="00A02EF2">
        <w:rPr>
          <w:rFonts w:ascii="Times New Roman" w:hAnsi="Times New Roman" w:cs="Times New Roman"/>
          <w:sz w:val="24"/>
          <w:szCs w:val="24"/>
        </w:rPr>
        <w:t>a reduction in disciplinary action</w:t>
      </w:r>
      <w:r w:rsidR="00265D72">
        <w:rPr>
          <w:rFonts w:ascii="Times New Roman" w:hAnsi="Times New Roman" w:cs="Times New Roman"/>
          <w:sz w:val="24"/>
          <w:szCs w:val="24"/>
        </w:rPr>
        <w:t xml:space="preserve"> and </w:t>
      </w:r>
      <w:r w:rsidR="00A02EF2">
        <w:rPr>
          <w:rFonts w:ascii="Times New Roman" w:hAnsi="Times New Roman" w:cs="Times New Roman"/>
          <w:sz w:val="24"/>
          <w:szCs w:val="24"/>
        </w:rPr>
        <w:t xml:space="preserve">concerns, </w:t>
      </w:r>
      <w:r w:rsidR="00265D72">
        <w:rPr>
          <w:rFonts w:ascii="Times New Roman" w:hAnsi="Times New Roman" w:cs="Times New Roman"/>
          <w:sz w:val="24"/>
          <w:szCs w:val="24"/>
        </w:rPr>
        <w:t xml:space="preserve">an </w:t>
      </w:r>
      <w:r w:rsidR="00A02EF2">
        <w:rPr>
          <w:rFonts w:ascii="Times New Roman" w:hAnsi="Times New Roman" w:cs="Times New Roman"/>
          <w:sz w:val="24"/>
          <w:szCs w:val="24"/>
        </w:rPr>
        <w:t xml:space="preserve">increase in student GPA, and increases in measures of </w:t>
      </w:r>
      <w:r w:rsidR="00A02EF2" w:rsidRPr="008B7BB1">
        <w:rPr>
          <w:rFonts w:ascii="Times New Roman" w:hAnsi="Times New Roman" w:cs="Times New Roman"/>
          <w:sz w:val="24"/>
          <w:szCs w:val="24"/>
        </w:rPr>
        <w:t>resilience</w:t>
      </w:r>
      <w:r w:rsidR="00265D72" w:rsidRPr="008B7BB1">
        <w:rPr>
          <w:rFonts w:ascii="Times New Roman" w:hAnsi="Times New Roman" w:cs="Times New Roman"/>
          <w:sz w:val="24"/>
          <w:szCs w:val="24"/>
        </w:rPr>
        <w:t>.</w:t>
      </w:r>
      <w:r w:rsidR="00A02EF2" w:rsidRPr="008B7BB1">
        <w:rPr>
          <w:rStyle w:val="EndnoteReference"/>
          <w:rFonts w:ascii="Times New Roman" w:hAnsi="Times New Roman" w:cs="Times New Roman"/>
          <w:sz w:val="24"/>
          <w:szCs w:val="24"/>
        </w:rPr>
        <w:endnoteReference w:id="41"/>
      </w:r>
      <w:r w:rsidR="00DB4C98" w:rsidRPr="008B7BB1">
        <w:rPr>
          <w:rFonts w:ascii="Times New Roman" w:hAnsi="Times New Roman" w:cs="Times New Roman"/>
          <w:sz w:val="24"/>
          <w:szCs w:val="24"/>
        </w:rPr>
        <w:t xml:space="preserve"> </w:t>
      </w:r>
      <w:r w:rsidR="00DB4C98" w:rsidRPr="00F33427">
        <w:rPr>
          <w:rFonts w:ascii="Times New Roman" w:hAnsi="Times New Roman" w:cs="Times New Roman"/>
          <w:sz w:val="24"/>
          <w:szCs w:val="24"/>
        </w:rPr>
        <w:t xml:space="preserve">These findings </w:t>
      </w:r>
      <w:r w:rsidR="00923374" w:rsidRPr="00F33427">
        <w:rPr>
          <w:rFonts w:ascii="Times New Roman" w:hAnsi="Times New Roman" w:cs="Times New Roman"/>
          <w:sz w:val="24"/>
          <w:szCs w:val="24"/>
        </w:rPr>
        <w:t xml:space="preserve">juxtaposed </w:t>
      </w:r>
      <w:r w:rsidR="00A55923" w:rsidRPr="00F33427">
        <w:rPr>
          <w:rFonts w:ascii="Times New Roman" w:hAnsi="Times New Roman" w:cs="Times New Roman"/>
          <w:sz w:val="24"/>
          <w:szCs w:val="24"/>
        </w:rPr>
        <w:t xml:space="preserve">alongside those from systematic </w:t>
      </w:r>
      <w:r w:rsidR="00923374" w:rsidRPr="00F33427">
        <w:rPr>
          <w:rFonts w:ascii="Times New Roman" w:hAnsi="Times New Roman" w:cs="Times New Roman"/>
          <w:sz w:val="24"/>
          <w:szCs w:val="24"/>
        </w:rPr>
        <w:t xml:space="preserve">literature </w:t>
      </w:r>
      <w:r w:rsidR="00A55923" w:rsidRPr="00F33427">
        <w:rPr>
          <w:rFonts w:ascii="Times New Roman" w:hAnsi="Times New Roman" w:cs="Times New Roman"/>
          <w:sz w:val="24"/>
          <w:szCs w:val="24"/>
        </w:rPr>
        <w:t>reviews</w:t>
      </w:r>
      <w:r w:rsidR="00DB4C98" w:rsidRPr="00F33427">
        <w:rPr>
          <w:rFonts w:ascii="Times New Roman" w:hAnsi="Times New Roman" w:cs="Times New Roman"/>
          <w:sz w:val="24"/>
          <w:szCs w:val="24"/>
        </w:rPr>
        <w:t xml:space="preserve"> </w:t>
      </w:r>
      <w:r w:rsidR="00DB4C98" w:rsidRPr="008B7BB1">
        <w:rPr>
          <w:rFonts w:ascii="Times New Roman" w:hAnsi="Times New Roman" w:cs="Times New Roman"/>
          <w:sz w:val="24"/>
          <w:szCs w:val="24"/>
        </w:rPr>
        <w:t xml:space="preserve">reflect both the promise of trauma-informed education and the challenges </w:t>
      </w:r>
      <w:r w:rsidR="00A55923" w:rsidRPr="008B7BB1">
        <w:rPr>
          <w:rFonts w:ascii="Times New Roman" w:hAnsi="Times New Roman" w:cs="Times New Roman"/>
          <w:sz w:val="24"/>
          <w:szCs w:val="24"/>
        </w:rPr>
        <w:t xml:space="preserve">of </w:t>
      </w:r>
      <w:r w:rsidR="00DB4C98" w:rsidRPr="008B7BB1">
        <w:rPr>
          <w:rFonts w:ascii="Times New Roman" w:hAnsi="Times New Roman" w:cs="Times New Roman"/>
          <w:sz w:val="24"/>
          <w:szCs w:val="24"/>
        </w:rPr>
        <w:t>scalability.</w:t>
      </w:r>
    </w:p>
    <w:p w14:paraId="56DAF827" w14:textId="550E5BF1" w:rsidR="002C3667" w:rsidRDefault="00DB4C98" w:rsidP="002C3667">
      <w:pPr>
        <w:ind w:firstLine="720"/>
        <w:rPr>
          <w:rFonts w:ascii="Times New Roman" w:hAnsi="Times New Roman" w:cs="Times New Roman"/>
          <w:sz w:val="24"/>
          <w:szCs w:val="24"/>
        </w:rPr>
      </w:pPr>
      <w:r w:rsidRPr="008B7BB1">
        <w:rPr>
          <w:rFonts w:ascii="Times New Roman" w:hAnsi="Times New Roman" w:cs="Times New Roman"/>
          <w:sz w:val="24"/>
          <w:szCs w:val="24"/>
        </w:rPr>
        <w:t xml:space="preserve">While professional development represents only one component of </w:t>
      </w:r>
      <w:r w:rsidR="00923374" w:rsidRPr="00F33427">
        <w:rPr>
          <w:rFonts w:ascii="Times New Roman" w:hAnsi="Times New Roman" w:cs="Times New Roman"/>
          <w:sz w:val="24"/>
          <w:szCs w:val="24"/>
        </w:rPr>
        <w:t>whole</w:t>
      </w:r>
      <w:r w:rsidR="0038198A">
        <w:rPr>
          <w:rFonts w:ascii="Times New Roman" w:hAnsi="Times New Roman" w:cs="Times New Roman"/>
          <w:sz w:val="24"/>
          <w:szCs w:val="24"/>
        </w:rPr>
        <w:t>-</w:t>
      </w:r>
      <w:r w:rsidR="00923374" w:rsidRPr="00F33427">
        <w:rPr>
          <w:rFonts w:ascii="Times New Roman" w:hAnsi="Times New Roman" w:cs="Times New Roman"/>
          <w:sz w:val="24"/>
          <w:szCs w:val="24"/>
        </w:rPr>
        <w:t xml:space="preserve">school or </w:t>
      </w:r>
      <w:r w:rsidR="0038198A">
        <w:rPr>
          <w:rFonts w:ascii="Times New Roman" w:hAnsi="Times New Roman" w:cs="Times New Roman"/>
          <w:sz w:val="24"/>
          <w:szCs w:val="24"/>
        </w:rPr>
        <w:t>whole-</w:t>
      </w:r>
      <w:r w:rsidR="00923374" w:rsidRPr="00F33427">
        <w:rPr>
          <w:rFonts w:ascii="Times New Roman" w:hAnsi="Times New Roman" w:cs="Times New Roman"/>
          <w:sz w:val="24"/>
          <w:szCs w:val="24"/>
        </w:rPr>
        <w:t xml:space="preserve">system </w:t>
      </w:r>
      <w:r w:rsidRPr="008B7BB1">
        <w:rPr>
          <w:rFonts w:ascii="Times New Roman" w:hAnsi="Times New Roman" w:cs="Times New Roman"/>
          <w:sz w:val="24"/>
          <w:szCs w:val="24"/>
        </w:rPr>
        <w:t>trauma-informed approach</w:t>
      </w:r>
      <w:r w:rsidR="00923374" w:rsidRPr="008B7BB1">
        <w:rPr>
          <w:rFonts w:ascii="Times New Roman" w:hAnsi="Times New Roman" w:cs="Times New Roman"/>
          <w:sz w:val="24"/>
          <w:szCs w:val="24"/>
        </w:rPr>
        <w:t>es</w:t>
      </w:r>
      <w:r w:rsidRPr="008B7BB1">
        <w:rPr>
          <w:rFonts w:ascii="Times New Roman" w:hAnsi="Times New Roman" w:cs="Times New Roman"/>
          <w:sz w:val="24"/>
          <w:szCs w:val="24"/>
        </w:rPr>
        <w:t xml:space="preserve">, </w:t>
      </w:r>
      <w:r w:rsidR="00C207CA" w:rsidRPr="008B7BB1">
        <w:rPr>
          <w:rFonts w:ascii="Times New Roman" w:hAnsi="Times New Roman" w:cs="Times New Roman"/>
          <w:sz w:val="24"/>
          <w:szCs w:val="24"/>
        </w:rPr>
        <w:t xml:space="preserve">its </w:t>
      </w:r>
      <w:r w:rsidRPr="008B7BB1">
        <w:rPr>
          <w:rFonts w:ascii="Times New Roman" w:hAnsi="Times New Roman" w:cs="Times New Roman"/>
          <w:sz w:val="24"/>
          <w:szCs w:val="24"/>
        </w:rPr>
        <w:t xml:space="preserve">outcomes </w:t>
      </w:r>
      <w:r w:rsidR="00EF066F" w:rsidRPr="008B7BB1">
        <w:rPr>
          <w:rFonts w:ascii="Times New Roman" w:hAnsi="Times New Roman" w:cs="Times New Roman"/>
          <w:sz w:val="24"/>
          <w:szCs w:val="24"/>
        </w:rPr>
        <w:t>warrant consideration</w:t>
      </w:r>
      <w:r w:rsidRPr="008B7BB1">
        <w:rPr>
          <w:rFonts w:ascii="Times New Roman" w:hAnsi="Times New Roman" w:cs="Times New Roman"/>
          <w:sz w:val="24"/>
          <w:szCs w:val="24"/>
        </w:rPr>
        <w:t xml:space="preserve">. </w:t>
      </w:r>
      <w:r w:rsidR="00334CD9" w:rsidRPr="008B7BB1">
        <w:rPr>
          <w:rFonts w:ascii="Times New Roman" w:hAnsi="Times New Roman" w:cs="Times New Roman"/>
          <w:sz w:val="24"/>
          <w:szCs w:val="24"/>
        </w:rPr>
        <w:t xml:space="preserve">Studies suggest that a wide range of </w:t>
      </w:r>
      <w:r w:rsidR="00092353" w:rsidRPr="008B7BB1">
        <w:rPr>
          <w:rFonts w:ascii="Times New Roman" w:hAnsi="Times New Roman" w:cs="Times New Roman"/>
          <w:sz w:val="24"/>
          <w:szCs w:val="24"/>
        </w:rPr>
        <w:t>professional development</w:t>
      </w:r>
      <w:r w:rsidR="00092353">
        <w:rPr>
          <w:rFonts w:ascii="Times New Roman" w:hAnsi="Times New Roman" w:cs="Times New Roman"/>
          <w:sz w:val="24"/>
          <w:szCs w:val="24"/>
        </w:rPr>
        <w:t xml:space="preserve"> </w:t>
      </w:r>
      <w:r w:rsidR="00334CD9" w:rsidRPr="00F433F5">
        <w:rPr>
          <w:rFonts w:ascii="Times New Roman" w:hAnsi="Times New Roman" w:cs="Times New Roman"/>
          <w:sz w:val="24"/>
          <w:szCs w:val="24"/>
        </w:rPr>
        <w:t>approaches increas</w:t>
      </w:r>
      <w:r w:rsidR="00CC5F90">
        <w:rPr>
          <w:rFonts w:ascii="Times New Roman" w:hAnsi="Times New Roman" w:cs="Times New Roman"/>
          <w:sz w:val="24"/>
          <w:szCs w:val="24"/>
        </w:rPr>
        <w:t>e</w:t>
      </w:r>
      <w:r w:rsidR="00334CD9" w:rsidRPr="00F433F5">
        <w:rPr>
          <w:rFonts w:ascii="Times New Roman" w:hAnsi="Times New Roman" w:cs="Times New Roman"/>
          <w:sz w:val="24"/>
          <w:szCs w:val="24"/>
        </w:rPr>
        <w:t xml:space="preserve"> teacher knowledge and </w:t>
      </w:r>
      <w:r w:rsidR="00CC5F90">
        <w:rPr>
          <w:rFonts w:ascii="Times New Roman" w:hAnsi="Times New Roman" w:cs="Times New Roman"/>
          <w:sz w:val="24"/>
          <w:szCs w:val="24"/>
        </w:rPr>
        <w:t xml:space="preserve">foster </w:t>
      </w:r>
      <w:r w:rsidR="00334CD9" w:rsidRPr="00F433F5">
        <w:rPr>
          <w:rFonts w:ascii="Times New Roman" w:hAnsi="Times New Roman" w:cs="Times New Roman"/>
          <w:sz w:val="24"/>
          <w:szCs w:val="24"/>
        </w:rPr>
        <w:t>positive attitudes toward trauma-informed practices</w:t>
      </w:r>
      <w:r w:rsidR="004021D3">
        <w:rPr>
          <w:rFonts w:ascii="Times New Roman" w:hAnsi="Times New Roman" w:cs="Times New Roman"/>
          <w:sz w:val="24"/>
          <w:szCs w:val="24"/>
        </w:rPr>
        <w:t>,</w:t>
      </w:r>
      <w:r w:rsidR="00DE02D2" w:rsidRPr="00F433F5">
        <w:rPr>
          <w:rStyle w:val="EndnoteReference"/>
          <w:rFonts w:ascii="Times New Roman" w:hAnsi="Times New Roman" w:cs="Times New Roman"/>
          <w:sz w:val="24"/>
          <w:szCs w:val="24"/>
        </w:rPr>
        <w:endnoteReference w:id="42"/>
      </w:r>
      <w:r w:rsidR="00334CD9" w:rsidRPr="00F433F5">
        <w:rPr>
          <w:rFonts w:ascii="Times New Roman" w:hAnsi="Times New Roman" w:cs="Times New Roman"/>
          <w:sz w:val="24"/>
          <w:szCs w:val="24"/>
        </w:rPr>
        <w:t xml:space="preserve"> </w:t>
      </w:r>
      <w:r w:rsidR="00DE02D2" w:rsidRPr="00F433F5">
        <w:rPr>
          <w:rFonts w:ascii="Times New Roman" w:hAnsi="Times New Roman" w:cs="Times New Roman"/>
          <w:sz w:val="24"/>
          <w:szCs w:val="24"/>
        </w:rPr>
        <w:t>although</w:t>
      </w:r>
      <w:r w:rsidR="00334CD9" w:rsidRPr="00F433F5">
        <w:rPr>
          <w:rFonts w:ascii="Times New Roman" w:hAnsi="Times New Roman" w:cs="Times New Roman"/>
          <w:sz w:val="24"/>
          <w:szCs w:val="24"/>
        </w:rPr>
        <w:t xml:space="preserve"> </w:t>
      </w:r>
      <w:r w:rsidR="007D7E92">
        <w:rPr>
          <w:rFonts w:ascii="Times New Roman" w:hAnsi="Times New Roman" w:cs="Times New Roman"/>
          <w:sz w:val="24"/>
          <w:szCs w:val="24"/>
        </w:rPr>
        <w:t xml:space="preserve">there is less evidence linking </w:t>
      </w:r>
      <w:r w:rsidR="00CC5F90">
        <w:rPr>
          <w:rFonts w:ascii="Times New Roman" w:hAnsi="Times New Roman" w:cs="Times New Roman"/>
          <w:sz w:val="24"/>
          <w:szCs w:val="24"/>
        </w:rPr>
        <w:t>such approaches</w:t>
      </w:r>
      <w:r w:rsidR="007D7E92">
        <w:rPr>
          <w:rFonts w:ascii="Times New Roman" w:hAnsi="Times New Roman" w:cs="Times New Roman"/>
          <w:sz w:val="24"/>
          <w:szCs w:val="24"/>
        </w:rPr>
        <w:t xml:space="preserve"> to</w:t>
      </w:r>
      <w:r w:rsidR="004021D3">
        <w:rPr>
          <w:rFonts w:ascii="Times New Roman" w:hAnsi="Times New Roman" w:cs="Times New Roman"/>
          <w:sz w:val="24"/>
          <w:szCs w:val="24"/>
        </w:rPr>
        <w:t xml:space="preserve"> classroom </w:t>
      </w:r>
      <w:r w:rsidR="007D7E92">
        <w:rPr>
          <w:rFonts w:ascii="Times New Roman" w:hAnsi="Times New Roman" w:cs="Times New Roman"/>
          <w:sz w:val="24"/>
          <w:szCs w:val="24"/>
        </w:rPr>
        <w:t>change</w:t>
      </w:r>
      <w:r w:rsidR="00334CD9" w:rsidRPr="00F433F5">
        <w:rPr>
          <w:rFonts w:ascii="Times New Roman" w:hAnsi="Times New Roman" w:cs="Times New Roman"/>
          <w:sz w:val="24"/>
          <w:szCs w:val="24"/>
        </w:rPr>
        <w:t xml:space="preserve">. </w:t>
      </w:r>
      <w:r w:rsidR="00584A53" w:rsidRPr="00F433F5">
        <w:rPr>
          <w:rFonts w:ascii="Times New Roman" w:hAnsi="Times New Roman" w:cs="Times New Roman"/>
          <w:sz w:val="24"/>
          <w:szCs w:val="24"/>
        </w:rPr>
        <w:t>O</w:t>
      </w:r>
      <w:r w:rsidR="00334CD9" w:rsidRPr="00F433F5">
        <w:rPr>
          <w:rFonts w:ascii="Times New Roman" w:hAnsi="Times New Roman" w:cs="Times New Roman"/>
          <w:sz w:val="24"/>
          <w:szCs w:val="24"/>
        </w:rPr>
        <w:t xml:space="preserve">ne study suggested that teachers who received training </w:t>
      </w:r>
      <w:r w:rsidR="007D7E92">
        <w:rPr>
          <w:rFonts w:ascii="Times New Roman" w:hAnsi="Times New Roman" w:cs="Times New Roman"/>
          <w:sz w:val="24"/>
          <w:szCs w:val="24"/>
        </w:rPr>
        <w:t>subsequently</w:t>
      </w:r>
      <w:r w:rsidR="00334CD9" w:rsidRPr="00F433F5">
        <w:rPr>
          <w:rFonts w:ascii="Times New Roman" w:hAnsi="Times New Roman" w:cs="Times New Roman"/>
          <w:sz w:val="24"/>
          <w:szCs w:val="24"/>
        </w:rPr>
        <w:t xml:space="preserve"> reported increased ability to effectively respond to </w:t>
      </w:r>
      <w:r w:rsidR="009108B6">
        <w:rPr>
          <w:rFonts w:ascii="Times New Roman" w:hAnsi="Times New Roman" w:cs="Times New Roman"/>
          <w:sz w:val="24"/>
          <w:szCs w:val="24"/>
        </w:rPr>
        <w:t>student</w:t>
      </w:r>
      <w:r w:rsidR="00334CD9" w:rsidRPr="00F433F5">
        <w:rPr>
          <w:rFonts w:ascii="Times New Roman" w:hAnsi="Times New Roman" w:cs="Times New Roman"/>
          <w:sz w:val="24"/>
          <w:szCs w:val="24"/>
        </w:rPr>
        <w:t xml:space="preserve"> needs</w:t>
      </w:r>
      <w:r w:rsidR="004021D3">
        <w:rPr>
          <w:rFonts w:ascii="Times New Roman" w:hAnsi="Times New Roman" w:cs="Times New Roman"/>
          <w:sz w:val="24"/>
          <w:szCs w:val="24"/>
        </w:rPr>
        <w:t>.</w:t>
      </w:r>
      <w:r w:rsidR="00DE02D2" w:rsidRPr="00F433F5">
        <w:rPr>
          <w:rStyle w:val="EndnoteReference"/>
          <w:rFonts w:ascii="Times New Roman" w:hAnsi="Times New Roman" w:cs="Times New Roman"/>
          <w:sz w:val="24"/>
          <w:szCs w:val="24"/>
        </w:rPr>
        <w:endnoteReference w:id="43"/>
      </w:r>
      <w:r w:rsidR="004021D3">
        <w:rPr>
          <w:rFonts w:ascii="Times New Roman" w:hAnsi="Times New Roman" w:cs="Times New Roman"/>
          <w:sz w:val="24"/>
          <w:szCs w:val="24"/>
        </w:rPr>
        <w:t>However, o</w:t>
      </w:r>
      <w:r w:rsidR="00334CD9" w:rsidRPr="00F433F5">
        <w:rPr>
          <w:rFonts w:ascii="Times New Roman" w:hAnsi="Times New Roman" w:cs="Times New Roman"/>
          <w:sz w:val="24"/>
          <w:szCs w:val="24"/>
        </w:rPr>
        <w:t>ther research suggests that</w:t>
      </w:r>
      <w:r w:rsidR="004021D3">
        <w:rPr>
          <w:rFonts w:ascii="Times New Roman" w:hAnsi="Times New Roman" w:cs="Times New Roman"/>
          <w:sz w:val="24"/>
          <w:szCs w:val="24"/>
        </w:rPr>
        <w:t xml:space="preserve">, because of inhibiting factors, </w:t>
      </w:r>
      <w:r w:rsidR="00334CD9" w:rsidRPr="00F433F5">
        <w:rPr>
          <w:rFonts w:ascii="Times New Roman" w:hAnsi="Times New Roman" w:cs="Times New Roman"/>
          <w:sz w:val="24"/>
          <w:szCs w:val="24"/>
        </w:rPr>
        <w:t xml:space="preserve">even </w:t>
      </w:r>
      <w:r w:rsidR="007D7E92">
        <w:rPr>
          <w:rFonts w:ascii="Times New Roman" w:hAnsi="Times New Roman" w:cs="Times New Roman"/>
          <w:sz w:val="24"/>
          <w:szCs w:val="24"/>
        </w:rPr>
        <w:t>well-r</w:t>
      </w:r>
      <w:r w:rsidR="00334CD9" w:rsidRPr="00F433F5">
        <w:rPr>
          <w:rFonts w:ascii="Times New Roman" w:hAnsi="Times New Roman" w:cs="Times New Roman"/>
          <w:sz w:val="24"/>
          <w:szCs w:val="24"/>
        </w:rPr>
        <w:t xml:space="preserve">eceived training with a measurable impact on self-reported knowledge and skills may not </w:t>
      </w:r>
      <w:r w:rsidR="00EF066F" w:rsidRPr="00F433F5">
        <w:rPr>
          <w:rFonts w:ascii="Times New Roman" w:hAnsi="Times New Roman" w:cs="Times New Roman"/>
          <w:sz w:val="24"/>
          <w:szCs w:val="24"/>
        </w:rPr>
        <w:t>change teacher practice</w:t>
      </w:r>
      <w:r w:rsidR="004021D3">
        <w:rPr>
          <w:rFonts w:ascii="Times New Roman" w:hAnsi="Times New Roman" w:cs="Times New Roman"/>
          <w:sz w:val="24"/>
          <w:szCs w:val="24"/>
        </w:rPr>
        <w:t>.</w:t>
      </w:r>
      <w:r w:rsidR="00234480" w:rsidRPr="00F433F5">
        <w:rPr>
          <w:rStyle w:val="EndnoteReference"/>
          <w:rFonts w:ascii="Times New Roman" w:hAnsi="Times New Roman" w:cs="Times New Roman"/>
          <w:sz w:val="24"/>
          <w:szCs w:val="24"/>
        </w:rPr>
        <w:endnoteReference w:id="44"/>
      </w:r>
      <w:r w:rsidR="007D7E92">
        <w:rPr>
          <w:rFonts w:ascii="Times New Roman" w:hAnsi="Times New Roman" w:cs="Times New Roman"/>
          <w:sz w:val="24"/>
          <w:szCs w:val="24"/>
        </w:rPr>
        <w:t xml:space="preserve"> </w:t>
      </w:r>
    </w:p>
    <w:p w14:paraId="1B4B34C3" w14:textId="0852B739" w:rsidR="002C3667" w:rsidRDefault="000559E8" w:rsidP="002C3667">
      <w:pPr>
        <w:ind w:firstLine="720"/>
        <w:rPr>
          <w:rFonts w:ascii="Times New Roman" w:hAnsi="Times New Roman" w:cs="Times New Roman"/>
          <w:sz w:val="24"/>
          <w:szCs w:val="24"/>
        </w:rPr>
      </w:pPr>
      <w:r>
        <w:rPr>
          <w:rFonts w:ascii="Times New Roman" w:hAnsi="Times New Roman" w:cs="Times New Roman"/>
          <w:sz w:val="24"/>
          <w:szCs w:val="24"/>
        </w:rPr>
        <w:t xml:space="preserve">One commonly identified inhibiting factor is </w:t>
      </w:r>
      <w:r w:rsidR="007D7E92">
        <w:rPr>
          <w:rFonts w:ascii="Times New Roman" w:hAnsi="Times New Roman" w:cs="Times New Roman"/>
          <w:sz w:val="24"/>
          <w:szCs w:val="24"/>
        </w:rPr>
        <w:t xml:space="preserve">teacher </w:t>
      </w:r>
      <w:r w:rsidR="00234480" w:rsidRPr="00F433F5">
        <w:rPr>
          <w:rFonts w:ascii="Times New Roman" w:hAnsi="Times New Roman" w:cs="Times New Roman"/>
          <w:sz w:val="24"/>
          <w:szCs w:val="24"/>
        </w:rPr>
        <w:t>Secondary Traumatic Stress</w:t>
      </w:r>
      <w:r w:rsidR="00804C49">
        <w:rPr>
          <w:rFonts w:ascii="Times New Roman" w:hAnsi="Times New Roman" w:cs="Times New Roman"/>
          <w:sz w:val="24"/>
          <w:szCs w:val="24"/>
        </w:rPr>
        <w:t xml:space="preserve"> (STS)</w:t>
      </w:r>
      <w:r w:rsidR="007D7E92" w:rsidRPr="00F433F5">
        <w:rPr>
          <w:rStyle w:val="EndnoteReference"/>
          <w:rFonts w:ascii="Times New Roman" w:hAnsi="Times New Roman" w:cs="Times New Roman"/>
          <w:sz w:val="24"/>
          <w:szCs w:val="24"/>
        </w:rPr>
        <w:endnoteReference w:id="45"/>
      </w:r>
      <w:r>
        <w:rPr>
          <w:rStyle w:val="EndnoteReference"/>
          <w:rFonts w:ascii="Times New Roman" w:hAnsi="Times New Roman" w:cs="Times New Roman"/>
          <w:sz w:val="24"/>
          <w:szCs w:val="24"/>
        </w:rPr>
        <w:t>.</w:t>
      </w:r>
      <w:r>
        <w:rPr>
          <w:rFonts w:ascii="Times New Roman" w:hAnsi="Times New Roman" w:cs="Times New Roman"/>
          <w:sz w:val="24"/>
          <w:szCs w:val="24"/>
        </w:rPr>
        <w:t xml:space="preserve"> STS occurs when teachers experience trauma symptoms as a result of interactions with trauma-affected students, whether due to vicariously experiencing traumatic situations or through exposure to the frequent </w:t>
      </w:r>
      <w:r w:rsidRPr="002B39D7">
        <w:rPr>
          <w:rFonts w:ascii="Times New Roman" w:hAnsi="Times New Roman" w:cs="Times New Roman"/>
          <w:sz w:val="24"/>
          <w:szCs w:val="24"/>
        </w:rPr>
        <w:t>trauma responses</w:t>
      </w:r>
      <w:r>
        <w:rPr>
          <w:rFonts w:ascii="Times New Roman" w:hAnsi="Times New Roman" w:cs="Times New Roman"/>
          <w:sz w:val="24"/>
          <w:szCs w:val="24"/>
        </w:rPr>
        <w:t xml:space="preserve"> of students. STS adversely impacts professional </w:t>
      </w:r>
      <w:r>
        <w:rPr>
          <w:rFonts w:ascii="Times New Roman" w:hAnsi="Times New Roman" w:cs="Times New Roman"/>
          <w:sz w:val="24"/>
          <w:szCs w:val="24"/>
        </w:rPr>
        <w:lastRenderedPageBreak/>
        <w:t>engagement and performance as well as personal well</w:t>
      </w:r>
      <w:r w:rsidR="00ED1BE3">
        <w:rPr>
          <w:rFonts w:ascii="Times New Roman" w:hAnsi="Times New Roman" w:cs="Times New Roman"/>
          <w:sz w:val="24"/>
          <w:szCs w:val="24"/>
        </w:rPr>
        <w:t>-</w:t>
      </w:r>
      <w:r>
        <w:rPr>
          <w:rFonts w:ascii="Times New Roman" w:hAnsi="Times New Roman" w:cs="Times New Roman"/>
          <w:sz w:val="24"/>
          <w:szCs w:val="24"/>
        </w:rPr>
        <w:t>being in teachers</w:t>
      </w:r>
      <w:r w:rsidR="00E425F5">
        <w:rPr>
          <w:rFonts w:ascii="Times New Roman" w:hAnsi="Times New Roman" w:cs="Times New Roman"/>
          <w:sz w:val="24"/>
          <w:szCs w:val="24"/>
        </w:rPr>
        <w:t>,</w:t>
      </w:r>
      <w:r>
        <w:rPr>
          <w:rStyle w:val="EndnoteReference"/>
          <w:rFonts w:ascii="Times New Roman" w:hAnsi="Times New Roman" w:cs="Times New Roman"/>
          <w:sz w:val="24"/>
          <w:szCs w:val="24"/>
        </w:rPr>
        <w:endnoteReference w:id="46"/>
      </w:r>
      <w:r w:rsidR="00ED1BE3">
        <w:rPr>
          <w:rFonts w:ascii="Times New Roman" w:hAnsi="Times New Roman" w:cs="Times New Roman"/>
          <w:sz w:val="24"/>
          <w:szCs w:val="24"/>
        </w:rPr>
        <w:t xml:space="preserve"> </w:t>
      </w:r>
      <w:r>
        <w:rPr>
          <w:rFonts w:ascii="Times New Roman" w:hAnsi="Times New Roman" w:cs="Times New Roman"/>
          <w:sz w:val="24"/>
          <w:szCs w:val="24"/>
        </w:rPr>
        <w:t>inhibiting their ability to implement trauma-informed practices</w:t>
      </w:r>
      <w:r w:rsidR="004C3E4A">
        <w:rPr>
          <w:rFonts w:ascii="Times New Roman" w:hAnsi="Times New Roman" w:cs="Times New Roman"/>
          <w:sz w:val="24"/>
          <w:szCs w:val="24"/>
        </w:rPr>
        <w:t xml:space="preserve"> and adversely impacting student well</w:t>
      </w:r>
      <w:r w:rsidR="00ED1BE3">
        <w:rPr>
          <w:rFonts w:ascii="Times New Roman" w:hAnsi="Times New Roman" w:cs="Times New Roman"/>
          <w:sz w:val="24"/>
          <w:szCs w:val="24"/>
        </w:rPr>
        <w:t>-</w:t>
      </w:r>
      <w:r w:rsidR="004C3E4A">
        <w:rPr>
          <w:rFonts w:ascii="Times New Roman" w:hAnsi="Times New Roman" w:cs="Times New Roman"/>
          <w:sz w:val="24"/>
          <w:szCs w:val="24"/>
        </w:rPr>
        <w:t>being</w:t>
      </w:r>
      <w:r>
        <w:rPr>
          <w:rFonts w:ascii="Times New Roman" w:hAnsi="Times New Roman" w:cs="Times New Roman"/>
          <w:sz w:val="24"/>
          <w:szCs w:val="24"/>
        </w:rPr>
        <w:t xml:space="preserve">. </w:t>
      </w:r>
    </w:p>
    <w:p w14:paraId="0D7BF888" w14:textId="684BCA44" w:rsidR="004B67D7" w:rsidRDefault="000559E8" w:rsidP="00CA359C">
      <w:pPr>
        <w:ind w:firstLine="720"/>
        <w:rPr>
          <w:rFonts w:ascii="Times New Roman" w:hAnsi="Times New Roman" w:cs="Times New Roman"/>
          <w:sz w:val="24"/>
          <w:szCs w:val="24"/>
        </w:rPr>
      </w:pPr>
      <w:r>
        <w:rPr>
          <w:rFonts w:ascii="Times New Roman" w:hAnsi="Times New Roman" w:cs="Times New Roman"/>
          <w:sz w:val="24"/>
          <w:szCs w:val="24"/>
        </w:rPr>
        <w:t>M</w:t>
      </w:r>
      <w:r w:rsidR="009108B6">
        <w:rPr>
          <w:rFonts w:ascii="Times New Roman" w:hAnsi="Times New Roman" w:cs="Times New Roman"/>
          <w:sz w:val="24"/>
          <w:szCs w:val="24"/>
        </w:rPr>
        <w:t>is</w:t>
      </w:r>
      <w:r w:rsidR="002230D6">
        <w:rPr>
          <w:rFonts w:ascii="Times New Roman" w:hAnsi="Times New Roman" w:cs="Times New Roman"/>
          <w:sz w:val="24"/>
          <w:szCs w:val="24"/>
        </w:rPr>
        <w:t>alignment</w:t>
      </w:r>
      <w:r w:rsidR="002230D6" w:rsidRPr="00F433F5">
        <w:rPr>
          <w:rFonts w:ascii="Times New Roman" w:hAnsi="Times New Roman" w:cs="Times New Roman"/>
          <w:sz w:val="24"/>
          <w:szCs w:val="24"/>
        </w:rPr>
        <w:t xml:space="preserve"> </w:t>
      </w:r>
      <w:r w:rsidR="00334CD9" w:rsidRPr="00F433F5">
        <w:rPr>
          <w:rFonts w:ascii="Times New Roman" w:hAnsi="Times New Roman" w:cs="Times New Roman"/>
          <w:sz w:val="24"/>
          <w:szCs w:val="24"/>
        </w:rPr>
        <w:t xml:space="preserve">between </w:t>
      </w:r>
      <w:r w:rsidR="007D7E92">
        <w:rPr>
          <w:rFonts w:ascii="Times New Roman" w:hAnsi="Times New Roman" w:cs="Times New Roman"/>
          <w:sz w:val="24"/>
          <w:szCs w:val="24"/>
        </w:rPr>
        <w:t xml:space="preserve">professional development and </w:t>
      </w:r>
      <w:r w:rsidR="008D7D44">
        <w:rPr>
          <w:rFonts w:ascii="Times New Roman" w:hAnsi="Times New Roman" w:cs="Times New Roman"/>
          <w:sz w:val="24"/>
          <w:szCs w:val="24"/>
        </w:rPr>
        <w:t xml:space="preserve">existing </w:t>
      </w:r>
      <w:r w:rsidR="00923374">
        <w:rPr>
          <w:rFonts w:ascii="Times New Roman" w:hAnsi="Times New Roman" w:cs="Times New Roman"/>
          <w:sz w:val="24"/>
          <w:szCs w:val="24"/>
        </w:rPr>
        <w:t>school policies, practices, and cultur</w:t>
      </w:r>
      <w:r>
        <w:rPr>
          <w:rFonts w:ascii="Times New Roman" w:hAnsi="Times New Roman" w:cs="Times New Roman"/>
          <w:sz w:val="24"/>
          <w:szCs w:val="24"/>
        </w:rPr>
        <w:t>e has also been documented to inhibit teacher responses to</w:t>
      </w:r>
      <w:r w:rsidR="004C3E4A">
        <w:rPr>
          <w:rFonts w:ascii="Times New Roman" w:hAnsi="Times New Roman" w:cs="Times New Roman"/>
          <w:sz w:val="24"/>
          <w:szCs w:val="24"/>
        </w:rPr>
        <w:t xml:space="preserve"> trauma-informed professional development</w:t>
      </w:r>
      <w:r w:rsidR="00ED1BE3">
        <w:rPr>
          <w:rFonts w:ascii="Times New Roman" w:hAnsi="Times New Roman" w:cs="Times New Roman"/>
          <w:sz w:val="24"/>
          <w:szCs w:val="24"/>
        </w:rPr>
        <w:t>.</w:t>
      </w:r>
      <w:r w:rsidR="00234480" w:rsidRPr="00F433F5">
        <w:rPr>
          <w:rStyle w:val="EndnoteReference"/>
          <w:rFonts w:ascii="Times New Roman" w:hAnsi="Times New Roman" w:cs="Times New Roman"/>
          <w:sz w:val="24"/>
          <w:szCs w:val="24"/>
        </w:rPr>
        <w:endnoteReference w:id="47"/>
      </w:r>
      <w:r w:rsidR="00ED1BE3">
        <w:rPr>
          <w:rFonts w:ascii="Times New Roman" w:hAnsi="Times New Roman" w:cs="Times New Roman"/>
          <w:sz w:val="24"/>
          <w:szCs w:val="24"/>
        </w:rPr>
        <w:t xml:space="preserve"> </w:t>
      </w:r>
      <w:r w:rsidR="00CA359C">
        <w:rPr>
          <w:rFonts w:ascii="Times New Roman" w:hAnsi="Times New Roman" w:cs="Times New Roman"/>
          <w:sz w:val="24"/>
          <w:szCs w:val="24"/>
        </w:rPr>
        <w:t>T</w:t>
      </w:r>
      <w:r w:rsidR="002C3667">
        <w:rPr>
          <w:rFonts w:ascii="Times New Roman" w:hAnsi="Times New Roman" w:cs="Times New Roman"/>
          <w:sz w:val="24"/>
          <w:szCs w:val="24"/>
        </w:rPr>
        <w:t xml:space="preserve">eachers </w:t>
      </w:r>
      <w:r w:rsidR="00CA359C">
        <w:rPr>
          <w:rFonts w:ascii="Times New Roman" w:hAnsi="Times New Roman" w:cs="Times New Roman"/>
          <w:sz w:val="24"/>
          <w:szCs w:val="24"/>
        </w:rPr>
        <w:t xml:space="preserve">may </w:t>
      </w:r>
      <w:r w:rsidR="002C3667">
        <w:rPr>
          <w:rFonts w:ascii="Times New Roman" w:hAnsi="Times New Roman" w:cs="Times New Roman"/>
          <w:sz w:val="24"/>
          <w:szCs w:val="24"/>
        </w:rPr>
        <w:t xml:space="preserve">perceive incongruence between </w:t>
      </w:r>
      <w:r w:rsidR="00CA359C">
        <w:rPr>
          <w:rFonts w:ascii="Times New Roman" w:hAnsi="Times New Roman" w:cs="Times New Roman"/>
          <w:sz w:val="24"/>
          <w:szCs w:val="24"/>
        </w:rPr>
        <w:t xml:space="preserve">the content of trauma-informed professional development and </w:t>
      </w:r>
      <w:r w:rsidR="002C3667">
        <w:rPr>
          <w:rFonts w:ascii="Times New Roman" w:hAnsi="Times New Roman" w:cs="Times New Roman"/>
          <w:sz w:val="24"/>
          <w:szCs w:val="24"/>
        </w:rPr>
        <w:t xml:space="preserve">existing policy </w:t>
      </w:r>
      <w:r w:rsidR="00CA359C">
        <w:rPr>
          <w:rFonts w:ascii="Times New Roman" w:hAnsi="Times New Roman" w:cs="Times New Roman"/>
          <w:sz w:val="24"/>
          <w:szCs w:val="24"/>
        </w:rPr>
        <w:t xml:space="preserve">when their school continues to implement punitive or </w:t>
      </w:r>
      <w:r w:rsidR="00ED1BE3">
        <w:rPr>
          <w:rFonts w:ascii="Times New Roman" w:hAnsi="Times New Roman" w:cs="Times New Roman"/>
          <w:sz w:val="24"/>
          <w:szCs w:val="24"/>
        </w:rPr>
        <w:t>zero-</w:t>
      </w:r>
      <w:r w:rsidR="00CA359C">
        <w:rPr>
          <w:rFonts w:ascii="Times New Roman" w:hAnsi="Times New Roman" w:cs="Times New Roman"/>
          <w:sz w:val="24"/>
          <w:szCs w:val="24"/>
        </w:rPr>
        <w:t xml:space="preserve">tolerance discipline policies. They perceive incongruence between trauma-informed professional development and the reality that leaders and staff in their school rarely build meaningful relationships with students or tend to respond to trauma-related needs with consequences rather than support. In response to these perceptions, the likelihood and ability of teachers to implement trauma-informed practices is compromised. </w:t>
      </w:r>
    </w:p>
    <w:p w14:paraId="7FEC5DE1" w14:textId="6CC7F4D8" w:rsidR="00141AA6" w:rsidRDefault="004C3E4A" w:rsidP="00913A87">
      <w:pPr>
        <w:ind w:firstLine="720"/>
        <w:rPr>
          <w:rFonts w:ascii="Times New Roman" w:eastAsia="Times New Roman" w:hAnsi="Times New Roman" w:cs="Times New Roman"/>
          <w:sz w:val="24"/>
          <w:szCs w:val="24"/>
        </w:rPr>
      </w:pPr>
      <w:r>
        <w:rPr>
          <w:rFonts w:ascii="Times New Roman" w:hAnsi="Times New Roman" w:cs="Times New Roman"/>
          <w:sz w:val="24"/>
          <w:szCs w:val="24"/>
        </w:rPr>
        <w:t>While outcomes relating to whole-school trauma-informed education and the impact of professional development are largely mixed, r</w:t>
      </w:r>
      <w:r w:rsidR="003F6F67">
        <w:rPr>
          <w:rFonts w:ascii="Times New Roman" w:hAnsi="Times New Roman" w:cs="Times New Roman"/>
          <w:sz w:val="24"/>
          <w:szCs w:val="24"/>
        </w:rPr>
        <w:t xml:space="preserve">esearch </w:t>
      </w:r>
      <w:r w:rsidR="00DB4C98">
        <w:rPr>
          <w:rFonts w:ascii="Times New Roman" w:hAnsi="Times New Roman" w:cs="Times New Roman"/>
          <w:sz w:val="24"/>
          <w:szCs w:val="24"/>
        </w:rPr>
        <w:t>document</w:t>
      </w:r>
      <w:r w:rsidR="003F6F67">
        <w:rPr>
          <w:rFonts w:ascii="Times New Roman" w:hAnsi="Times New Roman" w:cs="Times New Roman"/>
          <w:sz w:val="24"/>
          <w:szCs w:val="24"/>
        </w:rPr>
        <w:t>s</w:t>
      </w:r>
      <w:r w:rsidR="00DB4C98">
        <w:rPr>
          <w:rFonts w:ascii="Times New Roman" w:hAnsi="Times New Roman" w:cs="Times New Roman"/>
          <w:sz w:val="24"/>
          <w:szCs w:val="24"/>
        </w:rPr>
        <w:t xml:space="preserve"> </w:t>
      </w:r>
      <w:r>
        <w:rPr>
          <w:rFonts w:ascii="Times New Roman" w:hAnsi="Times New Roman" w:cs="Times New Roman"/>
          <w:sz w:val="24"/>
          <w:szCs w:val="24"/>
        </w:rPr>
        <w:t xml:space="preserve">consistent </w:t>
      </w:r>
      <w:r w:rsidR="00913A87" w:rsidRPr="0027566D">
        <w:rPr>
          <w:rFonts w:ascii="Times New Roman" w:eastAsia="Times New Roman" w:hAnsi="Times New Roman" w:cs="Times New Roman"/>
          <w:sz w:val="24"/>
          <w:szCs w:val="24"/>
        </w:rPr>
        <w:t xml:space="preserve">positive effects </w:t>
      </w:r>
      <w:r>
        <w:rPr>
          <w:rFonts w:ascii="Times New Roman" w:eastAsia="Times New Roman" w:hAnsi="Times New Roman" w:cs="Times New Roman"/>
          <w:sz w:val="24"/>
          <w:szCs w:val="24"/>
        </w:rPr>
        <w:t>for</w:t>
      </w:r>
      <w:r w:rsidR="00913A87" w:rsidRPr="0027566D">
        <w:rPr>
          <w:rFonts w:ascii="Times New Roman" w:eastAsia="Times New Roman" w:hAnsi="Times New Roman" w:cs="Times New Roman"/>
          <w:sz w:val="24"/>
          <w:szCs w:val="24"/>
        </w:rPr>
        <w:t xml:space="preserve"> </w:t>
      </w:r>
      <w:r w:rsidR="00913A87" w:rsidRPr="00DA1D0A">
        <w:rPr>
          <w:rFonts w:ascii="Times New Roman" w:eastAsia="Times New Roman" w:hAnsi="Times New Roman" w:cs="Times New Roman"/>
          <w:iCs/>
          <w:sz w:val="24"/>
          <w:szCs w:val="24"/>
        </w:rPr>
        <w:t>trauma-specific</w:t>
      </w:r>
      <w:r w:rsidR="00913A87" w:rsidRPr="009108B6">
        <w:rPr>
          <w:rFonts w:ascii="Times New Roman" w:eastAsia="Times New Roman" w:hAnsi="Times New Roman" w:cs="Times New Roman"/>
          <w:iCs/>
          <w:sz w:val="24"/>
          <w:szCs w:val="24"/>
        </w:rPr>
        <w:t xml:space="preserve"> </w:t>
      </w:r>
      <w:r w:rsidR="00913A87" w:rsidRPr="00DA1D0A">
        <w:rPr>
          <w:rFonts w:ascii="Times New Roman" w:eastAsia="Times New Roman" w:hAnsi="Times New Roman" w:cs="Times New Roman"/>
          <w:iCs/>
          <w:sz w:val="24"/>
          <w:szCs w:val="24"/>
        </w:rPr>
        <w:t>interventions</w:t>
      </w:r>
      <w:r w:rsidR="00DB4C98">
        <w:rPr>
          <w:rFonts w:ascii="Times New Roman" w:eastAsia="Times New Roman" w:hAnsi="Times New Roman" w:cs="Times New Roman"/>
          <w:i/>
          <w:iCs/>
          <w:sz w:val="24"/>
          <w:szCs w:val="24"/>
        </w:rPr>
        <w:t xml:space="preserve"> </w:t>
      </w:r>
      <w:r w:rsidR="00DB4C98" w:rsidRPr="00D9541E">
        <w:rPr>
          <w:rFonts w:ascii="Times New Roman" w:eastAsia="Times New Roman" w:hAnsi="Times New Roman" w:cs="Times New Roman"/>
          <w:sz w:val="24"/>
          <w:szCs w:val="24"/>
        </w:rPr>
        <w:t>(</w:t>
      </w:r>
      <w:r w:rsidR="008D7D44">
        <w:rPr>
          <w:rFonts w:ascii="Times New Roman" w:eastAsia="Times New Roman" w:hAnsi="Times New Roman" w:cs="Times New Roman"/>
          <w:sz w:val="24"/>
          <w:szCs w:val="24"/>
        </w:rPr>
        <w:t>school-based mental health treatment</w:t>
      </w:r>
      <w:r>
        <w:rPr>
          <w:rFonts w:ascii="Times New Roman" w:eastAsia="Times New Roman" w:hAnsi="Times New Roman" w:cs="Times New Roman"/>
          <w:sz w:val="24"/>
          <w:szCs w:val="24"/>
        </w:rPr>
        <w:t xml:space="preserve"> for trauma symptoms</w:t>
      </w:r>
      <w:r w:rsidR="00DB4C98">
        <w:rPr>
          <w:rFonts w:ascii="Times New Roman" w:eastAsia="Times New Roman" w:hAnsi="Times New Roman" w:cs="Times New Roman"/>
          <w:sz w:val="24"/>
          <w:szCs w:val="24"/>
        </w:rPr>
        <w:t>)</w:t>
      </w:r>
      <w:r w:rsidR="00FD3F7D">
        <w:rPr>
          <w:rFonts w:ascii="Times New Roman" w:eastAsia="Times New Roman" w:hAnsi="Times New Roman" w:cs="Times New Roman"/>
          <w:sz w:val="24"/>
          <w:szCs w:val="24"/>
        </w:rPr>
        <w:t>.</w:t>
      </w:r>
      <w:r w:rsidR="00913A87" w:rsidRPr="0027566D">
        <w:rPr>
          <w:rStyle w:val="EndnoteReference"/>
          <w:rFonts w:ascii="Times New Roman" w:eastAsia="Times New Roman" w:hAnsi="Times New Roman" w:cs="Times New Roman"/>
          <w:sz w:val="24"/>
          <w:szCs w:val="24"/>
        </w:rPr>
        <w:endnoteReference w:id="48"/>
      </w:r>
      <w:r w:rsidR="00913A87" w:rsidRPr="0027566D">
        <w:rPr>
          <w:rFonts w:ascii="Times New Roman" w:eastAsia="Times New Roman" w:hAnsi="Times New Roman" w:cs="Times New Roman"/>
          <w:sz w:val="24"/>
          <w:szCs w:val="24"/>
        </w:rPr>
        <w:t xml:space="preserve"> These include </w:t>
      </w:r>
      <w:r w:rsidR="005A2B2C">
        <w:rPr>
          <w:rFonts w:ascii="Times New Roman" w:eastAsia="Times New Roman" w:hAnsi="Times New Roman" w:cs="Times New Roman"/>
          <w:sz w:val="24"/>
          <w:szCs w:val="24"/>
        </w:rPr>
        <w:t>structured programs</w:t>
      </w:r>
      <w:r w:rsidR="008D7D44">
        <w:rPr>
          <w:rFonts w:ascii="Times New Roman" w:eastAsia="Times New Roman" w:hAnsi="Times New Roman" w:cs="Times New Roman"/>
          <w:sz w:val="24"/>
          <w:szCs w:val="24"/>
        </w:rPr>
        <w:t xml:space="preserve"> </w:t>
      </w:r>
      <w:r w:rsidR="005A2B2C">
        <w:rPr>
          <w:rFonts w:ascii="Times New Roman" w:eastAsia="Times New Roman" w:hAnsi="Times New Roman" w:cs="Times New Roman"/>
          <w:sz w:val="24"/>
          <w:szCs w:val="24"/>
        </w:rPr>
        <w:t xml:space="preserve">such as </w:t>
      </w:r>
      <w:r w:rsidR="00913A87" w:rsidRPr="0027566D">
        <w:rPr>
          <w:rFonts w:ascii="Times New Roman" w:eastAsia="Times New Roman" w:hAnsi="Times New Roman" w:cs="Times New Roman"/>
          <w:sz w:val="24"/>
          <w:szCs w:val="24"/>
        </w:rPr>
        <w:t>Cognitive Behavioral Interventions for Trauma in Schools (CBITS)</w:t>
      </w:r>
      <w:r w:rsidR="008D7D44">
        <w:rPr>
          <w:rStyle w:val="EndnoteReference"/>
          <w:rFonts w:ascii="Times New Roman" w:eastAsia="Times New Roman" w:hAnsi="Times New Roman" w:cs="Times New Roman"/>
          <w:sz w:val="24"/>
          <w:szCs w:val="24"/>
        </w:rPr>
        <w:endnoteReference w:id="49"/>
      </w:r>
      <w:r w:rsidR="00FD3F7D">
        <w:rPr>
          <w:rFonts w:ascii="Times New Roman" w:eastAsia="Times New Roman" w:hAnsi="Times New Roman" w:cs="Times New Roman"/>
          <w:sz w:val="24"/>
          <w:szCs w:val="24"/>
        </w:rPr>
        <w:t>—</w:t>
      </w:r>
      <w:r w:rsidR="008D7D44">
        <w:rPr>
          <w:rFonts w:ascii="Times New Roman" w:eastAsia="Times New Roman" w:hAnsi="Times New Roman" w:cs="Times New Roman"/>
          <w:sz w:val="24"/>
          <w:szCs w:val="24"/>
        </w:rPr>
        <w:t>a multi-week group intervention</w:t>
      </w:r>
      <w:r w:rsidR="004B5F5B">
        <w:rPr>
          <w:rFonts w:ascii="Times New Roman" w:eastAsia="Times New Roman" w:hAnsi="Times New Roman" w:cs="Times New Roman"/>
          <w:sz w:val="24"/>
          <w:szCs w:val="24"/>
        </w:rPr>
        <w:t xml:space="preserve"> for secondary students</w:t>
      </w:r>
      <w:r w:rsidR="008D7D44">
        <w:rPr>
          <w:rFonts w:ascii="Times New Roman" w:eastAsia="Times New Roman" w:hAnsi="Times New Roman" w:cs="Times New Roman"/>
          <w:sz w:val="24"/>
          <w:szCs w:val="24"/>
        </w:rPr>
        <w:t xml:space="preserve"> </w:t>
      </w:r>
      <w:r w:rsidR="00FD3F7D">
        <w:rPr>
          <w:rFonts w:ascii="Times New Roman" w:eastAsia="Times New Roman" w:hAnsi="Times New Roman" w:cs="Times New Roman"/>
          <w:sz w:val="24"/>
          <w:szCs w:val="24"/>
        </w:rPr>
        <w:t>that</w:t>
      </w:r>
      <w:r w:rsidR="008D7D44">
        <w:rPr>
          <w:rFonts w:ascii="Times New Roman" w:eastAsia="Times New Roman" w:hAnsi="Times New Roman" w:cs="Times New Roman"/>
          <w:sz w:val="24"/>
          <w:szCs w:val="24"/>
        </w:rPr>
        <w:t xml:space="preserve"> includes individual and caregiver supports</w:t>
      </w:r>
      <w:r w:rsidR="00ED1BE3">
        <w:rPr>
          <w:rFonts w:ascii="Times New Roman" w:eastAsia="Times New Roman" w:hAnsi="Times New Roman" w:cs="Times New Roman"/>
          <w:sz w:val="24"/>
          <w:szCs w:val="24"/>
        </w:rPr>
        <w:t xml:space="preserve">, </w:t>
      </w:r>
      <w:r w:rsidR="008D7D44">
        <w:rPr>
          <w:rFonts w:ascii="Times New Roman" w:eastAsia="Times New Roman" w:hAnsi="Times New Roman" w:cs="Times New Roman"/>
          <w:sz w:val="24"/>
          <w:szCs w:val="24"/>
        </w:rPr>
        <w:t xml:space="preserve">and </w:t>
      </w:r>
      <w:r w:rsidR="00913A87" w:rsidRPr="0027566D">
        <w:rPr>
          <w:rFonts w:ascii="Times New Roman" w:eastAsia="Times New Roman" w:hAnsi="Times New Roman" w:cs="Times New Roman"/>
          <w:sz w:val="24"/>
          <w:szCs w:val="24"/>
        </w:rPr>
        <w:t>Bounce Back</w:t>
      </w:r>
      <w:r w:rsidR="008D7D44">
        <w:rPr>
          <w:rStyle w:val="EndnoteReference"/>
          <w:rFonts w:ascii="Times New Roman" w:eastAsia="Times New Roman" w:hAnsi="Times New Roman" w:cs="Times New Roman"/>
          <w:sz w:val="24"/>
          <w:szCs w:val="24"/>
        </w:rPr>
        <w:endnoteReference w:id="50"/>
      </w:r>
      <w:r w:rsidR="008D7D44">
        <w:rPr>
          <w:rFonts w:ascii="Times New Roman" w:eastAsia="Times New Roman" w:hAnsi="Times New Roman" w:cs="Times New Roman"/>
          <w:sz w:val="24"/>
          <w:szCs w:val="24"/>
        </w:rPr>
        <w:t xml:space="preserve"> </w:t>
      </w:r>
      <w:r w:rsidR="00FD3F7D">
        <w:rPr>
          <w:rFonts w:ascii="Times New Roman" w:eastAsia="Times New Roman" w:hAnsi="Times New Roman" w:cs="Times New Roman"/>
          <w:sz w:val="24"/>
          <w:szCs w:val="24"/>
        </w:rPr>
        <w:t>—</w:t>
      </w:r>
      <w:r w:rsidR="008D7D44">
        <w:rPr>
          <w:rFonts w:ascii="Times New Roman" w:eastAsia="Times New Roman" w:hAnsi="Times New Roman" w:cs="Times New Roman"/>
          <w:sz w:val="24"/>
          <w:szCs w:val="24"/>
        </w:rPr>
        <w:t xml:space="preserve">a similar program for elementary students. Both CBTIS and Bounce Back have </w:t>
      </w:r>
      <w:r w:rsidR="00913A87">
        <w:rPr>
          <w:rFonts w:ascii="Times New Roman" w:eastAsia="Times New Roman" w:hAnsi="Times New Roman" w:cs="Times New Roman"/>
          <w:sz w:val="24"/>
          <w:szCs w:val="24"/>
        </w:rPr>
        <w:t xml:space="preserve">been documented to </w:t>
      </w:r>
      <w:r w:rsidR="008D7D44">
        <w:rPr>
          <w:rFonts w:ascii="Times New Roman" w:eastAsia="Times New Roman" w:hAnsi="Times New Roman" w:cs="Times New Roman"/>
          <w:sz w:val="24"/>
          <w:szCs w:val="24"/>
        </w:rPr>
        <w:t>reduce</w:t>
      </w:r>
      <w:r w:rsidR="00913A87">
        <w:rPr>
          <w:rFonts w:ascii="Times New Roman" w:eastAsia="Times New Roman" w:hAnsi="Times New Roman" w:cs="Times New Roman"/>
          <w:sz w:val="24"/>
          <w:szCs w:val="24"/>
        </w:rPr>
        <w:t xml:space="preserve"> symptoms in </w:t>
      </w:r>
      <w:r w:rsidR="008D7D44">
        <w:rPr>
          <w:rFonts w:ascii="Times New Roman" w:eastAsia="Times New Roman" w:hAnsi="Times New Roman" w:cs="Times New Roman"/>
          <w:sz w:val="24"/>
          <w:szCs w:val="24"/>
        </w:rPr>
        <w:t xml:space="preserve">diverse populations of </w:t>
      </w:r>
      <w:r w:rsidR="00913A87">
        <w:rPr>
          <w:rFonts w:ascii="Times New Roman" w:eastAsia="Times New Roman" w:hAnsi="Times New Roman" w:cs="Times New Roman"/>
          <w:sz w:val="24"/>
          <w:szCs w:val="24"/>
        </w:rPr>
        <w:t>students</w:t>
      </w:r>
      <w:r w:rsidR="00FA44C6">
        <w:rPr>
          <w:rFonts w:ascii="Times New Roman" w:eastAsia="Times New Roman" w:hAnsi="Times New Roman" w:cs="Times New Roman"/>
          <w:sz w:val="24"/>
          <w:szCs w:val="24"/>
        </w:rPr>
        <w:t>.</w:t>
      </w:r>
      <w:r w:rsidR="008D7D44" w:rsidRPr="0027566D">
        <w:rPr>
          <w:rStyle w:val="EndnoteReference"/>
          <w:rFonts w:ascii="Times New Roman" w:eastAsia="Times New Roman" w:hAnsi="Times New Roman" w:cs="Times New Roman"/>
          <w:sz w:val="24"/>
          <w:szCs w:val="24"/>
        </w:rPr>
        <w:endnoteReference w:id="51"/>
      </w:r>
      <w:r w:rsidR="00FA44C6">
        <w:rPr>
          <w:rFonts w:ascii="Times New Roman" w:eastAsia="Times New Roman" w:hAnsi="Times New Roman" w:cs="Times New Roman"/>
          <w:sz w:val="24"/>
          <w:szCs w:val="24"/>
        </w:rPr>
        <w:t xml:space="preserve"> </w:t>
      </w:r>
      <w:r w:rsidR="003F6F67">
        <w:rPr>
          <w:rFonts w:ascii="Times New Roman" w:eastAsia="Times New Roman" w:hAnsi="Times New Roman" w:cs="Times New Roman"/>
          <w:sz w:val="24"/>
          <w:szCs w:val="24"/>
        </w:rPr>
        <w:t xml:space="preserve">Still: </w:t>
      </w:r>
      <w:r w:rsidR="00ED1BE3">
        <w:rPr>
          <w:rFonts w:ascii="Times New Roman" w:eastAsia="Times New Roman" w:hAnsi="Times New Roman" w:cs="Times New Roman"/>
          <w:sz w:val="24"/>
          <w:szCs w:val="24"/>
        </w:rPr>
        <w:t>W</w:t>
      </w:r>
      <w:r w:rsidR="00913A87" w:rsidRPr="0027566D">
        <w:rPr>
          <w:rFonts w:ascii="Times New Roman" w:eastAsia="Times New Roman" w:hAnsi="Times New Roman" w:cs="Times New Roman"/>
          <w:sz w:val="24"/>
          <w:szCs w:val="24"/>
        </w:rPr>
        <w:t xml:space="preserve">hile </w:t>
      </w:r>
      <w:r w:rsidR="00187FEF">
        <w:rPr>
          <w:rFonts w:ascii="Times New Roman" w:eastAsia="Times New Roman" w:hAnsi="Times New Roman" w:cs="Times New Roman"/>
          <w:sz w:val="24"/>
          <w:szCs w:val="24"/>
        </w:rPr>
        <w:t>such services</w:t>
      </w:r>
      <w:r w:rsidR="00913A87" w:rsidRPr="0027566D">
        <w:rPr>
          <w:rFonts w:ascii="Times New Roman" w:eastAsia="Times New Roman" w:hAnsi="Times New Roman" w:cs="Times New Roman"/>
          <w:sz w:val="24"/>
          <w:szCs w:val="24"/>
        </w:rPr>
        <w:t xml:space="preserve"> </w:t>
      </w:r>
      <w:r w:rsidR="003C3981">
        <w:rPr>
          <w:rFonts w:ascii="Times New Roman" w:eastAsia="Times New Roman" w:hAnsi="Times New Roman" w:cs="Times New Roman"/>
          <w:sz w:val="24"/>
          <w:szCs w:val="24"/>
        </w:rPr>
        <w:t>are</w:t>
      </w:r>
      <w:r w:rsidR="00913A87">
        <w:rPr>
          <w:rFonts w:ascii="Times New Roman" w:eastAsia="Times New Roman" w:hAnsi="Times New Roman" w:cs="Times New Roman"/>
          <w:sz w:val="24"/>
          <w:szCs w:val="24"/>
        </w:rPr>
        <w:t xml:space="preserve"> </w:t>
      </w:r>
      <w:r w:rsidR="005A2B2C">
        <w:rPr>
          <w:rFonts w:ascii="Times New Roman" w:eastAsia="Times New Roman" w:hAnsi="Times New Roman" w:cs="Times New Roman"/>
          <w:sz w:val="24"/>
          <w:szCs w:val="24"/>
        </w:rPr>
        <w:t>important</w:t>
      </w:r>
      <w:r w:rsidR="003F6F67">
        <w:rPr>
          <w:rFonts w:ascii="Times New Roman" w:eastAsia="Times New Roman" w:hAnsi="Times New Roman" w:cs="Times New Roman"/>
          <w:sz w:val="24"/>
          <w:szCs w:val="24"/>
        </w:rPr>
        <w:t>,</w:t>
      </w:r>
      <w:r w:rsidR="00913A87">
        <w:rPr>
          <w:rFonts w:ascii="Times New Roman" w:eastAsia="Times New Roman" w:hAnsi="Times New Roman" w:cs="Times New Roman"/>
          <w:sz w:val="24"/>
          <w:szCs w:val="24"/>
        </w:rPr>
        <w:t xml:space="preserve"> </w:t>
      </w:r>
      <w:r w:rsidR="003C3981">
        <w:rPr>
          <w:rFonts w:ascii="Times New Roman" w:eastAsia="Times New Roman" w:hAnsi="Times New Roman" w:cs="Times New Roman"/>
          <w:sz w:val="24"/>
          <w:szCs w:val="24"/>
        </w:rPr>
        <w:t xml:space="preserve">they are </w:t>
      </w:r>
      <w:r w:rsidR="00187FEF">
        <w:rPr>
          <w:rFonts w:ascii="Times New Roman" w:eastAsia="Times New Roman" w:hAnsi="Times New Roman" w:cs="Times New Roman"/>
          <w:sz w:val="24"/>
          <w:szCs w:val="24"/>
        </w:rPr>
        <w:t>only one component</w:t>
      </w:r>
      <w:r w:rsidR="003F6F67">
        <w:rPr>
          <w:rFonts w:ascii="Times New Roman" w:eastAsia="Times New Roman" w:hAnsi="Times New Roman" w:cs="Times New Roman"/>
          <w:sz w:val="24"/>
          <w:szCs w:val="24"/>
        </w:rPr>
        <w:t xml:space="preserve"> of a comprehensive approach</w:t>
      </w:r>
      <w:r w:rsidR="00187FEF">
        <w:rPr>
          <w:rFonts w:ascii="Times New Roman" w:eastAsia="Times New Roman" w:hAnsi="Times New Roman" w:cs="Times New Roman"/>
          <w:sz w:val="24"/>
          <w:szCs w:val="24"/>
        </w:rPr>
        <w:t>.</w:t>
      </w:r>
    </w:p>
    <w:p w14:paraId="52819353" w14:textId="54A11DBB" w:rsidR="00145991" w:rsidRPr="00DA1D0A" w:rsidRDefault="00F941DB">
      <w:pPr>
        <w:ind w:firstLine="720"/>
        <w:rPr>
          <w:rFonts w:ascii="Times New Roman" w:eastAsia="Times New Roman" w:hAnsi="Times New Roman" w:cs="Times New Roman"/>
          <w:sz w:val="24"/>
          <w:szCs w:val="24"/>
        </w:rPr>
      </w:pPr>
      <w:r w:rsidRPr="00F433F5">
        <w:rPr>
          <w:rFonts w:ascii="Times New Roman" w:eastAsia="Times New Roman" w:hAnsi="Times New Roman" w:cs="Times New Roman"/>
          <w:sz w:val="24"/>
          <w:szCs w:val="24"/>
        </w:rPr>
        <w:t xml:space="preserve">In addition to the outcomes described here, </w:t>
      </w:r>
      <w:r w:rsidR="00FB62FA" w:rsidRPr="00F433F5">
        <w:rPr>
          <w:rFonts w:ascii="Times New Roman" w:eastAsia="Times New Roman" w:hAnsi="Times New Roman" w:cs="Times New Roman"/>
          <w:sz w:val="24"/>
          <w:szCs w:val="24"/>
        </w:rPr>
        <w:t xml:space="preserve">trauma-informed education </w:t>
      </w:r>
      <w:r w:rsidR="00C01809">
        <w:rPr>
          <w:rFonts w:ascii="Times New Roman" w:eastAsia="Times New Roman" w:hAnsi="Times New Roman" w:cs="Times New Roman"/>
          <w:sz w:val="24"/>
          <w:szCs w:val="24"/>
        </w:rPr>
        <w:t>has also</w:t>
      </w:r>
      <w:r w:rsidR="0064447A" w:rsidRPr="00F433F5">
        <w:rPr>
          <w:rFonts w:ascii="Times New Roman" w:eastAsia="Times New Roman" w:hAnsi="Times New Roman" w:cs="Times New Roman"/>
          <w:sz w:val="24"/>
          <w:szCs w:val="24"/>
        </w:rPr>
        <w:t xml:space="preserve"> </w:t>
      </w:r>
      <w:r w:rsidR="00C01809">
        <w:rPr>
          <w:rFonts w:ascii="Times New Roman" w:eastAsia="Times New Roman" w:hAnsi="Times New Roman" w:cs="Times New Roman"/>
          <w:sz w:val="24"/>
          <w:szCs w:val="24"/>
        </w:rPr>
        <w:t xml:space="preserve">been supported by evidence that its absence has </w:t>
      </w:r>
      <w:r w:rsidR="001872D7">
        <w:rPr>
          <w:rFonts w:ascii="Times New Roman" w:eastAsia="Times New Roman" w:hAnsi="Times New Roman" w:cs="Times New Roman"/>
          <w:sz w:val="24"/>
          <w:szCs w:val="24"/>
        </w:rPr>
        <w:t>harmful effects</w:t>
      </w:r>
      <w:r w:rsidR="00FB62FA" w:rsidRPr="00F433F5">
        <w:rPr>
          <w:rFonts w:ascii="Times New Roman" w:eastAsia="Times New Roman" w:hAnsi="Times New Roman" w:cs="Times New Roman"/>
          <w:sz w:val="24"/>
          <w:szCs w:val="24"/>
        </w:rPr>
        <w:t xml:space="preserve">. </w:t>
      </w:r>
      <w:r w:rsidR="00C01809">
        <w:rPr>
          <w:rFonts w:ascii="Times New Roman" w:eastAsia="Times New Roman" w:hAnsi="Times New Roman" w:cs="Times New Roman"/>
          <w:sz w:val="24"/>
          <w:szCs w:val="24"/>
        </w:rPr>
        <w:t xml:space="preserve">Without </w:t>
      </w:r>
      <w:r w:rsidR="004B5F5B">
        <w:rPr>
          <w:rFonts w:ascii="Times New Roman" w:eastAsia="Times New Roman" w:hAnsi="Times New Roman" w:cs="Times New Roman"/>
          <w:sz w:val="24"/>
          <w:szCs w:val="24"/>
        </w:rPr>
        <w:t xml:space="preserve">targeted support, </w:t>
      </w:r>
      <w:r w:rsidR="00C01809">
        <w:rPr>
          <w:rFonts w:ascii="Times New Roman" w:eastAsia="Times New Roman" w:hAnsi="Times New Roman" w:cs="Times New Roman"/>
          <w:sz w:val="24"/>
          <w:szCs w:val="24"/>
        </w:rPr>
        <w:t xml:space="preserve">trauma-affected </w:t>
      </w:r>
      <w:r w:rsidR="00FB62FA" w:rsidRPr="00F433F5">
        <w:rPr>
          <w:rFonts w:ascii="Times New Roman" w:eastAsia="Times New Roman" w:hAnsi="Times New Roman" w:cs="Times New Roman"/>
          <w:sz w:val="24"/>
          <w:szCs w:val="24"/>
        </w:rPr>
        <w:t>students experience adverse outcomes in schoo</w:t>
      </w:r>
      <w:r w:rsidR="0095615E" w:rsidRPr="00F433F5">
        <w:rPr>
          <w:rFonts w:ascii="Times New Roman" w:eastAsia="Times New Roman" w:hAnsi="Times New Roman" w:cs="Times New Roman"/>
          <w:sz w:val="24"/>
          <w:szCs w:val="24"/>
        </w:rPr>
        <w:t>l</w:t>
      </w:r>
      <w:r w:rsidR="00C01809">
        <w:rPr>
          <w:rFonts w:ascii="Times New Roman" w:eastAsia="Times New Roman" w:hAnsi="Times New Roman" w:cs="Times New Roman"/>
          <w:sz w:val="24"/>
          <w:szCs w:val="24"/>
        </w:rPr>
        <w:t>.</w:t>
      </w:r>
      <w:r w:rsidR="0095615E" w:rsidRPr="00F433F5">
        <w:rPr>
          <w:rStyle w:val="EndnoteReference"/>
          <w:rFonts w:ascii="Times New Roman" w:eastAsia="Times New Roman" w:hAnsi="Times New Roman" w:cs="Times New Roman"/>
          <w:sz w:val="24"/>
          <w:szCs w:val="24"/>
        </w:rPr>
        <w:endnoteReference w:id="52"/>
      </w:r>
      <w:r w:rsidR="004B5F5B">
        <w:rPr>
          <w:rFonts w:ascii="Times New Roman" w:eastAsia="Times New Roman" w:hAnsi="Times New Roman" w:cs="Times New Roman"/>
          <w:sz w:val="24"/>
          <w:szCs w:val="24"/>
        </w:rPr>
        <w:t xml:space="preserve"> </w:t>
      </w:r>
      <w:r w:rsidR="00C01809">
        <w:rPr>
          <w:rFonts w:ascii="Times New Roman" w:eastAsia="Times New Roman" w:hAnsi="Times New Roman" w:cs="Times New Roman"/>
          <w:sz w:val="24"/>
          <w:szCs w:val="24"/>
        </w:rPr>
        <w:t>A</w:t>
      </w:r>
      <w:r w:rsidR="004B5F5B">
        <w:rPr>
          <w:rFonts w:ascii="Times New Roman" w:eastAsia="Times New Roman" w:hAnsi="Times New Roman" w:cs="Times New Roman"/>
          <w:sz w:val="24"/>
          <w:szCs w:val="24"/>
        </w:rPr>
        <w:t>nd</w:t>
      </w:r>
      <w:r w:rsidR="00C01809">
        <w:rPr>
          <w:rFonts w:ascii="Times New Roman" w:eastAsia="Times New Roman" w:hAnsi="Times New Roman" w:cs="Times New Roman"/>
          <w:sz w:val="24"/>
          <w:szCs w:val="24"/>
        </w:rPr>
        <w:t>,</w:t>
      </w:r>
      <w:r w:rsidR="004B5F5B">
        <w:rPr>
          <w:rFonts w:ascii="Times New Roman" w:eastAsia="Times New Roman" w:hAnsi="Times New Roman" w:cs="Times New Roman"/>
          <w:sz w:val="24"/>
          <w:szCs w:val="24"/>
        </w:rPr>
        <w:t xml:space="preserve"> </w:t>
      </w:r>
      <w:r w:rsidR="00FA44C6">
        <w:rPr>
          <w:rFonts w:ascii="Times New Roman" w:eastAsia="Times New Roman" w:hAnsi="Times New Roman" w:cs="Times New Roman"/>
          <w:sz w:val="24"/>
          <w:szCs w:val="24"/>
        </w:rPr>
        <w:t>when they exhibit troublesome behaviors</w:t>
      </w:r>
      <w:r w:rsidR="00C01809">
        <w:rPr>
          <w:rFonts w:ascii="Times New Roman" w:eastAsia="Times New Roman" w:hAnsi="Times New Roman" w:cs="Times New Roman"/>
          <w:sz w:val="24"/>
          <w:szCs w:val="24"/>
        </w:rPr>
        <w:t>,</w:t>
      </w:r>
      <w:r w:rsidR="00292460">
        <w:rPr>
          <w:rFonts w:ascii="Times New Roman" w:eastAsia="Times New Roman" w:hAnsi="Times New Roman" w:cs="Times New Roman"/>
          <w:sz w:val="24"/>
          <w:szCs w:val="24"/>
        </w:rPr>
        <w:t xml:space="preserve"> </w:t>
      </w:r>
      <w:r w:rsidR="00FB62FA" w:rsidRPr="00F433F5">
        <w:rPr>
          <w:rFonts w:ascii="Times New Roman" w:eastAsia="Times New Roman" w:hAnsi="Times New Roman" w:cs="Times New Roman"/>
          <w:sz w:val="24"/>
          <w:szCs w:val="24"/>
        </w:rPr>
        <w:t xml:space="preserve">a common response </w:t>
      </w:r>
      <w:r w:rsidR="00FA44C6">
        <w:rPr>
          <w:rFonts w:ascii="Times New Roman" w:eastAsia="Times New Roman" w:hAnsi="Times New Roman" w:cs="Times New Roman"/>
          <w:sz w:val="24"/>
          <w:szCs w:val="24"/>
        </w:rPr>
        <w:t>is pu</w:t>
      </w:r>
      <w:r w:rsidR="00C01809">
        <w:rPr>
          <w:rFonts w:ascii="Times New Roman" w:eastAsia="Times New Roman" w:hAnsi="Times New Roman" w:cs="Times New Roman"/>
          <w:sz w:val="24"/>
          <w:szCs w:val="24"/>
        </w:rPr>
        <w:t>nishment—</w:t>
      </w:r>
      <w:r w:rsidR="00FA44C6">
        <w:rPr>
          <w:rFonts w:ascii="Times New Roman" w:eastAsia="Times New Roman" w:hAnsi="Times New Roman" w:cs="Times New Roman"/>
          <w:sz w:val="24"/>
          <w:szCs w:val="24"/>
        </w:rPr>
        <w:t>which</w:t>
      </w:r>
      <w:r w:rsidR="003F6F67">
        <w:rPr>
          <w:rFonts w:ascii="Times New Roman" w:eastAsia="Times New Roman" w:hAnsi="Times New Roman" w:cs="Times New Roman"/>
          <w:sz w:val="24"/>
          <w:szCs w:val="24"/>
        </w:rPr>
        <w:t xml:space="preserve"> is known</w:t>
      </w:r>
      <w:r w:rsidR="00FA44C6">
        <w:rPr>
          <w:rFonts w:ascii="Times New Roman" w:eastAsia="Times New Roman" w:hAnsi="Times New Roman" w:cs="Times New Roman"/>
          <w:sz w:val="24"/>
          <w:szCs w:val="24"/>
        </w:rPr>
        <w:t xml:space="preserve"> to be both harmful and inequitable.</w:t>
      </w:r>
      <w:r w:rsidR="000175A3" w:rsidRPr="00F433F5">
        <w:rPr>
          <w:rStyle w:val="EndnoteReference"/>
          <w:rFonts w:ascii="Times New Roman" w:eastAsia="Times New Roman" w:hAnsi="Times New Roman" w:cs="Times New Roman"/>
          <w:sz w:val="24"/>
          <w:szCs w:val="24"/>
        </w:rPr>
        <w:endnoteReference w:id="53"/>
      </w:r>
      <w:r w:rsidR="00FB62FA" w:rsidRPr="00F433F5">
        <w:rPr>
          <w:rFonts w:ascii="Times New Roman" w:eastAsia="Times New Roman" w:hAnsi="Times New Roman" w:cs="Times New Roman"/>
          <w:sz w:val="24"/>
          <w:szCs w:val="24"/>
        </w:rPr>
        <w:t xml:space="preserve"> </w:t>
      </w:r>
      <w:r w:rsidR="009108B6">
        <w:rPr>
          <w:rFonts w:ascii="Times New Roman" w:eastAsia="Times New Roman" w:hAnsi="Times New Roman" w:cs="Times New Roman"/>
          <w:sz w:val="24"/>
          <w:szCs w:val="24"/>
        </w:rPr>
        <w:t>And, a</w:t>
      </w:r>
      <w:r w:rsidR="0017065A">
        <w:rPr>
          <w:rFonts w:ascii="Times New Roman" w:eastAsia="Times New Roman" w:hAnsi="Times New Roman" w:cs="Times New Roman"/>
          <w:sz w:val="24"/>
          <w:szCs w:val="24"/>
        </w:rPr>
        <w:t>lthough</w:t>
      </w:r>
      <w:r w:rsidR="00FB62FA" w:rsidRPr="00F433F5">
        <w:rPr>
          <w:rFonts w:ascii="Times New Roman" w:eastAsia="Times New Roman" w:hAnsi="Times New Roman" w:cs="Times New Roman"/>
          <w:sz w:val="24"/>
          <w:szCs w:val="24"/>
        </w:rPr>
        <w:t xml:space="preserve"> trauma-specific </w:t>
      </w:r>
      <w:r w:rsidR="00545CD2" w:rsidRPr="00F433F5">
        <w:rPr>
          <w:rFonts w:ascii="Times New Roman" w:eastAsia="Times New Roman" w:hAnsi="Times New Roman" w:cs="Times New Roman"/>
          <w:sz w:val="24"/>
          <w:szCs w:val="24"/>
        </w:rPr>
        <w:t>intervention</w:t>
      </w:r>
      <w:r w:rsidRPr="00F433F5">
        <w:rPr>
          <w:rFonts w:ascii="Times New Roman" w:eastAsia="Times New Roman" w:hAnsi="Times New Roman" w:cs="Times New Roman"/>
          <w:sz w:val="24"/>
          <w:szCs w:val="24"/>
        </w:rPr>
        <w:t>s</w:t>
      </w:r>
      <w:r w:rsidR="00FB62FA" w:rsidRPr="00F433F5">
        <w:rPr>
          <w:rFonts w:ascii="Times New Roman" w:eastAsia="Times New Roman" w:hAnsi="Times New Roman" w:cs="Times New Roman"/>
          <w:sz w:val="24"/>
          <w:szCs w:val="24"/>
        </w:rPr>
        <w:t xml:space="preserve"> in schools </w:t>
      </w:r>
      <w:r w:rsidR="003F6F67">
        <w:rPr>
          <w:rFonts w:ascii="Times New Roman" w:eastAsia="Times New Roman" w:hAnsi="Times New Roman" w:cs="Times New Roman"/>
          <w:sz w:val="24"/>
          <w:szCs w:val="24"/>
        </w:rPr>
        <w:t>are helpful</w:t>
      </w:r>
      <w:r w:rsidR="0017065A">
        <w:rPr>
          <w:rFonts w:ascii="Times New Roman" w:eastAsia="Times New Roman" w:hAnsi="Times New Roman" w:cs="Times New Roman"/>
          <w:sz w:val="24"/>
          <w:szCs w:val="24"/>
        </w:rPr>
        <w:t>, they</w:t>
      </w:r>
      <w:r w:rsidR="00DB4C98" w:rsidRPr="00F433F5">
        <w:rPr>
          <w:rFonts w:ascii="Times New Roman" w:eastAsia="Times New Roman" w:hAnsi="Times New Roman" w:cs="Times New Roman"/>
          <w:sz w:val="24"/>
          <w:szCs w:val="24"/>
        </w:rPr>
        <w:t xml:space="preserve"> </w:t>
      </w:r>
      <w:r w:rsidRPr="00F433F5">
        <w:rPr>
          <w:rFonts w:ascii="Times New Roman" w:eastAsia="Times New Roman" w:hAnsi="Times New Roman" w:cs="Times New Roman"/>
          <w:sz w:val="24"/>
          <w:szCs w:val="24"/>
        </w:rPr>
        <w:t>are</w:t>
      </w:r>
      <w:r w:rsidR="00A93006" w:rsidRPr="00F433F5">
        <w:rPr>
          <w:rFonts w:ascii="Times New Roman" w:eastAsia="Times New Roman" w:hAnsi="Times New Roman" w:cs="Times New Roman"/>
          <w:sz w:val="24"/>
          <w:szCs w:val="24"/>
        </w:rPr>
        <w:t xml:space="preserve"> resource</w:t>
      </w:r>
      <w:r w:rsidR="00C92A3F" w:rsidRPr="00F433F5">
        <w:rPr>
          <w:rFonts w:ascii="Times New Roman" w:eastAsia="Times New Roman" w:hAnsi="Times New Roman" w:cs="Times New Roman"/>
          <w:sz w:val="24"/>
          <w:szCs w:val="24"/>
        </w:rPr>
        <w:t>-</w:t>
      </w:r>
      <w:r w:rsidR="00A93006" w:rsidRPr="00F433F5">
        <w:rPr>
          <w:rFonts w:ascii="Times New Roman" w:eastAsia="Times New Roman" w:hAnsi="Times New Roman" w:cs="Times New Roman"/>
          <w:sz w:val="24"/>
          <w:szCs w:val="24"/>
        </w:rPr>
        <w:t xml:space="preserve">intensive and </w:t>
      </w:r>
      <w:r w:rsidR="005B61C6" w:rsidRPr="00F433F5">
        <w:rPr>
          <w:rFonts w:ascii="Times New Roman" w:eastAsia="Times New Roman" w:hAnsi="Times New Roman" w:cs="Times New Roman"/>
          <w:sz w:val="24"/>
          <w:szCs w:val="24"/>
        </w:rPr>
        <w:t xml:space="preserve">fail to </w:t>
      </w:r>
      <w:r w:rsidR="00A93006" w:rsidRPr="00F433F5">
        <w:rPr>
          <w:rFonts w:ascii="Times New Roman" w:eastAsia="Times New Roman" w:hAnsi="Times New Roman" w:cs="Times New Roman"/>
          <w:sz w:val="24"/>
          <w:szCs w:val="24"/>
        </w:rPr>
        <w:t xml:space="preserve">address the challenges students </w:t>
      </w:r>
      <w:r w:rsidR="00C92A3F" w:rsidRPr="00F433F5">
        <w:rPr>
          <w:rFonts w:ascii="Times New Roman" w:eastAsia="Times New Roman" w:hAnsi="Times New Roman" w:cs="Times New Roman"/>
          <w:sz w:val="24"/>
          <w:szCs w:val="24"/>
        </w:rPr>
        <w:t>will continue to</w:t>
      </w:r>
      <w:r w:rsidR="00A93006" w:rsidRPr="00F433F5">
        <w:rPr>
          <w:rFonts w:ascii="Times New Roman" w:eastAsia="Times New Roman" w:hAnsi="Times New Roman" w:cs="Times New Roman"/>
          <w:sz w:val="24"/>
          <w:szCs w:val="24"/>
        </w:rPr>
        <w:t xml:space="preserve"> experience in </w:t>
      </w:r>
      <w:r w:rsidR="009108B6">
        <w:rPr>
          <w:rFonts w:ascii="Times New Roman" w:eastAsia="Times New Roman" w:hAnsi="Times New Roman" w:cs="Times New Roman"/>
          <w:sz w:val="24"/>
          <w:szCs w:val="24"/>
        </w:rPr>
        <w:t xml:space="preserve">an otherwise </w:t>
      </w:r>
      <w:r w:rsidR="00A93006" w:rsidRPr="00F433F5">
        <w:rPr>
          <w:rFonts w:ascii="Times New Roman" w:eastAsia="Times New Roman" w:hAnsi="Times New Roman" w:cs="Times New Roman"/>
          <w:sz w:val="24"/>
          <w:szCs w:val="24"/>
        </w:rPr>
        <w:t>unsupportive school environment</w:t>
      </w:r>
      <w:r w:rsidR="009108B6">
        <w:rPr>
          <w:rFonts w:ascii="Times New Roman" w:eastAsia="Times New Roman" w:hAnsi="Times New Roman" w:cs="Times New Roman"/>
          <w:sz w:val="24"/>
          <w:szCs w:val="24"/>
        </w:rPr>
        <w:t>.</w:t>
      </w:r>
      <w:r w:rsidR="00545CD2" w:rsidRPr="00F433F5">
        <w:rPr>
          <w:rStyle w:val="EndnoteReference"/>
          <w:rFonts w:ascii="Times New Roman" w:eastAsia="Times New Roman" w:hAnsi="Times New Roman" w:cs="Times New Roman"/>
          <w:sz w:val="24"/>
          <w:szCs w:val="24"/>
        </w:rPr>
        <w:endnoteReference w:id="54"/>
      </w:r>
      <w:r w:rsidR="005B61C6" w:rsidRPr="00F433F5">
        <w:rPr>
          <w:rFonts w:ascii="Times New Roman" w:eastAsia="Times New Roman" w:hAnsi="Times New Roman" w:cs="Times New Roman"/>
          <w:sz w:val="24"/>
          <w:szCs w:val="24"/>
        </w:rPr>
        <w:t xml:space="preserve"> The need for action is clear</w:t>
      </w:r>
      <w:r w:rsidR="00635E4A" w:rsidRPr="00F433F5">
        <w:rPr>
          <w:rFonts w:ascii="Times New Roman" w:eastAsia="Times New Roman" w:hAnsi="Times New Roman" w:cs="Times New Roman"/>
          <w:sz w:val="24"/>
          <w:szCs w:val="24"/>
        </w:rPr>
        <w:t>,</w:t>
      </w:r>
      <w:r w:rsidR="005B61C6" w:rsidRPr="00F433F5">
        <w:rPr>
          <w:rFonts w:ascii="Times New Roman" w:eastAsia="Times New Roman" w:hAnsi="Times New Roman" w:cs="Times New Roman"/>
          <w:sz w:val="24"/>
          <w:szCs w:val="24"/>
        </w:rPr>
        <w:t xml:space="preserve"> </w:t>
      </w:r>
      <w:r w:rsidR="00A507D3">
        <w:rPr>
          <w:rFonts w:ascii="Times New Roman" w:eastAsia="Times New Roman" w:hAnsi="Times New Roman" w:cs="Times New Roman"/>
          <w:sz w:val="24"/>
          <w:szCs w:val="24"/>
        </w:rPr>
        <w:t>even if</w:t>
      </w:r>
      <w:r w:rsidR="00A507D3" w:rsidRPr="00F433F5">
        <w:rPr>
          <w:rFonts w:ascii="Times New Roman" w:eastAsia="Times New Roman" w:hAnsi="Times New Roman" w:cs="Times New Roman"/>
          <w:sz w:val="24"/>
          <w:szCs w:val="24"/>
        </w:rPr>
        <w:t xml:space="preserve"> </w:t>
      </w:r>
      <w:r w:rsidR="005B61C6" w:rsidRPr="00F433F5">
        <w:rPr>
          <w:rFonts w:ascii="Times New Roman" w:eastAsia="Times New Roman" w:hAnsi="Times New Roman" w:cs="Times New Roman"/>
          <w:sz w:val="24"/>
          <w:szCs w:val="24"/>
        </w:rPr>
        <w:t xml:space="preserve">the results of action </w:t>
      </w:r>
      <w:r w:rsidR="00A507D3">
        <w:rPr>
          <w:rFonts w:ascii="Times New Roman" w:eastAsia="Times New Roman" w:hAnsi="Times New Roman" w:cs="Times New Roman"/>
          <w:sz w:val="24"/>
          <w:szCs w:val="24"/>
        </w:rPr>
        <w:t xml:space="preserve">to date </w:t>
      </w:r>
      <w:r w:rsidR="005B61C6" w:rsidRPr="00F433F5">
        <w:rPr>
          <w:rFonts w:ascii="Times New Roman" w:eastAsia="Times New Roman" w:hAnsi="Times New Roman" w:cs="Times New Roman"/>
          <w:sz w:val="24"/>
          <w:szCs w:val="24"/>
        </w:rPr>
        <w:t>are less so.</w:t>
      </w:r>
      <w:r w:rsidR="007E74F6" w:rsidRPr="00F433F5">
        <w:rPr>
          <w:rFonts w:ascii="Times New Roman" w:eastAsia="Times New Roman" w:hAnsi="Times New Roman" w:cs="Times New Roman"/>
          <w:sz w:val="24"/>
          <w:szCs w:val="24"/>
        </w:rPr>
        <w:t xml:space="preserve"> </w:t>
      </w:r>
    </w:p>
    <w:p w14:paraId="3A0F49C0" w14:textId="70E1DC99" w:rsidR="007E74F6" w:rsidRPr="00F433F5" w:rsidRDefault="002D3733" w:rsidP="00DA1D0A">
      <w:pPr>
        <w:jc w:val="center"/>
        <w:rPr>
          <w:rFonts w:ascii="Times New Roman" w:hAnsi="Times New Roman" w:cs="Times New Roman"/>
          <w:sz w:val="24"/>
          <w:szCs w:val="24"/>
        </w:rPr>
      </w:pPr>
      <w:r>
        <w:rPr>
          <w:rFonts w:ascii="Times New Roman" w:hAnsi="Times New Roman" w:cs="Times New Roman"/>
          <w:b/>
          <w:bCs/>
          <w:sz w:val="24"/>
          <w:szCs w:val="24"/>
        </w:rPr>
        <w:t xml:space="preserve">IV. </w:t>
      </w:r>
      <w:r w:rsidR="00A7102D" w:rsidRPr="0027566D">
        <w:rPr>
          <w:rFonts w:ascii="Times New Roman" w:hAnsi="Times New Roman" w:cs="Times New Roman"/>
          <w:b/>
          <w:bCs/>
          <w:sz w:val="24"/>
          <w:szCs w:val="24"/>
        </w:rPr>
        <w:t>Recent Developments</w:t>
      </w:r>
      <w:r w:rsidR="00701D18">
        <w:rPr>
          <w:rFonts w:ascii="Times New Roman" w:hAnsi="Times New Roman" w:cs="Times New Roman"/>
          <w:b/>
          <w:bCs/>
          <w:sz w:val="24"/>
          <w:szCs w:val="24"/>
        </w:rPr>
        <w:t>: Gaps and Critiques</w:t>
      </w:r>
      <w:r>
        <w:rPr>
          <w:rFonts w:ascii="Times New Roman" w:hAnsi="Times New Roman" w:cs="Times New Roman"/>
          <w:b/>
          <w:bCs/>
          <w:sz w:val="24"/>
          <w:szCs w:val="24"/>
        </w:rPr>
        <w:t xml:space="preserve"> </w:t>
      </w:r>
      <w:r w:rsidRPr="002D3733">
        <w:rPr>
          <w:rFonts w:ascii="Times New Roman" w:hAnsi="Times New Roman" w:cs="Times New Roman"/>
          <w:b/>
          <w:bCs/>
          <w:sz w:val="24"/>
          <w:szCs w:val="24"/>
          <w:highlight w:val="yellow"/>
        </w:rPr>
        <w:t>SUBHEAD 1</w:t>
      </w:r>
    </w:p>
    <w:p w14:paraId="2704347A" w14:textId="532D522A" w:rsidR="006515BE" w:rsidRPr="00DA1D0A" w:rsidRDefault="009B12EC" w:rsidP="006515BE">
      <w:pPr>
        <w:rPr>
          <w:rFonts w:ascii="Times New Roman" w:hAnsi="Times New Roman" w:cs="Times New Roman"/>
          <w:b/>
          <w:bCs/>
          <w:sz w:val="24"/>
          <w:szCs w:val="24"/>
        </w:rPr>
      </w:pPr>
      <w:r w:rsidRPr="00DA1D0A">
        <w:rPr>
          <w:rFonts w:ascii="Times New Roman" w:hAnsi="Times New Roman" w:cs="Times New Roman"/>
          <w:b/>
          <w:bCs/>
          <w:sz w:val="24"/>
          <w:szCs w:val="24"/>
        </w:rPr>
        <w:t xml:space="preserve">Implementation Gaps </w:t>
      </w:r>
      <w:r w:rsidR="002D3733" w:rsidRPr="002D3733">
        <w:rPr>
          <w:rFonts w:ascii="Times New Roman" w:hAnsi="Times New Roman" w:cs="Times New Roman"/>
          <w:b/>
          <w:bCs/>
          <w:sz w:val="24"/>
          <w:szCs w:val="24"/>
          <w:highlight w:val="yellow"/>
        </w:rPr>
        <w:t>SUBHEAD</w:t>
      </w:r>
      <w:r w:rsidR="002D3733" w:rsidRPr="009F745C">
        <w:rPr>
          <w:rFonts w:ascii="Times New Roman" w:hAnsi="Times New Roman" w:cs="Times New Roman"/>
          <w:b/>
          <w:bCs/>
          <w:sz w:val="24"/>
          <w:szCs w:val="24"/>
          <w:highlight w:val="yellow"/>
        </w:rPr>
        <w:t xml:space="preserve"> 2</w:t>
      </w:r>
    </w:p>
    <w:p w14:paraId="0BD46BDE" w14:textId="4A483733" w:rsidR="00BB43DD" w:rsidRDefault="00284FF6" w:rsidP="006515BE">
      <w:pPr>
        <w:ind w:firstLine="720"/>
        <w:rPr>
          <w:rFonts w:ascii="Times New Roman" w:hAnsi="Times New Roman" w:cs="Times New Roman"/>
          <w:sz w:val="24"/>
          <w:szCs w:val="24"/>
        </w:rPr>
      </w:pPr>
      <w:r>
        <w:rPr>
          <w:rFonts w:ascii="Times New Roman" w:hAnsi="Times New Roman" w:cs="Times New Roman"/>
          <w:sz w:val="24"/>
          <w:szCs w:val="24"/>
        </w:rPr>
        <w:t xml:space="preserve">Because </w:t>
      </w:r>
      <w:r w:rsidR="00D51177">
        <w:rPr>
          <w:rFonts w:ascii="Times New Roman" w:hAnsi="Times New Roman" w:cs="Times New Roman"/>
          <w:sz w:val="24"/>
          <w:szCs w:val="24"/>
        </w:rPr>
        <w:t>r</w:t>
      </w:r>
      <w:r w:rsidR="006515BE">
        <w:rPr>
          <w:rFonts w:ascii="Times New Roman" w:hAnsi="Times New Roman" w:cs="Times New Roman"/>
          <w:sz w:val="24"/>
          <w:szCs w:val="24"/>
        </w:rPr>
        <w:t xml:space="preserve">esearch has </w:t>
      </w:r>
      <w:r>
        <w:rPr>
          <w:rFonts w:ascii="Times New Roman" w:hAnsi="Times New Roman" w:cs="Times New Roman"/>
          <w:sz w:val="24"/>
          <w:szCs w:val="24"/>
        </w:rPr>
        <w:t>indicated that the field need</w:t>
      </w:r>
      <w:r w:rsidR="00705117">
        <w:rPr>
          <w:rFonts w:ascii="Times New Roman" w:hAnsi="Times New Roman" w:cs="Times New Roman"/>
          <w:sz w:val="24"/>
          <w:szCs w:val="24"/>
        </w:rPr>
        <w:t>s</w:t>
      </w:r>
      <w:r>
        <w:rPr>
          <w:rFonts w:ascii="Times New Roman" w:hAnsi="Times New Roman" w:cs="Times New Roman"/>
          <w:sz w:val="24"/>
          <w:szCs w:val="24"/>
        </w:rPr>
        <w:t xml:space="preserve"> to more clearly identify and more effectively implement i</w:t>
      </w:r>
      <w:r w:rsidR="00B61AAB">
        <w:rPr>
          <w:rFonts w:ascii="Times New Roman" w:hAnsi="Times New Roman" w:cs="Times New Roman"/>
          <w:sz w:val="24"/>
          <w:szCs w:val="24"/>
        </w:rPr>
        <w:t>ts</w:t>
      </w:r>
      <w:r>
        <w:rPr>
          <w:rFonts w:ascii="Times New Roman" w:hAnsi="Times New Roman" w:cs="Times New Roman"/>
          <w:sz w:val="24"/>
          <w:szCs w:val="24"/>
        </w:rPr>
        <w:t xml:space="preserve"> </w:t>
      </w:r>
      <w:r w:rsidR="006515BE">
        <w:rPr>
          <w:rFonts w:ascii="Times New Roman" w:hAnsi="Times New Roman" w:cs="Times New Roman"/>
          <w:sz w:val="24"/>
          <w:szCs w:val="24"/>
        </w:rPr>
        <w:t>foundational elements and activities</w:t>
      </w:r>
      <w:r>
        <w:rPr>
          <w:rFonts w:ascii="Times New Roman" w:hAnsi="Times New Roman" w:cs="Times New Roman"/>
          <w:sz w:val="24"/>
          <w:szCs w:val="24"/>
        </w:rPr>
        <w:t>,</w:t>
      </w:r>
      <w:r w:rsidR="003C3981">
        <w:rPr>
          <w:rStyle w:val="EndnoteReference"/>
          <w:rFonts w:ascii="Times New Roman" w:hAnsi="Times New Roman" w:cs="Times New Roman"/>
          <w:sz w:val="24"/>
          <w:szCs w:val="24"/>
        </w:rPr>
        <w:endnoteReference w:id="55"/>
      </w:r>
      <w:r>
        <w:rPr>
          <w:rFonts w:ascii="Times New Roman" w:hAnsi="Times New Roman" w:cs="Times New Roman"/>
          <w:sz w:val="24"/>
          <w:szCs w:val="24"/>
        </w:rPr>
        <w:t xml:space="preserve"> </w:t>
      </w:r>
      <w:r w:rsidR="00E91A9B">
        <w:rPr>
          <w:rFonts w:ascii="Times New Roman" w:hAnsi="Times New Roman" w:cs="Times New Roman"/>
          <w:sz w:val="24"/>
          <w:szCs w:val="24"/>
        </w:rPr>
        <w:t>studies have sought to assess</w:t>
      </w:r>
      <w:r>
        <w:rPr>
          <w:rFonts w:ascii="Times New Roman" w:hAnsi="Times New Roman" w:cs="Times New Roman"/>
          <w:sz w:val="24"/>
          <w:szCs w:val="24"/>
        </w:rPr>
        <w:t xml:space="preserve"> </w:t>
      </w:r>
      <w:r w:rsidR="00D51177">
        <w:rPr>
          <w:rFonts w:ascii="Times New Roman" w:hAnsi="Times New Roman" w:cs="Times New Roman"/>
          <w:sz w:val="24"/>
          <w:szCs w:val="24"/>
        </w:rPr>
        <w:t xml:space="preserve">the link between professional development and subsequent implementation. Recent work suggests </w:t>
      </w:r>
      <w:r w:rsidR="00705117">
        <w:rPr>
          <w:rFonts w:ascii="Times New Roman" w:hAnsi="Times New Roman" w:cs="Times New Roman"/>
          <w:sz w:val="24"/>
          <w:szCs w:val="24"/>
        </w:rPr>
        <w:t xml:space="preserve">that whether professional development is effective depends </w:t>
      </w:r>
      <w:r w:rsidR="00047C9D">
        <w:rPr>
          <w:rFonts w:ascii="Times New Roman" w:hAnsi="Times New Roman" w:cs="Times New Roman"/>
          <w:sz w:val="24"/>
          <w:szCs w:val="24"/>
        </w:rPr>
        <w:t xml:space="preserve">significantly </w:t>
      </w:r>
      <w:r w:rsidR="00705117">
        <w:rPr>
          <w:rFonts w:ascii="Times New Roman" w:hAnsi="Times New Roman" w:cs="Times New Roman"/>
          <w:sz w:val="24"/>
          <w:szCs w:val="24"/>
        </w:rPr>
        <w:t>upon its content and quality</w:t>
      </w:r>
      <w:r w:rsidR="0078738F">
        <w:rPr>
          <w:rFonts w:ascii="Times New Roman" w:hAnsi="Times New Roman" w:cs="Times New Roman"/>
          <w:sz w:val="24"/>
          <w:szCs w:val="24"/>
        </w:rPr>
        <w:t>,</w:t>
      </w:r>
      <w:r w:rsidR="00705117">
        <w:rPr>
          <w:rFonts w:ascii="Times New Roman" w:hAnsi="Times New Roman" w:cs="Times New Roman"/>
          <w:sz w:val="24"/>
          <w:szCs w:val="24"/>
        </w:rPr>
        <w:t xml:space="preserve"> </w:t>
      </w:r>
      <w:r w:rsidR="00B61AAB">
        <w:rPr>
          <w:rFonts w:ascii="Times New Roman" w:hAnsi="Times New Roman" w:cs="Times New Roman"/>
          <w:sz w:val="24"/>
          <w:szCs w:val="24"/>
        </w:rPr>
        <w:t>as well as</w:t>
      </w:r>
      <w:r w:rsidR="00705117">
        <w:rPr>
          <w:rFonts w:ascii="Times New Roman" w:hAnsi="Times New Roman" w:cs="Times New Roman"/>
          <w:sz w:val="24"/>
          <w:szCs w:val="24"/>
        </w:rPr>
        <w:t xml:space="preserve"> on alignment </w:t>
      </w:r>
      <w:r w:rsidR="00047C9D">
        <w:rPr>
          <w:rFonts w:ascii="Times New Roman" w:hAnsi="Times New Roman" w:cs="Times New Roman"/>
          <w:sz w:val="24"/>
          <w:szCs w:val="24"/>
        </w:rPr>
        <w:t>between the</w:t>
      </w:r>
      <w:r w:rsidR="00705117">
        <w:rPr>
          <w:rFonts w:ascii="Times New Roman" w:hAnsi="Times New Roman" w:cs="Times New Roman"/>
          <w:sz w:val="24"/>
          <w:szCs w:val="24"/>
        </w:rPr>
        <w:t xml:space="preserve"> strategies promoted and the school environment.</w:t>
      </w:r>
      <w:r w:rsidR="002A29F7">
        <w:rPr>
          <w:rStyle w:val="EndnoteReference"/>
          <w:rFonts w:ascii="Times New Roman" w:hAnsi="Times New Roman" w:cs="Times New Roman"/>
          <w:sz w:val="24"/>
          <w:szCs w:val="24"/>
        </w:rPr>
        <w:endnoteReference w:id="56"/>
      </w:r>
      <w:r w:rsidR="00292460">
        <w:rPr>
          <w:rFonts w:ascii="Times New Roman" w:hAnsi="Times New Roman" w:cs="Times New Roman"/>
          <w:sz w:val="24"/>
          <w:szCs w:val="24"/>
        </w:rPr>
        <w:t xml:space="preserve"> </w:t>
      </w:r>
      <w:r w:rsidR="00A507D3">
        <w:rPr>
          <w:rFonts w:ascii="Times New Roman" w:hAnsi="Times New Roman" w:cs="Times New Roman"/>
          <w:sz w:val="24"/>
          <w:szCs w:val="24"/>
        </w:rPr>
        <w:t>T</w:t>
      </w:r>
      <w:r w:rsidR="006515BE">
        <w:rPr>
          <w:rFonts w:ascii="Times New Roman" w:hAnsi="Times New Roman" w:cs="Times New Roman"/>
          <w:sz w:val="24"/>
          <w:szCs w:val="24"/>
        </w:rPr>
        <w:t xml:space="preserve">he likelihood of educators accepting and adopting trauma-informed practices is influenced by </w:t>
      </w:r>
      <w:r w:rsidR="00047C9D">
        <w:rPr>
          <w:rFonts w:ascii="Times New Roman" w:hAnsi="Times New Roman" w:cs="Times New Roman"/>
          <w:sz w:val="24"/>
          <w:szCs w:val="24"/>
        </w:rPr>
        <w:t xml:space="preserve">how well they believe those practices fit within </w:t>
      </w:r>
      <w:r w:rsidR="006515BE">
        <w:rPr>
          <w:rFonts w:ascii="Times New Roman" w:hAnsi="Times New Roman" w:cs="Times New Roman"/>
          <w:sz w:val="24"/>
          <w:szCs w:val="24"/>
        </w:rPr>
        <w:t xml:space="preserve">existing </w:t>
      </w:r>
      <w:r w:rsidR="00832783">
        <w:rPr>
          <w:rFonts w:ascii="Times New Roman" w:hAnsi="Times New Roman" w:cs="Times New Roman"/>
          <w:sz w:val="24"/>
          <w:szCs w:val="24"/>
        </w:rPr>
        <w:t>school</w:t>
      </w:r>
      <w:r w:rsidR="001C0648">
        <w:rPr>
          <w:rFonts w:ascii="Times New Roman" w:hAnsi="Times New Roman" w:cs="Times New Roman"/>
          <w:sz w:val="24"/>
          <w:szCs w:val="24"/>
        </w:rPr>
        <w:t xml:space="preserve"> policies,</w:t>
      </w:r>
      <w:r w:rsidR="00832783">
        <w:rPr>
          <w:rFonts w:ascii="Times New Roman" w:hAnsi="Times New Roman" w:cs="Times New Roman"/>
          <w:sz w:val="24"/>
          <w:szCs w:val="24"/>
        </w:rPr>
        <w:t xml:space="preserve"> </w:t>
      </w:r>
      <w:r w:rsidR="006515BE">
        <w:rPr>
          <w:rFonts w:ascii="Times New Roman" w:hAnsi="Times New Roman" w:cs="Times New Roman"/>
          <w:sz w:val="24"/>
          <w:szCs w:val="24"/>
        </w:rPr>
        <w:t>practices</w:t>
      </w:r>
      <w:r w:rsidR="001C0648">
        <w:rPr>
          <w:rFonts w:ascii="Times New Roman" w:hAnsi="Times New Roman" w:cs="Times New Roman"/>
          <w:sz w:val="24"/>
          <w:szCs w:val="24"/>
        </w:rPr>
        <w:t xml:space="preserve">, </w:t>
      </w:r>
      <w:r w:rsidR="00813B32">
        <w:rPr>
          <w:rFonts w:ascii="Times New Roman" w:hAnsi="Times New Roman" w:cs="Times New Roman"/>
          <w:sz w:val="24"/>
          <w:szCs w:val="24"/>
        </w:rPr>
        <w:t>and culture</w:t>
      </w:r>
      <w:r w:rsidR="00047C9D">
        <w:rPr>
          <w:rFonts w:ascii="Times New Roman" w:hAnsi="Times New Roman" w:cs="Times New Roman"/>
          <w:sz w:val="24"/>
          <w:szCs w:val="24"/>
        </w:rPr>
        <w:t>.</w:t>
      </w:r>
      <w:r w:rsidR="006515BE" w:rsidRPr="0027566D">
        <w:rPr>
          <w:rStyle w:val="EndnoteReference"/>
          <w:rFonts w:ascii="Times New Roman" w:hAnsi="Times New Roman" w:cs="Times New Roman"/>
          <w:sz w:val="24"/>
          <w:szCs w:val="24"/>
        </w:rPr>
        <w:endnoteReference w:id="57"/>
      </w:r>
      <w:r w:rsidR="00927C60">
        <w:rPr>
          <w:rFonts w:ascii="Times New Roman" w:hAnsi="Times New Roman" w:cs="Times New Roman"/>
          <w:sz w:val="24"/>
          <w:szCs w:val="24"/>
        </w:rPr>
        <w:t xml:space="preserve"> If, for example, </w:t>
      </w:r>
      <w:r w:rsidR="007A1EFE">
        <w:rPr>
          <w:rFonts w:ascii="Times New Roman" w:hAnsi="Times New Roman" w:cs="Times New Roman"/>
          <w:sz w:val="24"/>
          <w:szCs w:val="24"/>
        </w:rPr>
        <w:t xml:space="preserve">educators learn in a </w:t>
      </w:r>
      <w:r w:rsidR="00927C60">
        <w:rPr>
          <w:rFonts w:ascii="Times New Roman" w:hAnsi="Times New Roman" w:cs="Times New Roman"/>
          <w:sz w:val="24"/>
          <w:szCs w:val="24"/>
        </w:rPr>
        <w:t xml:space="preserve">professional development </w:t>
      </w:r>
      <w:r w:rsidR="007A1EFE">
        <w:rPr>
          <w:rFonts w:ascii="Times New Roman" w:hAnsi="Times New Roman" w:cs="Times New Roman"/>
          <w:sz w:val="24"/>
          <w:szCs w:val="24"/>
        </w:rPr>
        <w:t xml:space="preserve">training </w:t>
      </w:r>
      <w:r w:rsidR="0028197B">
        <w:rPr>
          <w:rFonts w:ascii="Times New Roman" w:hAnsi="Times New Roman" w:cs="Times New Roman"/>
          <w:sz w:val="24"/>
          <w:szCs w:val="24"/>
        </w:rPr>
        <w:t xml:space="preserve">that </w:t>
      </w:r>
      <w:r w:rsidR="00927C60">
        <w:rPr>
          <w:rFonts w:ascii="Times New Roman" w:hAnsi="Times New Roman" w:cs="Times New Roman"/>
          <w:sz w:val="24"/>
          <w:szCs w:val="24"/>
        </w:rPr>
        <w:t xml:space="preserve">punitive discipline </w:t>
      </w:r>
      <w:r w:rsidR="0028197B">
        <w:rPr>
          <w:rFonts w:ascii="Times New Roman" w:hAnsi="Times New Roman" w:cs="Times New Roman"/>
          <w:sz w:val="24"/>
          <w:szCs w:val="24"/>
        </w:rPr>
        <w:t xml:space="preserve">can </w:t>
      </w:r>
      <w:r w:rsidR="00927C60">
        <w:rPr>
          <w:rFonts w:ascii="Times New Roman" w:hAnsi="Times New Roman" w:cs="Times New Roman"/>
          <w:sz w:val="24"/>
          <w:szCs w:val="24"/>
        </w:rPr>
        <w:t xml:space="preserve">exacerbate challenging behaviors in trauma-affected students by activating </w:t>
      </w:r>
      <w:r w:rsidR="00927C60" w:rsidRPr="00C73761">
        <w:rPr>
          <w:rFonts w:ascii="Times New Roman" w:hAnsi="Times New Roman" w:cs="Times New Roman"/>
          <w:sz w:val="24"/>
          <w:szCs w:val="24"/>
        </w:rPr>
        <w:t xml:space="preserve">the </w:t>
      </w:r>
      <w:r w:rsidR="00C73761">
        <w:rPr>
          <w:rFonts w:ascii="Times New Roman" w:hAnsi="Times New Roman" w:cs="Times New Roman"/>
          <w:sz w:val="24"/>
          <w:szCs w:val="24"/>
        </w:rPr>
        <w:t>“</w:t>
      </w:r>
      <w:r w:rsidR="00927C60" w:rsidRPr="00F33427">
        <w:rPr>
          <w:rFonts w:ascii="Times New Roman" w:hAnsi="Times New Roman" w:cs="Times New Roman"/>
          <w:sz w:val="24"/>
          <w:szCs w:val="24"/>
        </w:rPr>
        <w:t>fight, flight, or freeze</w:t>
      </w:r>
      <w:r w:rsidR="00C73761">
        <w:rPr>
          <w:rFonts w:ascii="Times New Roman" w:hAnsi="Times New Roman" w:cs="Times New Roman"/>
          <w:sz w:val="24"/>
          <w:szCs w:val="24"/>
        </w:rPr>
        <w:t>”</w:t>
      </w:r>
      <w:r w:rsidR="00927C60">
        <w:rPr>
          <w:rFonts w:ascii="Times New Roman" w:hAnsi="Times New Roman" w:cs="Times New Roman"/>
          <w:sz w:val="24"/>
          <w:szCs w:val="24"/>
        </w:rPr>
        <w:t xml:space="preserve"> </w:t>
      </w:r>
      <w:r w:rsidR="00927C60" w:rsidRPr="002B39D7">
        <w:rPr>
          <w:rFonts w:ascii="Times New Roman" w:hAnsi="Times New Roman" w:cs="Times New Roman"/>
          <w:sz w:val="24"/>
          <w:szCs w:val="24"/>
        </w:rPr>
        <w:t>response</w:t>
      </w:r>
      <w:r w:rsidR="002B39D7">
        <w:rPr>
          <w:rFonts w:ascii="Times New Roman" w:hAnsi="Times New Roman" w:cs="Times New Roman"/>
          <w:sz w:val="24"/>
          <w:szCs w:val="24"/>
        </w:rPr>
        <w:t>,</w:t>
      </w:r>
      <w:r w:rsidR="006C59D7" w:rsidRPr="002B39D7">
        <w:rPr>
          <w:rStyle w:val="EndnoteReference"/>
          <w:rFonts w:ascii="Times New Roman" w:hAnsi="Times New Roman" w:cs="Times New Roman"/>
          <w:sz w:val="24"/>
          <w:szCs w:val="24"/>
        </w:rPr>
        <w:endnoteReference w:id="58"/>
      </w:r>
      <w:r w:rsidR="002B39D7">
        <w:rPr>
          <w:rFonts w:ascii="Times New Roman" w:hAnsi="Times New Roman" w:cs="Times New Roman"/>
          <w:sz w:val="24"/>
          <w:szCs w:val="24"/>
        </w:rPr>
        <w:t xml:space="preserve"> </w:t>
      </w:r>
      <w:r w:rsidR="0028197B">
        <w:rPr>
          <w:rFonts w:ascii="Times New Roman" w:hAnsi="Times New Roman" w:cs="Times New Roman"/>
          <w:sz w:val="24"/>
          <w:szCs w:val="24"/>
        </w:rPr>
        <w:t>but</w:t>
      </w:r>
      <w:r w:rsidR="00927C60">
        <w:rPr>
          <w:rFonts w:ascii="Times New Roman" w:hAnsi="Times New Roman" w:cs="Times New Roman"/>
          <w:sz w:val="24"/>
          <w:szCs w:val="24"/>
        </w:rPr>
        <w:t xml:space="preserve"> </w:t>
      </w:r>
      <w:r w:rsidR="007A1EFE">
        <w:rPr>
          <w:rFonts w:ascii="Times New Roman" w:hAnsi="Times New Roman" w:cs="Times New Roman"/>
          <w:sz w:val="24"/>
          <w:szCs w:val="24"/>
        </w:rPr>
        <w:t xml:space="preserve">they know that </w:t>
      </w:r>
      <w:r w:rsidR="00927C60">
        <w:rPr>
          <w:rFonts w:ascii="Times New Roman" w:hAnsi="Times New Roman" w:cs="Times New Roman"/>
          <w:sz w:val="24"/>
          <w:szCs w:val="24"/>
        </w:rPr>
        <w:t xml:space="preserve">school policy requires strict adherence to a discipline </w:t>
      </w:r>
      <w:r w:rsidR="00927C60">
        <w:rPr>
          <w:rFonts w:ascii="Times New Roman" w:hAnsi="Times New Roman" w:cs="Times New Roman"/>
          <w:sz w:val="24"/>
          <w:szCs w:val="24"/>
        </w:rPr>
        <w:lastRenderedPageBreak/>
        <w:t xml:space="preserve">code enforced exclusively </w:t>
      </w:r>
      <w:r w:rsidR="0028197B">
        <w:rPr>
          <w:rFonts w:ascii="Times New Roman" w:hAnsi="Times New Roman" w:cs="Times New Roman"/>
          <w:sz w:val="24"/>
          <w:szCs w:val="24"/>
        </w:rPr>
        <w:t xml:space="preserve">with punishment, </w:t>
      </w:r>
      <w:r w:rsidR="007A1EFE">
        <w:rPr>
          <w:rFonts w:ascii="Times New Roman" w:hAnsi="Times New Roman" w:cs="Times New Roman"/>
          <w:sz w:val="24"/>
          <w:szCs w:val="24"/>
        </w:rPr>
        <w:t>they may not</w:t>
      </w:r>
      <w:r w:rsidR="0028197B">
        <w:rPr>
          <w:rFonts w:ascii="Times New Roman" w:hAnsi="Times New Roman" w:cs="Times New Roman"/>
          <w:sz w:val="24"/>
          <w:szCs w:val="24"/>
        </w:rPr>
        <w:t xml:space="preserve"> adopt their own trauma-informed practices given the reality that these practices are likely to be undermined </w:t>
      </w:r>
      <w:r w:rsidR="00566C79">
        <w:rPr>
          <w:rFonts w:ascii="Times New Roman" w:hAnsi="Times New Roman" w:cs="Times New Roman"/>
          <w:sz w:val="24"/>
          <w:szCs w:val="24"/>
        </w:rPr>
        <w:t xml:space="preserve">or unsupported </w:t>
      </w:r>
      <w:r w:rsidR="0028197B">
        <w:rPr>
          <w:rFonts w:ascii="Times New Roman" w:hAnsi="Times New Roman" w:cs="Times New Roman"/>
          <w:sz w:val="24"/>
          <w:szCs w:val="24"/>
        </w:rPr>
        <w:t>by the larger school environment.</w:t>
      </w:r>
      <w:r w:rsidR="00292460">
        <w:rPr>
          <w:rFonts w:ascii="Times New Roman" w:hAnsi="Times New Roman" w:cs="Times New Roman"/>
          <w:sz w:val="24"/>
          <w:szCs w:val="24"/>
        </w:rPr>
        <w:t xml:space="preserve"> </w:t>
      </w:r>
      <w:r w:rsidR="0028197B">
        <w:rPr>
          <w:rFonts w:ascii="Times New Roman" w:hAnsi="Times New Roman" w:cs="Times New Roman"/>
          <w:sz w:val="24"/>
          <w:szCs w:val="24"/>
        </w:rPr>
        <w:t xml:space="preserve">Given the importance of </w:t>
      </w:r>
      <w:r w:rsidR="00746056">
        <w:rPr>
          <w:rFonts w:ascii="Times New Roman" w:hAnsi="Times New Roman" w:cs="Times New Roman"/>
          <w:sz w:val="24"/>
          <w:szCs w:val="24"/>
        </w:rPr>
        <w:t xml:space="preserve">alignment, </w:t>
      </w:r>
      <w:r w:rsidR="00EF5AB4">
        <w:rPr>
          <w:rFonts w:ascii="Times New Roman" w:hAnsi="Times New Roman" w:cs="Times New Roman"/>
          <w:sz w:val="24"/>
          <w:szCs w:val="24"/>
        </w:rPr>
        <w:t>f</w:t>
      </w:r>
      <w:r w:rsidR="00D51177">
        <w:rPr>
          <w:rFonts w:ascii="Times New Roman" w:hAnsi="Times New Roman" w:cs="Times New Roman"/>
          <w:sz w:val="24"/>
          <w:szCs w:val="24"/>
        </w:rPr>
        <w:t>ac</w:t>
      </w:r>
      <w:r w:rsidR="00B61AAB">
        <w:rPr>
          <w:rFonts w:ascii="Times New Roman" w:hAnsi="Times New Roman" w:cs="Times New Roman"/>
          <w:sz w:val="24"/>
          <w:szCs w:val="24"/>
        </w:rPr>
        <w:t>tors</w:t>
      </w:r>
      <w:r w:rsidR="00832783">
        <w:rPr>
          <w:rFonts w:ascii="Times New Roman" w:hAnsi="Times New Roman" w:cs="Times New Roman"/>
          <w:sz w:val="24"/>
          <w:szCs w:val="24"/>
        </w:rPr>
        <w:t xml:space="preserve"> </w:t>
      </w:r>
      <w:r w:rsidR="00813B32">
        <w:rPr>
          <w:rFonts w:ascii="Times New Roman" w:hAnsi="Times New Roman" w:cs="Times New Roman"/>
          <w:sz w:val="24"/>
          <w:szCs w:val="24"/>
        </w:rPr>
        <w:t>such as</w:t>
      </w:r>
      <w:r w:rsidR="002C3667">
        <w:rPr>
          <w:rFonts w:ascii="Times New Roman" w:hAnsi="Times New Roman" w:cs="Times New Roman"/>
          <w:sz w:val="24"/>
          <w:szCs w:val="24"/>
        </w:rPr>
        <w:t xml:space="preserve"> </w:t>
      </w:r>
      <w:r w:rsidR="00832783">
        <w:rPr>
          <w:rFonts w:ascii="Times New Roman" w:hAnsi="Times New Roman" w:cs="Times New Roman"/>
          <w:sz w:val="24"/>
          <w:szCs w:val="24"/>
        </w:rPr>
        <w:t>implementation planning, leadership support, stakeholder</w:t>
      </w:r>
      <w:r w:rsidR="006E247F">
        <w:rPr>
          <w:rFonts w:ascii="Times New Roman" w:hAnsi="Times New Roman" w:cs="Times New Roman"/>
          <w:sz w:val="24"/>
          <w:szCs w:val="24"/>
        </w:rPr>
        <w:t xml:space="preserve"> engagement</w:t>
      </w:r>
      <w:r w:rsidR="00832783">
        <w:rPr>
          <w:rFonts w:ascii="Times New Roman" w:hAnsi="Times New Roman" w:cs="Times New Roman"/>
          <w:sz w:val="24"/>
          <w:szCs w:val="24"/>
        </w:rPr>
        <w:t xml:space="preserve">, and </w:t>
      </w:r>
      <w:r w:rsidR="001C0648">
        <w:rPr>
          <w:rFonts w:ascii="Times New Roman" w:hAnsi="Times New Roman" w:cs="Times New Roman"/>
          <w:sz w:val="24"/>
          <w:szCs w:val="24"/>
        </w:rPr>
        <w:t xml:space="preserve">educator </w:t>
      </w:r>
      <w:r w:rsidR="00832783">
        <w:rPr>
          <w:rFonts w:ascii="Times New Roman" w:hAnsi="Times New Roman" w:cs="Times New Roman"/>
          <w:sz w:val="24"/>
          <w:szCs w:val="24"/>
        </w:rPr>
        <w:t>buy-in</w:t>
      </w:r>
      <w:r w:rsidR="002C3667">
        <w:rPr>
          <w:rFonts w:ascii="Times New Roman" w:hAnsi="Times New Roman" w:cs="Times New Roman"/>
          <w:sz w:val="24"/>
          <w:szCs w:val="24"/>
        </w:rPr>
        <w:t xml:space="preserve"> are as important as professional development itself</w:t>
      </w:r>
      <w:r w:rsidR="00E425F5">
        <w:rPr>
          <w:rFonts w:ascii="Times New Roman" w:hAnsi="Times New Roman" w:cs="Times New Roman"/>
          <w:sz w:val="24"/>
          <w:szCs w:val="24"/>
        </w:rPr>
        <w:t>.</w:t>
      </w:r>
      <w:r w:rsidR="00832783">
        <w:rPr>
          <w:rStyle w:val="EndnoteReference"/>
          <w:rFonts w:ascii="Times New Roman" w:hAnsi="Times New Roman" w:cs="Times New Roman"/>
          <w:sz w:val="24"/>
          <w:szCs w:val="24"/>
        </w:rPr>
        <w:endnoteReference w:id="59"/>
      </w:r>
      <w:r w:rsidR="00E425F5">
        <w:rPr>
          <w:rFonts w:ascii="Times New Roman" w:hAnsi="Times New Roman" w:cs="Times New Roman"/>
          <w:sz w:val="24"/>
          <w:szCs w:val="24"/>
        </w:rPr>
        <w:t xml:space="preserve"> </w:t>
      </w:r>
      <w:r w:rsidR="002C3667">
        <w:rPr>
          <w:rFonts w:ascii="Times New Roman" w:hAnsi="Times New Roman" w:cs="Times New Roman"/>
          <w:sz w:val="24"/>
          <w:szCs w:val="24"/>
        </w:rPr>
        <w:t xml:space="preserve">This requires the intentional linking of trauma-informed professional development with efforts to enact changes to school policies and practices </w:t>
      </w:r>
      <w:r w:rsidR="00CA359C">
        <w:rPr>
          <w:rFonts w:ascii="Times New Roman" w:hAnsi="Times New Roman" w:cs="Times New Roman"/>
          <w:sz w:val="24"/>
          <w:szCs w:val="24"/>
        </w:rPr>
        <w:t>that reflect principles of trauma-informed care.</w:t>
      </w:r>
      <w:r w:rsidR="00927C60">
        <w:rPr>
          <w:rFonts w:ascii="Times New Roman" w:hAnsi="Times New Roman" w:cs="Times New Roman"/>
          <w:sz w:val="24"/>
          <w:szCs w:val="24"/>
        </w:rPr>
        <w:t xml:space="preserve"> </w:t>
      </w:r>
    </w:p>
    <w:p w14:paraId="1CB4C95B" w14:textId="45937CEB" w:rsidR="006515BE" w:rsidRDefault="006E247F" w:rsidP="006515BE">
      <w:pPr>
        <w:ind w:firstLine="720"/>
        <w:rPr>
          <w:rFonts w:ascii="Times New Roman" w:hAnsi="Times New Roman" w:cs="Times New Roman"/>
          <w:sz w:val="24"/>
          <w:szCs w:val="24"/>
        </w:rPr>
      </w:pPr>
      <w:r>
        <w:rPr>
          <w:rFonts w:ascii="Times New Roman" w:hAnsi="Times New Roman" w:cs="Times New Roman"/>
          <w:sz w:val="24"/>
          <w:szCs w:val="24"/>
        </w:rPr>
        <w:t>S</w:t>
      </w:r>
      <w:r w:rsidR="006515BE">
        <w:rPr>
          <w:rFonts w:ascii="Times New Roman" w:hAnsi="Times New Roman" w:cs="Times New Roman"/>
          <w:sz w:val="24"/>
          <w:szCs w:val="24"/>
        </w:rPr>
        <w:t>chool and educator capacity are also critical</w:t>
      </w:r>
      <w:r w:rsidR="00D51177">
        <w:rPr>
          <w:rFonts w:ascii="Times New Roman" w:hAnsi="Times New Roman" w:cs="Times New Roman"/>
          <w:sz w:val="24"/>
          <w:szCs w:val="24"/>
        </w:rPr>
        <w:t xml:space="preserve"> </w:t>
      </w:r>
      <w:r>
        <w:rPr>
          <w:rFonts w:ascii="Times New Roman" w:hAnsi="Times New Roman" w:cs="Times New Roman"/>
          <w:sz w:val="24"/>
          <w:szCs w:val="24"/>
        </w:rPr>
        <w:t>to</w:t>
      </w:r>
      <w:r w:rsidR="00D51177">
        <w:rPr>
          <w:rFonts w:ascii="Times New Roman" w:hAnsi="Times New Roman" w:cs="Times New Roman"/>
          <w:sz w:val="24"/>
          <w:szCs w:val="24"/>
        </w:rPr>
        <w:t xml:space="preserve"> implementation</w:t>
      </w:r>
      <w:r w:rsidR="006515BE">
        <w:rPr>
          <w:rFonts w:ascii="Times New Roman" w:hAnsi="Times New Roman" w:cs="Times New Roman"/>
          <w:sz w:val="24"/>
          <w:szCs w:val="24"/>
        </w:rPr>
        <w:t>.</w:t>
      </w:r>
      <w:r w:rsidR="006515BE" w:rsidRPr="00205417">
        <w:rPr>
          <w:rFonts w:ascii="Times New Roman" w:hAnsi="Times New Roman" w:cs="Times New Roman"/>
          <w:sz w:val="24"/>
          <w:szCs w:val="24"/>
        </w:rPr>
        <w:t xml:space="preserve"> </w:t>
      </w:r>
      <w:r w:rsidR="00B61AAB">
        <w:rPr>
          <w:rFonts w:ascii="Times New Roman" w:hAnsi="Times New Roman" w:cs="Times New Roman"/>
          <w:sz w:val="24"/>
          <w:szCs w:val="24"/>
        </w:rPr>
        <w:t>Schools w</w:t>
      </w:r>
      <w:r>
        <w:rPr>
          <w:rFonts w:ascii="Times New Roman" w:hAnsi="Times New Roman" w:cs="Times New Roman"/>
          <w:sz w:val="24"/>
          <w:szCs w:val="24"/>
        </w:rPr>
        <w:t>ithout adequate r</w:t>
      </w:r>
      <w:r w:rsidR="006515BE">
        <w:rPr>
          <w:rFonts w:ascii="Times New Roman" w:hAnsi="Times New Roman" w:cs="Times New Roman"/>
          <w:sz w:val="24"/>
          <w:szCs w:val="24"/>
        </w:rPr>
        <w:t>esource</w:t>
      </w:r>
      <w:r>
        <w:rPr>
          <w:rFonts w:ascii="Times New Roman" w:hAnsi="Times New Roman" w:cs="Times New Roman"/>
          <w:sz w:val="24"/>
          <w:szCs w:val="24"/>
        </w:rPr>
        <w:t>s</w:t>
      </w:r>
      <w:r w:rsidR="006515BE">
        <w:rPr>
          <w:rFonts w:ascii="Times New Roman" w:hAnsi="Times New Roman" w:cs="Times New Roman"/>
          <w:sz w:val="24"/>
          <w:szCs w:val="24"/>
        </w:rPr>
        <w:t xml:space="preserve"> </w:t>
      </w:r>
      <w:r>
        <w:rPr>
          <w:rFonts w:ascii="Times New Roman" w:hAnsi="Times New Roman" w:cs="Times New Roman"/>
          <w:sz w:val="24"/>
          <w:szCs w:val="24"/>
        </w:rPr>
        <w:t xml:space="preserve">may </w:t>
      </w:r>
      <w:r w:rsidR="0078738F">
        <w:rPr>
          <w:rFonts w:ascii="Times New Roman" w:hAnsi="Times New Roman" w:cs="Times New Roman"/>
          <w:sz w:val="24"/>
          <w:szCs w:val="24"/>
        </w:rPr>
        <w:t xml:space="preserve">be </w:t>
      </w:r>
      <w:r w:rsidR="00B61AAB">
        <w:rPr>
          <w:rFonts w:ascii="Times New Roman" w:hAnsi="Times New Roman" w:cs="Times New Roman"/>
          <w:sz w:val="24"/>
          <w:szCs w:val="24"/>
        </w:rPr>
        <w:t>unable to provide</w:t>
      </w:r>
      <w:r>
        <w:rPr>
          <w:rFonts w:ascii="Times New Roman" w:hAnsi="Times New Roman" w:cs="Times New Roman"/>
          <w:sz w:val="24"/>
          <w:szCs w:val="24"/>
        </w:rPr>
        <w:t xml:space="preserve"> </w:t>
      </w:r>
      <w:r w:rsidR="006515BE">
        <w:rPr>
          <w:rFonts w:ascii="Times New Roman" w:hAnsi="Times New Roman" w:cs="Times New Roman"/>
          <w:sz w:val="24"/>
          <w:szCs w:val="24"/>
        </w:rPr>
        <w:t xml:space="preserve">critical non-classroom supports and services, limiting the impact of </w:t>
      </w:r>
      <w:r w:rsidR="00B61AAB">
        <w:rPr>
          <w:rFonts w:ascii="Times New Roman" w:hAnsi="Times New Roman" w:cs="Times New Roman"/>
          <w:sz w:val="24"/>
          <w:szCs w:val="24"/>
        </w:rPr>
        <w:t xml:space="preserve">classroom </w:t>
      </w:r>
      <w:r w:rsidR="006515BE">
        <w:rPr>
          <w:rFonts w:ascii="Times New Roman" w:hAnsi="Times New Roman" w:cs="Times New Roman"/>
          <w:sz w:val="24"/>
          <w:szCs w:val="24"/>
        </w:rPr>
        <w:t>changes</w:t>
      </w:r>
      <w:r w:rsidR="00B61AAB">
        <w:rPr>
          <w:rFonts w:ascii="Times New Roman" w:hAnsi="Times New Roman" w:cs="Times New Roman"/>
          <w:sz w:val="24"/>
          <w:szCs w:val="24"/>
        </w:rPr>
        <w:t>.</w:t>
      </w:r>
      <w:r w:rsidR="006515BE">
        <w:rPr>
          <w:rStyle w:val="EndnoteReference"/>
          <w:rFonts w:ascii="Times New Roman" w:hAnsi="Times New Roman" w:cs="Times New Roman"/>
          <w:sz w:val="24"/>
          <w:szCs w:val="24"/>
        </w:rPr>
        <w:endnoteReference w:id="60"/>
      </w:r>
      <w:r w:rsidR="006515BE">
        <w:rPr>
          <w:rFonts w:ascii="Times New Roman" w:hAnsi="Times New Roman" w:cs="Times New Roman"/>
          <w:sz w:val="24"/>
          <w:szCs w:val="24"/>
        </w:rPr>
        <w:t xml:space="preserve"> </w:t>
      </w:r>
      <w:r w:rsidR="00B61AAB">
        <w:rPr>
          <w:rFonts w:ascii="Times New Roman" w:hAnsi="Times New Roman" w:cs="Times New Roman"/>
          <w:sz w:val="24"/>
          <w:szCs w:val="24"/>
        </w:rPr>
        <w:t xml:space="preserve">And, many school professionals suffer </w:t>
      </w:r>
      <w:r w:rsidR="00C47455">
        <w:rPr>
          <w:rFonts w:ascii="Times New Roman" w:hAnsi="Times New Roman" w:cs="Times New Roman"/>
          <w:sz w:val="24"/>
          <w:szCs w:val="24"/>
        </w:rPr>
        <w:t>s</w:t>
      </w:r>
      <w:r w:rsidR="006515BE">
        <w:rPr>
          <w:rFonts w:ascii="Times New Roman" w:hAnsi="Times New Roman" w:cs="Times New Roman"/>
          <w:sz w:val="24"/>
          <w:szCs w:val="24"/>
        </w:rPr>
        <w:t xml:space="preserve">econdary </w:t>
      </w:r>
      <w:r w:rsidR="00C47455">
        <w:rPr>
          <w:rFonts w:ascii="Times New Roman" w:hAnsi="Times New Roman" w:cs="Times New Roman"/>
          <w:sz w:val="24"/>
          <w:szCs w:val="24"/>
        </w:rPr>
        <w:t>t</w:t>
      </w:r>
      <w:r w:rsidR="006515BE">
        <w:rPr>
          <w:rFonts w:ascii="Times New Roman" w:hAnsi="Times New Roman" w:cs="Times New Roman"/>
          <w:sz w:val="24"/>
          <w:szCs w:val="24"/>
        </w:rPr>
        <w:t xml:space="preserve">raumatic </w:t>
      </w:r>
      <w:r w:rsidR="00C47455">
        <w:rPr>
          <w:rFonts w:ascii="Times New Roman" w:hAnsi="Times New Roman" w:cs="Times New Roman"/>
          <w:sz w:val="24"/>
          <w:szCs w:val="24"/>
        </w:rPr>
        <w:t>s</w:t>
      </w:r>
      <w:r w:rsidR="006515BE">
        <w:rPr>
          <w:rFonts w:ascii="Times New Roman" w:hAnsi="Times New Roman" w:cs="Times New Roman"/>
          <w:sz w:val="24"/>
          <w:szCs w:val="24"/>
        </w:rPr>
        <w:t>tres</w:t>
      </w:r>
      <w:r w:rsidR="00D115BF">
        <w:rPr>
          <w:rFonts w:ascii="Times New Roman" w:hAnsi="Times New Roman" w:cs="Times New Roman"/>
          <w:sz w:val="24"/>
          <w:szCs w:val="24"/>
        </w:rPr>
        <w:t>s</w:t>
      </w:r>
      <w:r w:rsidR="00C47455">
        <w:rPr>
          <w:rFonts w:ascii="Times New Roman" w:hAnsi="Times New Roman" w:cs="Times New Roman"/>
          <w:sz w:val="24"/>
          <w:szCs w:val="24"/>
        </w:rPr>
        <w:t xml:space="preserve"> as a result of working with trauma-affected students</w:t>
      </w:r>
      <w:r w:rsidR="00D115BF">
        <w:rPr>
          <w:rFonts w:ascii="Times New Roman" w:hAnsi="Times New Roman" w:cs="Times New Roman"/>
          <w:sz w:val="24"/>
          <w:szCs w:val="24"/>
        </w:rPr>
        <w:t>, limiting their classroom effectiveness</w:t>
      </w:r>
      <w:r w:rsidR="006515BE">
        <w:rPr>
          <w:rStyle w:val="EndnoteReference"/>
          <w:rFonts w:ascii="Times New Roman" w:hAnsi="Times New Roman" w:cs="Times New Roman"/>
          <w:sz w:val="24"/>
          <w:szCs w:val="24"/>
        </w:rPr>
        <w:endnoteReference w:id="61"/>
      </w:r>
      <w:r w:rsidR="00D51177">
        <w:rPr>
          <w:rFonts w:ascii="Times New Roman" w:hAnsi="Times New Roman" w:cs="Times New Roman"/>
          <w:sz w:val="24"/>
          <w:szCs w:val="24"/>
        </w:rPr>
        <w:t xml:space="preserve"> and inhibit</w:t>
      </w:r>
      <w:r w:rsidR="00D115BF">
        <w:rPr>
          <w:rFonts w:ascii="Times New Roman" w:hAnsi="Times New Roman" w:cs="Times New Roman"/>
          <w:sz w:val="24"/>
          <w:szCs w:val="24"/>
        </w:rPr>
        <w:t>ing their ability to introduce and maintain</w:t>
      </w:r>
      <w:r w:rsidR="00D51177">
        <w:rPr>
          <w:rFonts w:ascii="Times New Roman" w:hAnsi="Times New Roman" w:cs="Times New Roman"/>
          <w:sz w:val="24"/>
          <w:szCs w:val="24"/>
        </w:rPr>
        <w:t xml:space="preserve"> trauma-informed practice</w:t>
      </w:r>
      <w:r w:rsidR="00D115BF">
        <w:rPr>
          <w:rFonts w:ascii="Times New Roman" w:hAnsi="Times New Roman" w:cs="Times New Roman"/>
          <w:sz w:val="24"/>
          <w:szCs w:val="24"/>
        </w:rPr>
        <w:t>.</w:t>
      </w:r>
      <w:r w:rsidR="00D51177">
        <w:rPr>
          <w:rStyle w:val="EndnoteReference"/>
          <w:rFonts w:ascii="Times New Roman" w:hAnsi="Times New Roman" w:cs="Times New Roman"/>
          <w:sz w:val="24"/>
          <w:szCs w:val="24"/>
        </w:rPr>
        <w:endnoteReference w:id="62"/>
      </w:r>
      <w:r w:rsidR="006515BE">
        <w:rPr>
          <w:rFonts w:ascii="Times New Roman" w:hAnsi="Times New Roman" w:cs="Times New Roman"/>
          <w:sz w:val="24"/>
          <w:szCs w:val="24"/>
        </w:rPr>
        <w:t xml:space="preserve"> These capacity issue</w:t>
      </w:r>
      <w:r w:rsidR="00D115BF">
        <w:rPr>
          <w:rFonts w:ascii="Times New Roman" w:hAnsi="Times New Roman" w:cs="Times New Roman"/>
          <w:sz w:val="24"/>
          <w:szCs w:val="24"/>
        </w:rPr>
        <w:t>s</w:t>
      </w:r>
      <w:r w:rsidR="006515BE">
        <w:rPr>
          <w:rFonts w:ascii="Times New Roman" w:hAnsi="Times New Roman" w:cs="Times New Roman"/>
          <w:sz w:val="24"/>
          <w:szCs w:val="24"/>
        </w:rPr>
        <w:t xml:space="preserve"> are </w:t>
      </w:r>
      <w:r w:rsidR="00D115BF">
        <w:rPr>
          <w:rFonts w:ascii="Times New Roman" w:hAnsi="Times New Roman" w:cs="Times New Roman"/>
          <w:sz w:val="24"/>
          <w:szCs w:val="24"/>
        </w:rPr>
        <w:t xml:space="preserve">also </w:t>
      </w:r>
      <w:r w:rsidR="00701D18">
        <w:rPr>
          <w:rFonts w:ascii="Times New Roman" w:hAnsi="Times New Roman" w:cs="Times New Roman"/>
          <w:sz w:val="24"/>
          <w:szCs w:val="24"/>
        </w:rPr>
        <w:t>reflected in</w:t>
      </w:r>
      <w:r w:rsidR="006515BE">
        <w:rPr>
          <w:rFonts w:ascii="Times New Roman" w:hAnsi="Times New Roman" w:cs="Times New Roman"/>
          <w:sz w:val="24"/>
          <w:szCs w:val="24"/>
        </w:rPr>
        <w:t xml:space="preserve"> work </w:t>
      </w:r>
      <w:r w:rsidR="00D115BF">
        <w:rPr>
          <w:rFonts w:ascii="Times New Roman" w:hAnsi="Times New Roman" w:cs="Times New Roman"/>
          <w:sz w:val="24"/>
          <w:szCs w:val="24"/>
        </w:rPr>
        <w:t>detailing the need for</w:t>
      </w:r>
      <w:r w:rsidR="006515BE">
        <w:rPr>
          <w:rFonts w:ascii="Times New Roman" w:hAnsi="Times New Roman" w:cs="Times New Roman"/>
          <w:sz w:val="24"/>
          <w:szCs w:val="24"/>
        </w:rPr>
        <w:t xml:space="preserve"> broader educational policy change </w:t>
      </w:r>
      <w:r w:rsidR="00D115BF">
        <w:rPr>
          <w:rFonts w:ascii="Times New Roman" w:hAnsi="Times New Roman" w:cs="Times New Roman"/>
          <w:sz w:val="24"/>
          <w:szCs w:val="24"/>
        </w:rPr>
        <w:t>in order</w:t>
      </w:r>
      <w:r w:rsidR="006515BE">
        <w:rPr>
          <w:rFonts w:ascii="Times New Roman" w:hAnsi="Times New Roman" w:cs="Times New Roman"/>
          <w:sz w:val="24"/>
          <w:szCs w:val="24"/>
        </w:rPr>
        <w:t xml:space="preserve"> build supportive learning environments</w:t>
      </w:r>
      <w:r w:rsidR="00D115BF">
        <w:rPr>
          <w:rFonts w:ascii="Times New Roman" w:hAnsi="Times New Roman" w:cs="Times New Roman"/>
          <w:sz w:val="24"/>
          <w:szCs w:val="24"/>
        </w:rPr>
        <w:t>.</w:t>
      </w:r>
      <w:r w:rsidR="006515BE">
        <w:rPr>
          <w:rStyle w:val="EndnoteReference"/>
          <w:rFonts w:ascii="Times New Roman" w:hAnsi="Times New Roman" w:cs="Times New Roman"/>
          <w:sz w:val="24"/>
          <w:szCs w:val="24"/>
        </w:rPr>
        <w:endnoteReference w:id="63"/>
      </w:r>
    </w:p>
    <w:p w14:paraId="127422AF" w14:textId="201B081C" w:rsidR="0087591F" w:rsidRPr="00DA1D0A" w:rsidRDefault="006515BE" w:rsidP="006515BE">
      <w:pPr>
        <w:rPr>
          <w:rFonts w:ascii="Times New Roman" w:hAnsi="Times New Roman" w:cs="Times New Roman"/>
          <w:b/>
          <w:bCs/>
          <w:sz w:val="24"/>
          <w:szCs w:val="24"/>
        </w:rPr>
      </w:pPr>
      <w:r w:rsidRPr="00DA1D0A">
        <w:rPr>
          <w:rFonts w:ascii="Times New Roman" w:hAnsi="Times New Roman" w:cs="Times New Roman"/>
          <w:b/>
          <w:bCs/>
          <w:sz w:val="24"/>
          <w:szCs w:val="24"/>
        </w:rPr>
        <w:t xml:space="preserve">Conceptual Critiques </w:t>
      </w:r>
      <w:r w:rsidR="009F745C" w:rsidRPr="002D3733">
        <w:rPr>
          <w:rFonts w:ascii="Times New Roman" w:hAnsi="Times New Roman" w:cs="Times New Roman"/>
          <w:b/>
          <w:bCs/>
          <w:sz w:val="24"/>
          <w:szCs w:val="24"/>
          <w:highlight w:val="yellow"/>
        </w:rPr>
        <w:t>SUBHEAD</w:t>
      </w:r>
      <w:r w:rsidR="009F745C" w:rsidRPr="009F745C">
        <w:rPr>
          <w:rFonts w:ascii="Times New Roman" w:hAnsi="Times New Roman" w:cs="Times New Roman"/>
          <w:b/>
          <w:bCs/>
          <w:sz w:val="24"/>
          <w:szCs w:val="24"/>
          <w:highlight w:val="yellow"/>
        </w:rPr>
        <w:t xml:space="preserve"> 2</w:t>
      </w:r>
    </w:p>
    <w:p w14:paraId="6F15645B" w14:textId="359B475D" w:rsidR="0087591F" w:rsidRDefault="006C6678" w:rsidP="0087591F">
      <w:pPr>
        <w:rPr>
          <w:rFonts w:ascii="Times New Roman" w:hAnsi="Times New Roman" w:cs="Times New Roman"/>
          <w:sz w:val="24"/>
          <w:szCs w:val="24"/>
        </w:rPr>
      </w:pPr>
      <w:r w:rsidRPr="00F433F5">
        <w:rPr>
          <w:rFonts w:ascii="Times New Roman" w:hAnsi="Times New Roman" w:cs="Times New Roman"/>
          <w:b/>
          <w:bCs/>
          <w:i/>
          <w:iCs/>
          <w:sz w:val="24"/>
          <w:szCs w:val="24"/>
        </w:rPr>
        <w:t>The Trouble with ACEs</w:t>
      </w:r>
      <w:r w:rsidR="009F745C">
        <w:rPr>
          <w:rFonts w:ascii="Times New Roman" w:hAnsi="Times New Roman" w:cs="Times New Roman"/>
          <w:b/>
          <w:bCs/>
          <w:i/>
          <w:iCs/>
          <w:sz w:val="24"/>
          <w:szCs w:val="24"/>
        </w:rPr>
        <w:t xml:space="preserve"> </w:t>
      </w:r>
      <w:r w:rsidR="009F745C" w:rsidRPr="002D3733">
        <w:rPr>
          <w:rFonts w:ascii="Times New Roman" w:hAnsi="Times New Roman" w:cs="Times New Roman"/>
          <w:b/>
          <w:bCs/>
          <w:sz w:val="24"/>
          <w:szCs w:val="24"/>
          <w:highlight w:val="yellow"/>
        </w:rPr>
        <w:t>SUBHEAD</w:t>
      </w:r>
      <w:r w:rsidR="009F745C" w:rsidRPr="009F745C">
        <w:rPr>
          <w:rFonts w:ascii="Times New Roman" w:hAnsi="Times New Roman" w:cs="Times New Roman"/>
          <w:b/>
          <w:bCs/>
          <w:sz w:val="24"/>
          <w:szCs w:val="24"/>
          <w:highlight w:val="yellow"/>
        </w:rPr>
        <w:t xml:space="preserve"> 3</w:t>
      </w:r>
    </w:p>
    <w:p w14:paraId="56F00A87" w14:textId="1EB03897" w:rsidR="006C6678" w:rsidRPr="009B12EC" w:rsidRDefault="0087591F" w:rsidP="00DA1D0A">
      <w:pPr>
        <w:rPr>
          <w:rFonts w:ascii="Times New Roman" w:hAnsi="Times New Roman" w:cs="Times New Roman"/>
          <w:sz w:val="24"/>
          <w:szCs w:val="24"/>
        </w:rPr>
      </w:pPr>
      <w:r>
        <w:rPr>
          <w:rFonts w:ascii="Times New Roman" w:hAnsi="Times New Roman" w:cs="Times New Roman"/>
          <w:sz w:val="24"/>
          <w:szCs w:val="24"/>
        </w:rPr>
        <w:tab/>
      </w:r>
      <w:r w:rsidR="00552818" w:rsidRPr="00F433F5">
        <w:rPr>
          <w:rFonts w:ascii="Times New Roman" w:hAnsi="Times New Roman" w:cs="Times New Roman"/>
          <w:sz w:val="24"/>
          <w:szCs w:val="24"/>
        </w:rPr>
        <w:t xml:space="preserve">While ACEs research </w:t>
      </w:r>
      <w:r w:rsidR="007E0B27" w:rsidRPr="009B12EC">
        <w:rPr>
          <w:rFonts w:ascii="Times New Roman" w:hAnsi="Times New Roman" w:cs="Times New Roman"/>
          <w:sz w:val="24"/>
          <w:szCs w:val="24"/>
        </w:rPr>
        <w:t>has been cr</w:t>
      </w:r>
      <w:r w:rsidR="00784E22">
        <w:rPr>
          <w:rFonts w:ascii="Times New Roman" w:hAnsi="Times New Roman" w:cs="Times New Roman"/>
          <w:sz w:val="24"/>
          <w:szCs w:val="24"/>
        </w:rPr>
        <w:t>ucia</w:t>
      </w:r>
      <w:r w:rsidR="007E0B27" w:rsidRPr="009B12EC">
        <w:rPr>
          <w:rFonts w:ascii="Times New Roman" w:hAnsi="Times New Roman" w:cs="Times New Roman"/>
          <w:sz w:val="24"/>
          <w:szCs w:val="24"/>
        </w:rPr>
        <w:t xml:space="preserve">l in raising public consciousness </w:t>
      </w:r>
      <w:r>
        <w:rPr>
          <w:rFonts w:ascii="Times New Roman" w:hAnsi="Times New Roman" w:cs="Times New Roman"/>
          <w:sz w:val="24"/>
          <w:szCs w:val="24"/>
        </w:rPr>
        <w:t>about</w:t>
      </w:r>
      <w:r w:rsidRPr="009B12EC">
        <w:rPr>
          <w:rFonts w:ascii="Times New Roman" w:hAnsi="Times New Roman" w:cs="Times New Roman"/>
          <w:sz w:val="24"/>
          <w:szCs w:val="24"/>
        </w:rPr>
        <w:t xml:space="preserve"> </w:t>
      </w:r>
      <w:r w:rsidR="007E0B27" w:rsidRPr="009B12EC">
        <w:rPr>
          <w:rFonts w:ascii="Times New Roman" w:hAnsi="Times New Roman" w:cs="Times New Roman"/>
          <w:sz w:val="24"/>
          <w:szCs w:val="24"/>
        </w:rPr>
        <w:t>the</w:t>
      </w:r>
      <w:r w:rsidR="00552818" w:rsidRPr="00F433F5">
        <w:rPr>
          <w:rFonts w:ascii="Times New Roman" w:hAnsi="Times New Roman" w:cs="Times New Roman"/>
          <w:sz w:val="24"/>
          <w:szCs w:val="24"/>
        </w:rPr>
        <w:t xml:space="preserve"> significant</w:t>
      </w:r>
      <w:r w:rsidR="008E078C">
        <w:rPr>
          <w:rFonts w:ascii="Times New Roman" w:hAnsi="Times New Roman" w:cs="Times New Roman"/>
          <w:sz w:val="24"/>
          <w:szCs w:val="24"/>
        </w:rPr>
        <w:t>,</w:t>
      </w:r>
      <w:r w:rsidR="00552818" w:rsidRPr="00F433F5">
        <w:rPr>
          <w:rFonts w:ascii="Times New Roman" w:hAnsi="Times New Roman" w:cs="Times New Roman"/>
          <w:sz w:val="24"/>
          <w:szCs w:val="24"/>
        </w:rPr>
        <w:t xml:space="preserve"> long-term </w:t>
      </w:r>
      <w:r w:rsidR="007E0B27" w:rsidRPr="009B12EC">
        <w:rPr>
          <w:rFonts w:ascii="Times New Roman" w:hAnsi="Times New Roman" w:cs="Times New Roman"/>
          <w:sz w:val="24"/>
          <w:szCs w:val="24"/>
        </w:rPr>
        <w:t>impact</w:t>
      </w:r>
      <w:r w:rsidR="008E078C">
        <w:rPr>
          <w:rFonts w:ascii="Times New Roman" w:hAnsi="Times New Roman" w:cs="Times New Roman"/>
          <w:sz w:val="24"/>
          <w:szCs w:val="24"/>
        </w:rPr>
        <w:t>s</w:t>
      </w:r>
      <w:r w:rsidR="007E0B27" w:rsidRPr="009B12EC">
        <w:rPr>
          <w:rFonts w:ascii="Times New Roman" w:hAnsi="Times New Roman" w:cs="Times New Roman"/>
          <w:sz w:val="24"/>
          <w:szCs w:val="24"/>
        </w:rPr>
        <w:t xml:space="preserve"> of </w:t>
      </w:r>
      <w:r w:rsidR="00552818" w:rsidRPr="00F433F5">
        <w:rPr>
          <w:rFonts w:ascii="Times New Roman" w:hAnsi="Times New Roman" w:cs="Times New Roman"/>
          <w:sz w:val="24"/>
          <w:szCs w:val="24"/>
        </w:rPr>
        <w:t>childhood adversity</w:t>
      </w:r>
      <w:r w:rsidR="007E0B27" w:rsidRPr="009B12EC">
        <w:rPr>
          <w:rFonts w:ascii="Times New Roman" w:hAnsi="Times New Roman" w:cs="Times New Roman"/>
          <w:sz w:val="24"/>
          <w:szCs w:val="24"/>
        </w:rPr>
        <w:t>,</w:t>
      </w:r>
      <w:r w:rsidR="00D54B35" w:rsidRPr="009B12EC">
        <w:rPr>
          <w:rFonts w:ascii="Times New Roman" w:hAnsi="Times New Roman" w:cs="Times New Roman"/>
          <w:sz w:val="24"/>
          <w:szCs w:val="24"/>
        </w:rPr>
        <w:t xml:space="preserve"> i</w:t>
      </w:r>
      <w:r w:rsidR="007E0B27" w:rsidRPr="009B12EC">
        <w:rPr>
          <w:rFonts w:ascii="Times New Roman" w:hAnsi="Times New Roman" w:cs="Times New Roman"/>
          <w:sz w:val="24"/>
          <w:szCs w:val="24"/>
        </w:rPr>
        <w:t xml:space="preserve">t has also been </w:t>
      </w:r>
      <w:r w:rsidR="006F0886">
        <w:rPr>
          <w:rFonts w:ascii="Times New Roman" w:hAnsi="Times New Roman" w:cs="Times New Roman"/>
          <w:sz w:val="24"/>
          <w:szCs w:val="24"/>
        </w:rPr>
        <w:t>critiqued and misused</w:t>
      </w:r>
      <w:r w:rsidR="00890189">
        <w:rPr>
          <w:rFonts w:ascii="Times New Roman" w:hAnsi="Times New Roman" w:cs="Times New Roman"/>
          <w:sz w:val="24"/>
          <w:szCs w:val="24"/>
        </w:rPr>
        <w:t xml:space="preserve">. </w:t>
      </w:r>
      <w:r w:rsidR="00552818" w:rsidRPr="00F433F5">
        <w:rPr>
          <w:rFonts w:ascii="Times New Roman" w:hAnsi="Times New Roman" w:cs="Times New Roman"/>
          <w:sz w:val="24"/>
          <w:szCs w:val="24"/>
        </w:rPr>
        <w:t>One critique described</w:t>
      </w:r>
      <w:r w:rsidR="00FB7DBA" w:rsidRPr="009B12EC">
        <w:rPr>
          <w:rFonts w:ascii="Times New Roman" w:hAnsi="Times New Roman" w:cs="Times New Roman"/>
          <w:sz w:val="24"/>
          <w:szCs w:val="24"/>
        </w:rPr>
        <w:t xml:space="preserve"> ACEs as “</w:t>
      </w:r>
      <w:r w:rsidR="00FB7DBA" w:rsidRPr="00F433F5">
        <w:rPr>
          <w:rFonts w:ascii="Times New Roman" w:hAnsi="Times New Roman" w:cs="Times New Roman"/>
          <w:sz w:val="24"/>
          <w:szCs w:val="24"/>
        </w:rPr>
        <w:t xml:space="preserve">a chaotic concept that </w:t>
      </w:r>
      <w:proofErr w:type="spellStart"/>
      <w:r w:rsidR="00FB7DBA" w:rsidRPr="00F433F5">
        <w:rPr>
          <w:rFonts w:ascii="Times New Roman" w:hAnsi="Times New Roman" w:cs="Times New Roman"/>
          <w:sz w:val="24"/>
          <w:szCs w:val="24"/>
        </w:rPr>
        <w:t>prioritises</w:t>
      </w:r>
      <w:proofErr w:type="spellEnd"/>
      <w:r w:rsidR="00FB7DBA" w:rsidRPr="00F433F5">
        <w:rPr>
          <w:rFonts w:ascii="Times New Roman" w:hAnsi="Times New Roman" w:cs="Times New Roman"/>
          <w:sz w:val="24"/>
          <w:szCs w:val="24"/>
        </w:rPr>
        <w:t xml:space="preserve"> risk and obscures the material and social conditions of the lives of its objects</w:t>
      </w:r>
      <w:r w:rsidR="008E078C">
        <w:rPr>
          <w:rFonts w:ascii="Times New Roman" w:hAnsi="Times New Roman" w:cs="Times New Roman"/>
          <w:sz w:val="24"/>
          <w:szCs w:val="24"/>
        </w:rPr>
        <w:t>.”</w:t>
      </w:r>
      <w:r w:rsidR="00D54B35" w:rsidRPr="009B12EC">
        <w:rPr>
          <w:rStyle w:val="EndnoteReference"/>
          <w:rFonts w:ascii="Times New Roman" w:hAnsi="Times New Roman" w:cs="Times New Roman"/>
          <w:sz w:val="24"/>
          <w:szCs w:val="24"/>
        </w:rPr>
        <w:endnoteReference w:id="64"/>
      </w:r>
      <w:r w:rsidR="00FB7DBA" w:rsidRPr="00F433F5">
        <w:rPr>
          <w:rFonts w:ascii="Times New Roman" w:hAnsi="Times New Roman" w:cs="Times New Roman"/>
          <w:sz w:val="24"/>
          <w:szCs w:val="24"/>
        </w:rPr>
        <w:t xml:space="preserve"> </w:t>
      </w:r>
      <w:r w:rsidR="00AD05FB">
        <w:rPr>
          <w:rFonts w:ascii="Times New Roman" w:hAnsi="Times New Roman" w:cs="Times New Roman"/>
          <w:sz w:val="24"/>
          <w:szCs w:val="24"/>
        </w:rPr>
        <w:t>Others have critiqued</w:t>
      </w:r>
      <w:r w:rsidR="008E078C">
        <w:rPr>
          <w:rFonts w:ascii="Times New Roman" w:hAnsi="Times New Roman" w:cs="Times New Roman"/>
          <w:sz w:val="24"/>
          <w:szCs w:val="24"/>
        </w:rPr>
        <w:t>:</w:t>
      </w:r>
      <w:r w:rsidR="00AD05FB">
        <w:rPr>
          <w:rFonts w:ascii="Times New Roman" w:hAnsi="Times New Roman" w:cs="Times New Roman"/>
          <w:sz w:val="24"/>
          <w:szCs w:val="24"/>
        </w:rPr>
        <w:t xml:space="preserve"> </w:t>
      </w:r>
      <w:r w:rsidR="00946171" w:rsidRPr="009B12EC">
        <w:rPr>
          <w:rFonts w:ascii="Times New Roman" w:hAnsi="Times New Roman" w:cs="Times New Roman"/>
          <w:sz w:val="24"/>
          <w:szCs w:val="24"/>
        </w:rPr>
        <w:t xml:space="preserve">the exclusion </w:t>
      </w:r>
      <w:r w:rsidR="00CD413B" w:rsidRPr="00F433F5">
        <w:rPr>
          <w:rFonts w:ascii="Times New Roman" w:hAnsi="Times New Roman" w:cs="Times New Roman"/>
          <w:sz w:val="24"/>
          <w:szCs w:val="24"/>
        </w:rPr>
        <w:t>of social</w:t>
      </w:r>
      <w:r w:rsidR="007E0B27" w:rsidRPr="009B12EC">
        <w:rPr>
          <w:rFonts w:ascii="Times New Roman" w:hAnsi="Times New Roman" w:cs="Times New Roman"/>
          <w:sz w:val="24"/>
          <w:szCs w:val="24"/>
        </w:rPr>
        <w:t xml:space="preserve"> factors </w:t>
      </w:r>
      <w:r w:rsidR="00385189">
        <w:rPr>
          <w:rFonts w:ascii="Times New Roman" w:hAnsi="Times New Roman" w:cs="Times New Roman"/>
          <w:sz w:val="24"/>
          <w:szCs w:val="24"/>
        </w:rPr>
        <w:t>such as</w:t>
      </w:r>
      <w:r w:rsidR="00385189" w:rsidRPr="009B12EC">
        <w:rPr>
          <w:rFonts w:ascii="Times New Roman" w:hAnsi="Times New Roman" w:cs="Times New Roman"/>
          <w:sz w:val="24"/>
          <w:szCs w:val="24"/>
        </w:rPr>
        <w:t xml:space="preserve"> </w:t>
      </w:r>
      <w:r w:rsidR="007E0B27" w:rsidRPr="009B12EC">
        <w:rPr>
          <w:rFonts w:ascii="Times New Roman" w:hAnsi="Times New Roman" w:cs="Times New Roman"/>
          <w:sz w:val="24"/>
          <w:szCs w:val="24"/>
        </w:rPr>
        <w:t>racism or poverty</w:t>
      </w:r>
      <w:r w:rsidR="00552818" w:rsidRPr="00F433F5">
        <w:rPr>
          <w:rFonts w:ascii="Times New Roman" w:hAnsi="Times New Roman" w:cs="Times New Roman"/>
          <w:sz w:val="24"/>
          <w:szCs w:val="24"/>
        </w:rPr>
        <w:t xml:space="preserve"> on the original 10-item ACE index</w:t>
      </w:r>
      <w:r w:rsidR="008E078C">
        <w:rPr>
          <w:rFonts w:ascii="Times New Roman" w:hAnsi="Times New Roman" w:cs="Times New Roman"/>
          <w:sz w:val="24"/>
          <w:szCs w:val="24"/>
        </w:rPr>
        <w:t>;</w:t>
      </w:r>
      <w:r w:rsidR="00552818" w:rsidRPr="00F433F5">
        <w:rPr>
          <w:rFonts w:ascii="Times New Roman" w:hAnsi="Times New Roman" w:cs="Times New Roman"/>
          <w:sz w:val="24"/>
          <w:szCs w:val="24"/>
        </w:rPr>
        <w:t xml:space="preserve"> the </w:t>
      </w:r>
      <w:r w:rsidR="00946171" w:rsidRPr="009B12EC">
        <w:rPr>
          <w:rFonts w:ascii="Times New Roman" w:hAnsi="Times New Roman" w:cs="Times New Roman"/>
          <w:sz w:val="24"/>
          <w:szCs w:val="24"/>
        </w:rPr>
        <w:t xml:space="preserve">failure of </w:t>
      </w:r>
      <w:r w:rsidR="007E0B27" w:rsidRPr="009B12EC">
        <w:rPr>
          <w:rFonts w:ascii="Times New Roman" w:hAnsi="Times New Roman" w:cs="Times New Roman"/>
          <w:sz w:val="24"/>
          <w:szCs w:val="24"/>
        </w:rPr>
        <w:t xml:space="preserve">ACEs </w:t>
      </w:r>
      <w:r w:rsidR="00946171" w:rsidRPr="009B12EC">
        <w:rPr>
          <w:rFonts w:ascii="Times New Roman" w:hAnsi="Times New Roman" w:cs="Times New Roman"/>
          <w:sz w:val="24"/>
          <w:szCs w:val="24"/>
        </w:rPr>
        <w:t xml:space="preserve">to </w:t>
      </w:r>
      <w:r w:rsidR="00FB7DBA" w:rsidRPr="009B12EC">
        <w:rPr>
          <w:rFonts w:ascii="Times New Roman" w:hAnsi="Times New Roman" w:cs="Times New Roman"/>
          <w:sz w:val="24"/>
          <w:szCs w:val="24"/>
        </w:rPr>
        <w:t>recognize</w:t>
      </w:r>
      <w:r w:rsidR="00946171" w:rsidRPr="009B12EC">
        <w:rPr>
          <w:rFonts w:ascii="Times New Roman" w:hAnsi="Times New Roman" w:cs="Times New Roman"/>
          <w:sz w:val="24"/>
          <w:szCs w:val="24"/>
        </w:rPr>
        <w:t xml:space="preserve"> the significance of</w:t>
      </w:r>
      <w:r w:rsidR="00FB7DBA" w:rsidRPr="009B12EC">
        <w:rPr>
          <w:rFonts w:ascii="Times New Roman" w:hAnsi="Times New Roman" w:cs="Times New Roman"/>
          <w:sz w:val="24"/>
          <w:szCs w:val="24"/>
        </w:rPr>
        <w:t xml:space="preserve"> assets and</w:t>
      </w:r>
      <w:r w:rsidR="007E0B27" w:rsidRPr="009B12EC">
        <w:rPr>
          <w:rFonts w:ascii="Times New Roman" w:hAnsi="Times New Roman" w:cs="Times New Roman"/>
          <w:sz w:val="24"/>
          <w:szCs w:val="24"/>
        </w:rPr>
        <w:t xml:space="preserve"> protective factors</w:t>
      </w:r>
      <w:r w:rsidR="008E078C">
        <w:rPr>
          <w:rFonts w:ascii="Times New Roman" w:hAnsi="Times New Roman" w:cs="Times New Roman"/>
          <w:sz w:val="24"/>
          <w:szCs w:val="24"/>
        </w:rPr>
        <w:t>;</w:t>
      </w:r>
      <w:r w:rsidR="00552818" w:rsidRPr="00F433F5">
        <w:rPr>
          <w:rFonts w:ascii="Times New Roman" w:hAnsi="Times New Roman" w:cs="Times New Roman"/>
          <w:sz w:val="24"/>
          <w:szCs w:val="24"/>
        </w:rPr>
        <w:t xml:space="preserve"> </w:t>
      </w:r>
      <w:proofErr w:type="gramStart"/>
      <w:r w:rsidR="00552818" w:rsidRPr="00F433F5">
        <w:rPr>
          <w:rFonts w:ascii="Times New Roman" w:hAnsi="Times New Roman" w:cs="Times New Roman"/>
          <w:sz w:val="24"/>
          <w:szCs w:val="24"/>
        </w:rPr>
        <w:t>and</w:t>
      </w:r>
      <w:r w:rsidR="008E078C">
        <w:rPr>
          <w:rFonts w:ascii="Times New Roman" w:hAnsi="Times New Roman" w:cs="Times New Roman"/>
          <w:sz w:val="24"/>
          <w:szCs w:val="24"/>
        </w:rPr>
        <w:t>,</w:t>
      </w:r>
      <w:proofErr w:type="gramEnd"/>
      <w:r w:rsidR="00AD05FB">
        <w:rPr>
          <w:rFonts w:ascii="Times New Roman" w:hAnsi="Times New Roman" w:cs="Times New Roman"/>
          <w:sz w:val="24"/>
          <w:szCs w:val="24"/>
        </w:rPr>
        <w:t xml:space="preserve"> the inability of ACEs to account for </w:t>
      </w:r>
      <w:r w:rsidR="00FB7DBA" w:rsidRPr="009B12EC">
        <w:rPr>
          <w:rFonts w:ascii="Times New Roman" w:hAnsi="Times New Roman" w:cs="Times New Roman"/>
          <w:sz w:val="24"/>
          <w:szCs w:val="24"/>
        </w:rPr>
        <w:t>social determinants of adversity</w:t>
      </w:r>
      <w:r w:rsidR="008E078C">
        <w:rPr>
          <w:rFonts w:ascii="Times New Roman" w:hAnsi="Times New Roman" w:cs="Times New Roman"/>
          <w:sz w:val="24"/>
          <w:szCs w:val="24"/>
        </w:rPr>
        <w:t>.</w:t>
      </w:r>
      <w:r w:rsidR="00946171" w:rsidRPr="009B12EC">
        <w:rPr>
          <w:rStyle w:val="EndnoteReference"/>
          <w:rFonts w:ascii="Times New Roman" w:hAnsi="Times New Roman" w:cs="Times New Roman"/>
          <w:sz w:val="24"/>
          <w:szCs w:val="24"/>
        </w:rPr>
        <w:endnoteReference w:id="65"/>
      </w:r>
      <w:r w:rsidR="00292460">
        <w:rPr>
          <w:rFonts w:ascii="Times New Roman" w:hAnsi="Times New Roman" w:cs="Times New Roman"/>
          <w:sz w:val="24"/>
          <w:szCs w:val="24"/>
        </w:rPr>
        <w:t xml:space="preserve"> </w:t>
      </w:r>
    </w:p>
    <w:p w14:paraId="23EE6911" w14:textId="4F80A9EC" w:rsidR="007C056B" w:rsidRPr="009B12EC" w:rsidRDefault="004B6A21">
      <w:pPr>
        <w:ind w:firstLine="720"/>
        <w:rPr>
          <w:rFonts w:ascii="Times New Roman" w:hAnsi="Times New Roman" w:cs="Times New Roman"/>
          <w:sz w:val="24"/>
          <w:szCs w:val="24"/>
        </w:rPr>
      </w:pPr>
      <w:r>
        <w:rPr>
          <w:rFonts w:ascii="Times New Roman" w:hAnsi="Times New Roman" w:cs="Times New Roman"/>
          <w:sz w:val="24"/>
          <w:szCs w:val="24"/>
        </w:rPr>
        <w:t xml:space="preserve">Examples of the </w:t>
      </w:r>
      <w:r w:rsidR="007D2D87" w:rsidRPr="009B12EC">
        <w:rPr>
          <w:rFonts w:ascii="Times New Roman" w:hAnsi="Times New Roman" w:cs="Times New Roman"/>
          <w:sz w:val="24"/>
          <w:szCs w:val="24"/>
        </w:rPr>
        <w:t>misuse of ACEs research in</w:t>
      </w:r>
      <w:r w:rsidR="00C1230F" w:rsidRPr="00F433F5">
        <w:rPr>
          <w:rFonts w:ascii="Times New Roman" w:hAnsi="Times New Roman" w:cs="Times New Roman"/>
          <w:sz w:val="24"/>
          <w:szCs w:val="24"/>
        </w:rPr>
        <w:t xml:space="preserve"> </w:t>
      </w:r>
      <w:r w:rsidR="001771CA">
        <w:rPr>
          <w:rFonts w:ascii="Times New Roman" w:hAnsi="Times New Roman" w:cs="Times New Roman"/>
          <w:sz w:val="24"/>
          <w:szCs w:val="24"/>
        </w:rPr>
        <w:t xml:space="preserve">efforts to support </w:t>
      </w:r>
      <w:r w:rsidR="00C1230F" w:rsidRPr="00F433F5">
        <w:rPr>
          <w:rFonts w:ascii="Times New Roman" w:hAnsi="Times New Roman" w:cs="Times New Roman"/>
          <w:sz w:val="24"/>
          <w:szCs w:val="24"/>
        </w:rPr>
        <w:t xml:space="preserve">trauma-informed </w:t>
      </w:r>
      <w:r w:rsidR="00B535A2" w:rsidRPr="009B12EC">
        <w:rPr>
          <w:rFonts w:ascii="Times New Roman" w:hAnsi="Times New Roman" w:cs="Times New Roman"/>
          <w:sz w:val="24"/>
          <w:szCs w:val="24"/>
        </w:rPr>
        <w:t>education</w:t>
      </w:r>
      <w:r w:rsidR="007D2D87" w:rsidRPr="009B12EC">
        <w:rPr>
          <w:rFonts w:ascii="Times New Roman" w:hAnsi="Times New Roman" w:cs="Times New Roman"/>
          <w:sz w:val="24"/>
          <w:szCs w:val="24"/>
        </w:rPr>
        <w:t xml:space="preserve"> </w:t>
      </w:r>
      <w:r>
        <w:rPr>
          <w:rFonts w:ascii="Times New Roman" w:hAnsi="Times New Roman" w:cs="Times New Roman"/>
          <w:sz w:val="24"/>
          <w:szCs w:val="24"/>
        </w:rPr>
        <w:t>are</w:t>
      </w:r>
      <w:r w:rsidR="007D2D87" w:rsidRPr="009B12EC">
        <w:rPr>
          <w:rFonts w:ascii="Times New Roman" w:hAnsi="Times New Roman" w:cs="Times New Roman"/>
          <w:sz w:val="24"/>
          <w:szCs w:val="24"/>
        </w:rPr>
        <w:t xml:space="preserve"> significant. Temkin and colleagues</w:t>
      </w:r>
      <w:r w:rsidR="0022605B" w:rsidRPr="009B12EC">
        <w:rPr>
          <w:rStyle w:val="EndnoteReference"/>
          <w:rFonts w:ascii="Times New Roman" w:hAnsi="Times New Roman" w:cs="Times New Roman"/>
          <w:sz w:val="24"/>
          <w:szCs w:val="24"/>
        </w:rPr>
        <w:endnoteReference w:id="66"/>
      </w:r>
      <w:r w:rsidR="007D2D87" w:rsidRPr="009B12EC">
        <w:rPr>
          <w:rFonts w:ascii="Times New Roman" w:hAnsi="Times New Roman" w:cs="Times New Roman"/>
          <w:sz w:val="24"/>
          <w:szCs w:val="24"/>
        </w:rPr>
        <w:t xml:space="preserve"> note </w:t>
      </w:r>
      <w:r w:rsidR="008C0C1E">
        <w:rPr>
          <w:rFonts w:ascii="Times New Roman" w:hAnsi="Times New Roman" w:cs="Times New Roman"/>
          <w:sz w:val="24"/>
          <w:szCs w:val="24"/>
        </w:rPr>
        <w:t xml:space="preserve">the use of </w:t>
      </w:r>
      <w:r w:rsidR="00AD05FB">
        <w:rPr>
          <w:rFonts w:ascii="Times New Roman" w:hAnsi="Times New Roman" w:cs="Times New Roman"/>
          <w:sz w:val="24"/>
          <w:szCs w:val="24"/>
        </w:rPr>
        <w:t xml:space="preserve">student </w:t>
      </w:r>
      <w:r w:rsidR="00AD05FB" w:rsidRPr="00DA1D0A">
        <w:rPr>
          <w:rFonts w:ascii="Times New Roman" w:hAnsi="Times New Roman" w:cs="Times New Roman"/>
          <w:sz w:val="24"/>
          <w:szCs w:val="24"/>
        </w:rPr>
        <w:t xml:space="preserve">ACE </w:t>
      </w:r>
      <w:r w:rsidR="00200D5D">
        <w:rPr>
          <w:rFonts w:ascii="Times New Roman" w:hAnsi="Times New Roman" w:cs="Times New Roman"/>
          <w:sz w:val="24"/>
          <w:szCs w:val="24"/>
        </w:rPr>
        <w:t>s</w:t>
      </w:r>
      <w:r w:rsidR="00AD05FB" w:rsidRPr="00DA1D0A">
        <w:rPr>
          <w:rFonts w:ascii="Times New Roman" w:hAnsi="Times New Roman" w:cs="Times New Roman"/>
          <w:sz w:val="24"/>
          <w:szCs w:val="24"/>
        </w:rPr>
        <w:t>cores</w:t>
      </w:r>
      <w:r w:rsidR="008C0C1E">
        <w:rPr>
          <w:rFonts w:ascii="Times New Roman" w:hAnsi="Times New Roman" w:cs="Times New Roman"/>
          <w:sz w:val="24"/>
          <w:szCs w:val="24"/>
        </w:rPr>
        <w:t xml:space="preserve"> to screen for trauma </w:t>
      </w:r>
      <w:r w:rsidR="008E078C">
        <w:rPr>
          <w:rFonts w:ascii="Times New Roman" w:hAnsi="Times New Roman" w:cs="Times New Roman"/>
          <w:sz w:val="24"/>
          <w:szCs w:val="24"/>
        </w:rPr>
        <w:t xml:space="preserve">even though </w:t>
      </w:r>
      <w:r w:rsidR="00AD05FB">
        <w:rPr>
          <w:rFonts w:ascii="Times New Roman" w:hAnsi="Times New Roman" w:cs="Times New Roman"/>
          <w:sz w:val="24"/>
          <w:szCs w:val="24"/>
        </w:rPr>
        <w:t>one</w:t>
      </w:r>
      <w:r w:rsidR="00250F61" w:rsidRPr="009B12EC">
        <w:rPr>
          <w:rFonts w:ascii="Times New Roman" w:hAnsi="Times New Roman" w:cs="Times New Roman"/>
          <w:sz w:val="24"/>
          <w:szCs w:val="24"/>
        </w:rPr>
        <w:t xml:space="preserve"> author of the original </w:t>
      </w:r>
      <w:r w:rsidR="00C1230F" w:rsidRPr="00F433F5">
        <w:rPr>
          <w:rFonts w:ascii="Times New Roman" w:hAnsi="Times New Roman" w:cs="Times New Roman"/>
          <w:sz w:val="24"/>
          <w:szCs w:val="24"/>
        </w:rPr>
        <w:t xml:space="preserve">ACE </w:t>
      </w:r>
      <w:r w:rsidR="00250F61" w:rsidRPr="009B12EC">
        <w:rPr>
          <w:rFonts w:ascii="Times New Roman" w:hAnsi="Times New Roman" w:cs="Times New Roman"/>
          <w:sz w:val="24"/>
          <w:szCs w:val="24"/>
        </w:rPr>
        <w:t xml:space="preserve">study </w:t>
      </w:r>
      <w:r w:rsidR="008E078C">
        <w:rPr>
          <w:rFonts w:ascii="Times New Roman" w:hAnsi="Times New Roman" w:cs="Times New Roman"/>
          <w:sz w:val="24"/>
          <w:szCs w:val="24"/>
        </w:rPr>
        <w:t xml:space="preserve">warned </w:t>
      </w:r>
      <w:r w:rsidR="007D2D87" w:rsidRPr="009B12EC">
        <w:rPr>
          <w:rFonts w:ascii="Times New Roman" w:hAnsi="Times New Roman" w:cs="Times New Roman"/>
          <w:sz w:val="24"/>
          <w:szCs w:val="24"/>
        </w:rPr>
        <w:t xml:space="preserve">against </w:t>
      </w:r>
      <w:r w:rsidR="00250F61" w:rsidRPr="009B12EC">
        <w:rPr>
          <w:rFonts w:ascii="Times New Roman" w:hAnsi="Times New Roman" w:cs="Times New Roman"/>
          <w:sz w:val="24"/>
          <w:szCs w:val="24"/>
        </w:rPr>
        <w:t>such application</w:t>
      </w:r>
      <w:r w:rsidR="008E078C">
        <w:rPr>
          <w:rFonts w:ascii="Times New Roman" w:hAnsi="Times New Roman" w:cs="Times New Roman"/>
          <w:sz w:val="24"/>
          <w:szCs w:val="24"/>
        </w:rPr>
        <w:t>.</w:t>
      </w:r>
      <w:r w:rsidR="00250F61" w:rsidRPr="009B12EC">
        <w:rPr>
          <w:rStyle w:val="EndnoteReference"/>
          <w:rFonts w:ascii="Times New Roman" w:hAnsi="Times New Roman" w:cs="Times New Roman"/>
          <w:sz w:val="24"/>
          <w:szCs w:val="24"/>
        </w:rPr>
        <w:endnoteReference w:id="67"/>
      </w:r>
      <w:r w:rsidR="008E078C">
        <w:rPr>
          <w:rFonts w:ascii="Times New Roman" w:hAnsi="Times New Roman" w:cs="Times New Roman"/>
          <w:sz w:val="24"/>
          <w:szCs w:val="24"/>
        </w:rPr>
        <w:t xml:space="preserve"> </w:t>
      </w:r>
      <w:r w:rsidR="00EF1018">
        <w:rPr>
          <w:rFonts w:ascii="Times New Roman" w:hAnsi="Times New Roman" w:cs="Times New Roman"/>
          <w:sz w:val="24"/>
          <w:szCs w:val="24"/>
        </w:rPr>
        <w:t>B</w:t>
      </w:r>
      <w:r w:rsidR="00890189">
        <w:rPr>
          <w:rFonts w:ascii="Times New Roman" w:hAnsi="Times New Roman" w:cs="Times New Roman"/>
          <w:sz w:val="24"/>
          <w:szCs w:val="24"/>
        </w:rPr>
        <w:t>ecause</w:t>
      </w:r>
      <w:r w:rsidR="00EF1018">
        <w:rPr>
          <w:rFonts w:ascii="Times New Roman" w:hAnsi="Times New Roman" w:cs="Times New Roman"/>
          <w:sz w:val="24"/>
          <w:szCs w:val="24"/>
        </w:rPr>
        <w:t xml:space="preserve"> ACEs</w:t>
      </w:r>
      <w:r w:rsidR="00CD413B" w:rsidRPr="00F433F5">
        <w:rPr>
          <w:rFonts w:ascii="Times New Roman" w:hAnsi="Times New Roman" w:cs="Times New Roman"/>
          <w:sz w:val="24"/>
          <w:szCs w:val="24"/>
        </w:rPr>
        <w:t xml:space="preserve"> account for </w:t>
      </w:r>
      <w:r w:rsidR="00C47455">
        <w:rPr>
          <w:rFonts w:ascii="Times New Roman" w:hAnsi="Times New Roman" w:cs="Times New Roman"/>
          <w:sz w:val="24"/>
          <w:szCs w:val="24"/>
        </w:rPr>
        <w:t xml:space="preserve">neither </w:t>
      </w:r>
      <w:r w:rsidR="00250F61" w:rsidRPr="009B12EC">
        <w:rPr>
          <w:rFonts w:ascii="Times New Roman" w:hAnsi="Times New Roman" w:cs="Times New Roman"/>
          <w:sz w:val="24"/>
          <w:szCs w:val="24"/>
        </w:rPr>
        <w:t>environmental and protective factors</w:t>
      </w:r>
      <w:r w:rsidR="00CD413B" w:rsidRPr="00F433F5">
        <w:rPr>
          <w:rFonts w:ascii="Times New Roman" w:hAnsi="Times New Roman" w:cs="Times New Roman"/>
          <w:sz w:val="24"/>
          <w:szCs w:val="24"/>
        </w:rPr>
        <w:t xml:space="preserve"> </w:t>
      </w:r>
      <w:r w:rsidR="00EF1018">
        <w:rPr>
          <w:rFonts w:ascii="Times New Roman" w:hAnsi="Times New Roman" w:cs="Times New Roman"/>
          <w:sz w:val="24"/>
          <w:szCs w:val="24"/>
        </w:rPr>
        <w:t>nor</w:t>
      </w:r>
      <w:r w:rsidR="00C47455">
        <w:rPr>
          <w:rFonts w:ascii="Times New Roman" w:hAnsi="Times New Roman" w:cs="Times New Roman"/>
          <w:sz w:val="24"/>
          <w:szCs w:val="24"/>
        </w:rPr>
        <w:t xml:space="preserve"> </w:t>
      </w:r>
      <w:r w:rsidR="00CD413B" w:rsidRPr="00F433F5">
        <w:rPr>
          <w:rFonts w:ascii="Times New Roman" w:hAnsi="Times New Roman" w:cs="Times New Roman"/>
          <w:sz w:val="24"/>
          <w:szCs w:val="24"/>
        </w:rPr>
        <w:t xml:space="preserve">non-household </w:t>
      </w:r>
      <w:r w:rsidR="00EF1018">
        <w:rPr>
          <w:rFonts w:ascii="Times New Roman" w:hAnsi="Times New Roman" w:cs="Times New Roman"/>
          <w:sz w:val="24"/>
          <w:szCs w:val="24"/>
        </w:rPr>
        <w:t xml:space="preserve">adverse </w:t>
      </w:r>
      <w:r w:rsidR="00CD413B" w:rsidRPr="00F433F5">
        <w:rPr>
          <w:rFonts w:ascii="Times New Roman" w:hAnsi="Times New Roman" w:cs="Times New Roman"/>
          <w:sz w:val="24"/>
          <w:szCs w:val="24"/>
        </w:rPr>
        <w:t>experiences</w:t>
      </w:r>
      <w:r w:rsidR="00EF1018">
        <w:rPr>
          <w:rFonts w:ascii="Times New Roman" w:hAnsi="Times New Roman" w:cs="Times New Roman"/>
          <w:sz w:val="24"/>
          <w:szCs w:val="24"/>
        </w:rPr>
        <w:t>,</w:t>
      </w:r>
      <w:r w:rsidR="00C1230F" w:rsidRPr="00F433F5">
        <w:rPr>
          <w:rStyle w:val="EndnoteReference"/>
          <w:rFonts w:ascii="Times New Roman" w:hAnsi="Times New Roman" w:cs="Times New Roman"/>
          <w:sz w:val="24"/>
          <w:szCs w:val="24"/>
        </w:rPr>
        <w:endnoteReference w:id="68"/>
      </w:r>
      <w:r w:rsidR="00890189">
        <w:rPr>
          <w:rFonts w:ascii="Times New Roman" w:hAnsi="Times New Roman" w:cs="Times New Roman"/>
          <w:sz w:val="24"/>
          <w:szCs w:val="24"/>
        </w:rPr>
        <w:t xml:space="preserve"> the</w:t>
      </w:r>
      <w:r w:rsidR="00EF1018">
        <w:rPr>
          <w:rFonts w:ascii="Times New Roman" w:hAnsi="Times New Roman" w:cs="Times New Roman"/>
          <w:sz w:val="24"/>
          <w:szCs w:val="24"/>
        </w:rPr>
        <w:t>y have limited</w:t>
      </w:r>
      <w:r w:rsidR="00890189">
        <w:rPr>
          <w:rFonts w:ascii="Times New Roman" w:hAnsi="Times New Roman" w:cs="Times New Roman"/>
          <w:sz w:val="24"/>
          <w:szCs w:val="24"/>
        </w:rPr>
        <w:t xml:space="preserve"> utility in identifying </w:t>
      </w:r>
      <w:r w:rsidR="00EF1018">
        <w:rPr>
          <w:rFonts w:ascii="Times New Roman" w:hAnsi="Times New Roman" w:cs="Times New Roman"/>
          <w:sz w:val="24"/>
          <w:szCs w:val="24"/>
        </w:rPr>
        <w:t xml:space="preserve">trauma-affected </w:t>
      </w:r>
      <w:r w:rsidR="00890189">
        <w:rPr>
          <w:rFonts w:ascii="Times New Roman" w:hAnsi="Times New Roman" w:cs="Times New Roman"/>
          <w:sz w:val="24"/>
          <w:szCs w:val="24"/>
        </w:rPr>
        <w:t>students</w:t>
      </w:r>
      <w:r w:rsidR="00EF1018">
        <w:rPr>
          <w:rFonts w:ascii="Times New Roman" w:hAnsi="Times New Roman" w:cs="Times New Roman"/>
          <w:sz w:val="24"/>
          <w:szCs w:val="24"/>
        </w:rPr>
        <w:t>.</w:t>
      </w:r>
      <w:r w:rsidR="00AD05FB" w:rsidRPr="009B12EC">
        <w:rPr>
          <w:rStyle w:val="EndnoteReference"/>
          <w:rFonts w:ascii="Times New Roman" w:hAnsi="Times New Roman" w:cs="Times New Roman"/>
          <w:sz w:val="24"/>
          <w:szCs w:val="24"/>
        </w:rPr>
        <w:endnoteReference w:id="69"/>
      </w:r>
      <w:r w:rsidR="00EF1018">
        <w:rPr>
          <w:rFonts w:ascii="Times New Roman" w:hAnsi="Times New Roman" w:cs="Times New Roman"/>
          <w:sz w:val="24"/>
          <w:szCs w:val="24"/>
        </w:rPr>
        <w:t xml:space="preserve"> </w:t>
      </w:r>
      <w:r w:rsidR="00AD05FB">
        <w:rPr>
          <w:rFonts w:ascii="Times New Roman" w:hAnsi="Times New Roman" w:cs="Times New Roman"/>
          <w:sz w:val="24"/>
          <w:szCs w:val="24"/>
        </w:rPr>
        <w:t xml:space="preserve">Perhaps more importantly, </w:t>
      </w:r>
      <w:r w:rsidR="008C0C1E">
        <w:rPr>
          <w:rFonts w:ascii="Times New Roman" w:hAnsi="Times New Roman" w:cs="Times New Roman"/>
          <w:sz w:val="24"/>
          <w:szCs w:val="24"/>
        </w:rPr>
        <w:t>s</w:t>
      </w:r>
      <w:r w:rsidR="00890189">
        <w:rPr>
          <w:rFonts w:ascii="Times New Roman" w:hAnsi="Times New Roman" w:cs="Times New Roman"/>
          <w:sz w:val="24"/>
          <w:szCs w:val="24"/>
        </w:rPr>
        <w:t>creening</w:t>
      </w:r>
      <w:r w:rsidR="00CD413B" w:rsidRPr="00F433F5">
        <w:rPr>
          <w:rFonts w:ascii="Times New Roman" w:hAnsi="Times New Roman" w:cs="Times New Roman"/>
          <w:sz w:val="24"/>
          <w:szCs w:val="24"/>
        </w:rPr>
        <w:t xml:space="preserve"> students </w:t>
      </w:r>
      <w:r w:rsidR="008C0C1E">
        <w:rPr>
          <w:rFonts w:ascii="Times New Roman" w:hAnsi="Times New Roman" w:cs="Times New Roman"/>
          <w:sz w:val="24"/>
          <w:szCs w:val="24"/>
        </w:rPr>
        <w:t xml:space="preserve">in this way </w:t>
      </w:r>
      <w:r w:rsidR="00250F61" w:rsidRPr="009B12EC">
        <w:rPr>
          <w:rFonts w:ascii="Times New Roman" w:hAnsi="Times New Roman" w:cs="Times New Roman"/>
          <w:sz w:val="24"/>
          <w:szCs w:val="24"/>
        </w:rPr>
        <w:t xml:space="preserve">is </w:t>
      </w:r>
      <w:r w:rsidR="00CD413B" w:rsidRPr="00F433F5">
        <w:rPr>
          <w:rFonts w:ascii="Times New Roman" w:hAnsi="Times New Roman" w:cs="Times New Roman"/>
          <w:sz w:val="24"/>
          <w:szCs w:val="24"/>
        </w:rPr>
        <w:t xml:space="preserve">itself </w:t>
      </w:r>
      <w:r w:rsidR="008C0C1E">
        <w:rPr>
          <w:rFonts w:ascii="Times New Roman" w:hAnsi="Times New Roman" w:cs="Times New Roman"/>
          <w:sz w:val="24"/>
          <w:szCs w:val="24"/>
        </w:rPr>
        <w:t>potentially traumatizing</w:t>
      </w:r>
      <w:r w:rsidR="00EF1018">
        <w:rPr>
          <w:rFonts w:ascii="Times New Roman" w:hAnsi="Times New Roman" w:cs="Times New Roman"/>
          <w:sz w:val="24"/>
          <w:szCs w:val="24"/>
        </w:rPr>
        <w:t>.</w:t>
      </w:r>
      <w:r w:rsidR="00250F61" w:rsidRPr="009B12EC">
        <w:rPr>
          <w:rStyle w:val="EndnoteReference"/>
          <w:rFonts w:ascii="Times New Roman" w:hAnsi="Times New Roman" w:cs="Times New Roman"/>
          <w:sz w:val="24"/>
          <w:szCs w:val="24"/>
        </w:rPr>
        <w:endnoteReference w:id="70"/>
      </w:r>
      <w:r w:rsidR="00890189">
        <w:rPr>
          <w:rFonts w:ascii="Times New Roman" w:hAnsi="Times New Roman" w:cs="Times New Roman"/>
          <w:sz w:val="24"/>
          <w:szCs w:val="24"/>
        </w:rPr>
        <w:t xml:space="preserve"> </w:t>
      </w:r>
      <w:r w:rsidR="00EF1018">
        <w:rPr>
          <w:rFonts w:ascii="Times New Roman" w:hAnsi="Times New Roman" w:cs="Times New Roman"/>
          <w:sz w:val="24"/>
          <w:szCs w:val="24"/>
        </w:rPr>
        <w:t>Nevertheless</w:t>
      </w:r>
      <w:r w:rsidR="00890189">
        <w:rPr>
          <w:rFonts w:ascii="Times New Roman" w:hAnsi="Times New Roman" w:cs="Times New Roman"/>
          <w:sz w:val="24"/>
          <w:szCs w:val="24"/>
        </w:rPr>
        <w:t>,</w:t>
      </w:r>
      <w:r w:rsidR="00CD413B" w:rsidRPr="00F433F5">
        <w:rPr>
          <w:rFonts w:ascii="Times New Roman" w:hAnsi="Times New Roman" w:cs="Times New Roman"/>
          <w:sz w:val="24"/>
          <w:szCs w:val="24"/>
        </w:rPr>
        <w:t xml:space="preserve"> </w:t>
      </w:r>
      <w:r w:rsidR="004F0445">
        <w:rPr>
          <w:rFonts w:ascii="Times New Roman" w:hAnsi="Times New Roman" w:cs="Times New Roman"/>
          <w:sz w:val="24"/>
          <w:szCs w:val="24"/>
        </w:rPr>
        <w:t>activities</w:t>
      </w:r>
      <w:r w:rsidR="00B535A2" w:rsidRPr="009B12EC">
        <w:rPr>
          <w:rFonts w:ascii="Times New Roman" w:hAnsi="Times New Roman" w:cs="Times New Roman"/>
          <w:sz w:val="24"/>
          <w:szCs w:val="24"/>
        </w:rPr>
        <w:t xml:space="preserve"> </w:t>
      </w:r>
      <w:r w:rsidR="00EF1018">
        <w:rPr>
          <w:rFonts w:ascii="Times New Roman" w:hAnsi="Times New Roman" w:cs="Times New Roman"/>
          <w:sz w:val="24"/>
          <w:szCs w:val="24"/>
        </w:rPr>
        <w:t>asking</w:t>
      </w:r>
      <w:r w:rsidR="00B535A2" w:rsidRPr="009B12EC">
        <w:rPr>
          <w:rFonts w:ascii="Times New Roman" w:hAnsi="Times New Roman" w:cs="Times New Roman"/>
          <w:sz w:val="24"/>
          <w:szCs w:val="24"/>
        </w:rPr>
        <w:t xml:space="preserve"> individuals to consider, identify, and even share </w:t>
      </w:r>
      <w:r w:rsidR="00CD413B" w:rsidRPr="00F433F5">
        <w:rPr>
          <w:rFonts w:ascii="Times New Roman" w:hAnsi="Times New Roman" w:cs="Times New Roman"/>
          <w:sz w:val="24"/>
          <w:szCs w:val="24"/>
        </w:rPr>
        <w:t xml:space="preserve">their </w:t>
      </w:r>
      <w:r w:rsidR="00AD05FB">
        <w:rPr>
          <w:rFonts w:ascii="Times New Roman" w:hAnsi="Times New Roman" w:cs="Times New Roman"/>
          <w:sz w:val="24"/>
          <w:szCs w:val="24"/>
        </w:rPr>
        <w:t>ACE score</w:t>
      </w:r>
      <w:r w:rsidR="00EF1018">
        <w:rPr>
          <w:rFonts w:ascii="Times New Roman" w:hAnsi="Times New Roman" w:cs="Times New Roman"/>
          <w:sz w:val="24"/>
          <w:szCs w:val="24"/>
        </w:rPr>
        <w:t>s</w:t>
      </w:r>
      <w:r w:rsidR="00B535A2" w:rsidRPr="009B12EC">
        <w:rPr>
          <w:rFonts w:ascii="Times New Roman" w:hAnsi="Times New Roman" w:cs="Times New Roman"/>
          <w:sz w:val="24"/>
          <w:szCs w:val="24"/>
        </w:rPr>
        <w:t xml:space="preserve"> have been feature</w:t>
      </w:r>
      <w:r w:rsidR="00635E4A">
        <w:rPr>
          <w:rFonts w:ascii="Times New Roman" w:hAnsi="Times New Roman" w:cs="Times New Roman"/>
          <w:sz w:val="24"/>
          <w:szCs w:val="24"/>
        </w:rPr>
        <w:t>d</w:t>
      </w:r>
      <w:r w:rsidR="00B535A2" w:rsidRPr="009B12EC">
        <w:rPr>
          <w:rFonts w:ascii="Times New Roman" w:hAnsi="Times New Roman" w:cs="Times New Roman"/>
          <w:sz w:val="24"/>
          <w:szCs w:val="24"/>
        </w:rPr>
        <w:t xml:space="preserve"> </w:t>
      </w:r>
      <w:r w:rsidR="00635E4A">
        <w:rPr>
          <w:rFonts w:ascii="Times New Roman" w:hAnsi="Times New Roman" w:cs="Times New Roman"/>
          <w:sz w:val="24"/>
          <w:szCs w:val="24"/>
        </w:rPr>
        <w:t>in</w:t>
      </w:r>
      <w:r w:rsidR="00CD413B" w:rsidRPr="00F433F5">
        <w:rPr>
          <w:rFonts w:ascii="Times New Roman" w:hAnsi="Times New Roman" w:cs="Times New Roman"/>
          <w:sz w:val="24"/>
          <w:szCs w:val="24"/>
        </w:rPr>
        <w:t xml:space="preserve"> professional development and</w:t>
      </w:r>
      <w:r w:rsidR="004F0445">
        <w:rPr>
          <w:rFonts w:ascii="Times New Roman" w:hAnsi="Times New Roman" w:cs="Times New Roman"/>
          <w:sz w:val="24"/>
          <w:szCs w:val="24"/>
        </w:rPr>
        <w:t xml:space="preserve"> classroom</w:t>
      </w:r>
      <w:r w:rsidR="00AD05FB">
        <w:rPr>
          <w:rFonts w:ascii="Times New Roman" w:hAnsi="Times New Roman" w:cs="Times New Roman"/>
          <w:sz w:val="24"/>
          <w:szCs w:val="24"/>
        </w:rPr>
        <w:t xml:space="preserve"> activities</w:t>
      </w:r>
      <w:r w:rsidR="00EF1018">
        <w:rPr>
          <w:rFonts w:ascii="Times New Roman" w:hAnsi="Times New Roman" w:cs="Times New Roman"/>
          <w:sz w:val="24"/>
          <w:szCs w:val="24"/>
        </w:rPr>
        <w:t>.</w:t>
      </w:r>
      <w:r w:rsidR="0022605B" w:rsidRPr="009B12EC">
        <w:rPr>
          <w:rStyle w:val="EndnoteReference"/>
          <w:rFonts w:ascii="Times New Roman" w:hAnsi="Times New Roman" w:cs="Times New Roman"/>
          <w:sz w:val="24"/>
          <w:szCs w:val="24"/>
        </w:rPr>
        <w:endnoteReference w:id="71"/>
      </w:r>
      <w:r w:rsidR="00455E21" w:rsidRPr="009B12EC">
        <w:rPr>
          <w:rFonts w:ascii="Times New Roman" w:hAnsi="Times New Roman" w:cs="Times New Roman"/>
          <w:sz w:val="24"/>
          <w:szCs w:val="24"/>
        </w:rPr>
        <w:t xml:space="preserve"> </w:t>
      </w:r>
      <w:r w:rsidR="00EF1018">
        <w:rPr>
          <w:rFonts w:ascii="Times New Roman" w:hAnsi="Times New Roman" w:cs="Times New Roman"/>
          <w:sz w:val="24"/>
          <w:szCs w:val="24"/>
        </w:rPr>
        <w:t>However well-intentioned, s</w:t>
      </w:r>
      <w:r w:rsidR="00455E21" w:rsidRPr="009B12EC">
        <w:rPr>
          <w:rFonts w:ascii="Times New Roman" w:hAnsi="Times New Roman" w:cs="Times New Roman"/>
          <w:sz w:val="24"/>
          <w:szCs w:val="24"/>
        </w:rPr>
        <w:t xml:space="preserve">uch </w:t>
      </w:r>
      <w:r w:rsidR="001A661E">
        <w:rPr>
          <w:rFonts w:ascii="Times New Roman" w:hAnsi="Times New Roman" w:cs="Times New Roman"/>
          <w:sz w:val="24"/>
          <w:szCs w:val="24"/>
        </w:rPr>
        <w:t>examples</w:t>
      </w:r>
      <w:r w:rsidR="00EF1018">
        <w:rPr>
          <w:rFonts w:ascii="Times New Roman" w:hAnsi="Times New Roman" w:cs="Times New Roman"/>
          <w:sz w:val="24"/>
          <w:szCs w:val="24"/>
        </w:rPr>
        <w:t xml:space="preserve"> </w:t>
      </w:r>
      <w:r w:rsidR="00455E21" w:rsidRPr="009B12EC">
        <w:rPr>
          <w:rFonts w:ascii="Times New Roman" w:hAnsi="Times New Roman" w:cs="Times New Roman"/>
          <w:sz w:val="24"/>
          <w:szCs w:val="24"/>
        </w:rPr>
        <w:t>highlight</w:t>
      </w:r>
      <w:r w:rsidR="0022605B" w:rsidRPr="009B12EC">
        <w:rPr>
          <w:rFonts w:ascii="Times New Roman" w:hAnsi="Times New Roman" w:cs="Times New Roman"/>
          <w:sz w:val="24"/>
          <w:szCs w:val="24"/>
        </w:rPr>
        <w:t xml:space="preserve"> </w:t>
      </w:r>
      <w:r w:rsidR="00AD05FB">
        <w:rPr>
          <w:rFonts w:ascii="Times New Roman" w:hAnsi="Times New Roman" w:cs="Times New Roman"/>
          <w:sz w:val="24"/>
          <w:szCs w:val="24"/>
        </w:rPr>
        <w:t xml:space="preserve">the potential harm of conflating ACEs </w:t>
      </w:r>
      <w:r w:rsidR="00BA7C7B">
        <w:rPr>
          <w:rFonts w:ascii="Times New Roman" w:hAnsi="Times New Roman" w:cs="Times New Roman"/>
          <w:sz w:val="24"/>
          <w:szCs w:val="24"/>
        </w:rPr>
        <w:t>with</w:t>
      </w:r>
      <w:r w:rsidR="00AD05FB">
        <w:rPr>
          <w:rFonts w:ascii="Times New Roman" w:hAnsi="Times New Roman" w:cs="Times New Roman"/>
          <w:sz w:val="24"/>
          <w:szCs w:val="24"/>
        </w:rPr>
        <w:t xml:space="preserve"> trauma and knowledge of ACEs with trauma-informed education.</w:t>
      </w:r>
    </w:p>
    <w:p w14:paraId="3E04196C" w14:textId="5CF1D50E" w:rsidR="006515BE" w:rsidRPr="00F433F5" w:rsidRDefault="006C6678" w:rsidP="00F433F5">
      <w:pPr>
        <w:ind w:firstLine="720"/>
        <w:rPr>
          <w:rFonts w:ascii="Times New Roman" w:hAnsi="Times New Roman" w:cs="Times New Roman"/>
          <w:sz w:val="24"/>
          <w:szCs w:val="24"/>
        </w:rPr>
      </w:pPr>
      <w:r w:rsidRPr="009F745C">
        <w:rPr>
          <w:rFonts w:ascii="Times New Roman" w:hAnsi="Times New Roman" w:cs="Times New Roman"/>
          <w:b/>
          <w:bCs/>
          <w:i/>
          <w:iCs/>
          <w:sz w:val="24"/>
          <w:szCs w:val="24"/>
          <w:highlight w:val="yellow"/>
        </w:rPr>
        <w:t>Deficit-Orientation</w:t>
      </w:r>
      <w:r w:rsidRPr="00FE3E72">
        <w:rPr>
          <w:rFonts w:ascii="Times New Roman" w:hAnsi="Times New Roman" w:cs="Times New Roman"/>
          <w:sz w:val="24"/>
          <w:szCs w:val="24"/>
        </w:rPr>
        <w:t>.</w:t>
      </w:r>
      <w:commentRangeStart w:id="7"/>
      <w:commentRangeStart w:id="8"/>
      <w:r w:rsidR="00CD413B" w:rsidRPr="00FE3E72">
        <w:rPr>
          <w:rFonts w:ascii="Times New Roman" w:hAnsi="Times New Roman" w:cs="Times New Roman"/>
          <w:sz w:val="24"/>
          <w:szCs w:val="24"/>
        </w:rPr>
        <w:t xml:space="preserve"> </w:t>
      </w:r>
      <w:commentRangeEnd w:id="7"/>
      <w:r w:rsidR="003C5B24">
        <w:rPr>
          <w:rStyle w:val="CommentReference"/>
        </w:rPr>
        <w:commentReference w:id="7"/>
      </w:r>
      <w:commentRangeEnd w:id="8"/>
      <w:r w:rsidR="009757E2">
        <w:rPr>
          <w:rStyle w:val="CommentReference"/>
        </w:rPr>
        <w:commentReference w:id="8"/>
      </w:r>
      <w:r w:rsidR="00CD413B" w:rsidRPr="00FE3E72">
        <w:rPr>
          <w:rFonts w:ascii="Times New Roman" w:hAnsi="Times New Roman" w:cs="Times New Roman"/>
          <w:sz w:val="24"/>
          <w:szCs w:val="24"/>
        </w:rPr>
        <w:t>Increasingly, research has identified three core concerns with</w:t>
      </w:r>
      <w:r w:rsidR="00CD413B" w:rsidRPr="00F433F5">
        <w:rPr>
          <w:rFonts w:ascii="Times New Roman" w:hAnsi="Times New Roman" w:cs="Times New Roman"/>
          <w:sz w:val="24"/>
          <w:szCs w:val="24"/>
        </w:rPr>
        <w:t xml:space="preserve"> </w:t>
      </w:r>
      <w:r w:rsidR="00C1230F" w:rsidRPr="00F433F5">
        <w:rPr>
          <w:rFonts w:ascii="Times New Roman" w:hAnsi="Times New Roman" w:cs="Times New Roman"/>
          <w:sz w:val="24"/>
          <w:szCs w:val="24"/>
        </w:rPr>
        <w:t>the conceptual foundations of trauma</w:t>
      </w:r>
      <w:r w:rsidR="00CD413B" w:rsidRPr="00F433F5">
        <w:rPr>
          <w:rFonts w:ascii="Times New Roman" w:hAnsi="Times New Roman" w:cs="Times New Roman"/>
          <w:sz w:val="24"/>
          <w:szCs w:val="24"/>
        </w:rPr>
        <w:t>-informed education as</w:t>
      </w:r>
      <w:r w:rsidR="00C1230F" w:rsidRPr="00F433F5">
        <w:rPr>
          <w:rFonts w:ascii="Times New Roman" w:hAnsi="Times New Roman" w:cs="Times New Roman"/>
          <w:sz w:val="24"/>
          <w:szCs w:val="24"/>
        </w:rPr>
        <w:t xml:space="preserve"> they have been widely understood and adopted. </w:t>
      </w:r>
      <w:r w:rsidR="006515BE" w:rsidRPr="00F433F5">
        <w:rPr>
          <w:rFonts w:ascii="Times New Roman" w:hAnsi="Times New Roman" w:cs="Times New Roman"/>
          <w:sz w:val="24"/>
          <w:szCs w:val="24"/>
        </w:rPr>
        <w:t xml:space="preserve">The first </w:t>
      </w:r>
      <w:r w:rsidR="001A661E">
        <w:rPr>
          <w:rFonts w:ascii="Times New Roman" w:hAnsi="Times New Roman" w:cs="Times New Roman"/>
          <w:sz w:val="24"/>
          <w:szCs w:val="24"/>
        </w:rPr>
        <w:t>is</w:t>
      </w:r>
      <w:r w:rsidR="006620D9" w:rsidRPr="00F433F5">
        <w:rPr>
          <w:rFonts w:ascii="Times New Roman" w:hAnsi="Times New Roman" w:cs="Times New Roman"/>
          <w:sz w:val="24"/>
          <w:szCs w:val="24"/>
        </w:rPr>
        <w:t xml:space="preserve"> the </w:t>
      </w:r>
      <w:r w:rsidR="00C95E6E" w:rsidRPr="00F433F5">
        <w:rPr>
          <w:rFonts w:ascii="Times New Roman" w:hAnsi="Times New Roman" w:cs="Times New Roman"/>
          <w:sz w:val="24"/>
          <w:szCs w:val="24"/>
        </w:rPr>
        <w:t>potential for a deficit-orientation to arise from a focus</w:t>
      </w:r>
      <w:r w:rsidR="0022605B" w:rsidRPr="00F433F5">
        <w:rPr>
          <w:rFonts w:ascii="Times New Roman" w:hAnsi="Times New Roman" w:cs="Times New Roman"/>
          <w:sz w:val="24"/>
          <w:szCs w:val="24"/>
        </w:rPr>
        <w:t xml:space="preserve"> on </w:t>
      </w:r>
      <w:r w:rsidR="00C95E6E" w:rsidRPr="00F433F5">
        <w:rPr>
          <w:rFonts w:ascii="Times New Roman" w:hAnsi="Times New Roman" w:cs="Times New Roman"/>
          <w:sz w:val="24"/>
          <w:szCs w:val="24"/>
        </w:rPr>
        <w:t>trauma and adversity</w:t>
      </w:r>
      <w:r w:rsidR="00784E22">
        <w:rPr>
          <w:rFonts w:ascii="Times New Roman" w:hAnsi="Times New Roman" w:cs="Times New Roman"/>
          <w:sz w:val="24"/>
          <w:szCs w:val="24"/>
        </w:rPr>
        <w:t>.</w:t>
      </w:r>
      <w:r w:rsidR="006515BE" w:rsidRPr="00F433F5">
        <w:rPr>
          <w:rStyle w:val="EndnoteReference"/>
          <w:rFonts w:ascii="Times New Roman" w:hAnsi="Times New Roman" w:cs="Times New Roman"/>
          <w:sz w:val="24"/>
          <w:szCs w:val="24"/>
        </w:rPr>
        <w:endnoteReference w:id="72"/>
      </w:r>
      <w:r w:rsidR="002A0236">
        <w:rPr>
          <w:rFonts w:ascii="Times New Roman" w:hAnsi="Times New Roman" w:cs="Times New Roman"/>
          <w:sz w:val="24"/>
          <w:szCs w:val="24"/>
        </w:rPr>
        <w:t xml:space="preserve"> Shawn </w:t>
      </w:r>
      <w:proofErr w:type="spellStart"/>
      <w:r w:rsidR="007F3AFE" w:rsidRPr="00F433F5">
        <w:rPr>
          <w:rFonts w:ascii="Times New Roman" w:hAnsi="Times New Roman" w:cs="Times New Roman"/>
          <w:sz w:val="24"/>
          <w:szCs w:val="24"/>
        </w:rPr>
        <w:t>Ginwright</w:t>
      </w:r>
      <w:proofErr w:type="spellEnd"/>
      <w:r w:rsidR="007F3AFE" w:rsidRPr="00F433F5">
        <w:rPr>
          <w:rFonts w:ascii="Times New Roman" w:hAnsi="Times New Roman" w:cs="Times New Roman"/>
          <w:sz w:val="24"/>
          <w:szCs w:val="24"/>
        </w:rPr>
        <w:t xml:space="preserve"> </w:t>
      </w:r>
      <w:r w:rsidR="001A661E">
        <w:rPr>
          <w:rFonts w:ascii="Times New Roman" w:hAnsi="Times New Roman" w:cs="Times New Roman"/>
          <w:sz w:val="24"/>
          <w:szCs w:val="24"/>
        </w:rPr>
        <w:t>explains that</w:t>
      </w:r>
      <w:r w:rsidR="001A2A56">
        <w:rPr>
          <w:rFonts w:ascii="Times New Roman" w:hAnsi="Times New Roman" w:cs="Times New Roman"/>
          <w:sz w:val="24"/>
          <w:szCs w:val="24"/>
        </w:rPr>
        <w:t xml:space="preserve"> focusing on trauma</w:t>
      </w:r>
      <w:r w:rsidR="008C0C1E" w:rsidRPr="00F433F5">
        <w:rPr>
          <w:rFonts w:ascii="Times New Roman" w:hAnsi="Times New Roman" w:cs="Times New Roman"/>
          <w:sz w:val="24"/>
          <w:szCs w:val="24"/>
        </w:rPr>
        <w:t xml:space="preserve"> </w:t>
      </w:r>
      <w:r w:rsidR="001A2A56">
        <w:rPr>
          <w:rFonts w:ascii="Times New Roman" w:hAnsi="Times New Roman" w:cs="Times New Roman"/>
          <w:sz w:val="24"/>
          <w:szCs w:val="24"/>
        </w:rPr>
        <w:t>potential</w:t>
      </w:r>
      <w:r w:rsidR="001A661E">
        <w:rPr>
          <w:rFonts w:ascii="Times New Roman" w:hAnsi="Times New Roman" w:cs="Times New Roman"/>
          <w:sz w:val="24"/>
          <w:szCs w:val="24"/>
        </w:rPr>
        <w:t>ly leads</w:t>
      </w:r>
      <w:r w:rsidR="001A2A56">
        <w:rPr>
          <w:rFonts w:ascii="Times New Roman" w:hAnsi="Times New Roman" w:cs="Times New Roman"/>
          <w:sz w:val="24"/>
          <w:szCs w:val="24"/>
        </w:rPr>
        <w:t xml:space="preserve"> to defin</w:t>
      </w:r>
      <w:r w:rsidR="001A661E">
        <w:rPr>
          <w:rFonts w:ascii="Times New Roman" w:hAnsi="Times New Roman" w:cs="Times New Roman"/>
          <w:sz w:val="24"/>
          <w:szCs w:val="24"/>
        </w:rPr>
        <w:t>ing</w:t>
      </w:r>
      <w:r w:rsidR="001A2A56">
        <w:rPr>
          <w:rFonts w:ascii="Times New Roman" w:hAnsi="Times New Roman" w:cs="Times New Roman"/>
          <w:sz w:val="24"/>
          <w:szCs w:val="24"/>
        </w:rPr>
        <w:t xml:space="preserve"> people by</w:t>
      </w:r>
      <w:r w:rsidR="002A0236">
        <w:rPr>
          <w:rFonts w:ascii="Times New Roman" w:hAnsi="Times New Roman" w:cs="Times New Roman"/>
          <w:sz w:val="24"/>
          <w:szCs w:val="24"/>
        </w:rPr>
        <w:t xml:space="preserve"> the worst thing that happened to them. In response, he </w:t>
      </w:r>
      <w:r w:rsidR="001A2A56">
        <w:rPr>
          <w:rFonts w:ascii="Times New Roman" w:hAnsi="Times New Roman" w:cs="Times New Roman"/>
          <w:sz w:val="24"/>
          <w:szCs w:val="24"/>
        </w:rPr>
        <w:t>propo</w:t>
      </w:r>
      <w:r w:rsidR="002A0236">
        <w:rPr>
          <w:rFonts w:ascii="Times New Roman" w:hAnsi="Times New Roman" w:cs="Times New Roman"/>
          <w:sz w:val="24"/>
          <w:szCs w:val="24"/>
        </w:rPr>
        <w:t>ses</w:t>
      </w:r>
      <w:r w:rsidR="00331874" w:rsidRPr="00F433F5">
        <w:rPr>
          <w:rFonts w:ascii="Times New Roman" w:hAnsi="Times New Roman" w:cs="Times New Roman"/>
          <w:sz w:val="24"/>
          <w:szCs w:val="24"/>
        </w:rPr>
        <w:t xml:space="preserve"> a shift </w:t>
      </w:r>
      <w:r w:rsidR="001A2A56">
        <w:rPr>
          <w:rFonts w:ascii="Times New Roman" w:hAnsi="Times New Roman" w:cs="Times New Roman"/>
          <w:sz w:val="24"/>
          <w:szCs w:val="24"/>
        </w:rPr>
        <w:t xml:space="preserve">away from trauma-informed care and </w:t>
      </w:r>
      <w:r w:rsidR="00331874" w:rsidRPr="00F433F5">
        <w:rPr>
          <w:rFonts w:ascii="Times New Roman" w:hAnsi="Times New Roman" w:cs="Times New Roman"/>
          <w:sz w:val="24"/>
          <w:szCs w:val="24"/>
        </w:rPr>
        <w:t>toward “healing-centered engagement</w:t>
      </w:r>
      <w:r w:rsidR="00770000">
        <w:rPr>
          <w:rFonts w:ascii="Times New Roman" w:hAnsi="Times New Roman" w:cs="Times New Roman"/>
          <w:sz w:val="24"/>
          <w:szCs w:val="24"/>
        </w:rPr>
        <w:t>”</w:t>
      </w:r>
      <w:r w:rsidR="00331874" w:rsidRPr="00F433F5">
        <w:rPr>
          <w:rFonts w:ascii="Times New Roman" w:hAnsi="Times New Roman" w:cs="Times New Roman"/>
          <w:sz w:val="24"/>
          <w:szCs w:val="24"/>
        </w:rPr>
        <w:t xml:space="preserve"> which “views those exposed to trauma as agents in the creation of their own well-being rather than victims of traumatic </w:t>
      </w:r>
      <w:r w:rsidR="00331874" w:rsidRPr="00F433F5">
        <w:rPr>
          <w:rFonts w:ascii="Times New Roman" w:hAnsi="Times New Roman" w:cs="Times New Roman"/>
          <w:sz w:val="24"/>
          <w:szCs w:val="24"/>
        </w:rPr>
        <w:lastRenderedPageBreak/>
        <w:t>events</w:t>
      </w:r>
      <w:r w:rsidR="00331874" w:rsidRPr="00F433F5">
        <w:rPr>
          <w:rFonts w:ascii="Times New Roman" w:hAnsi="Times New Roman" w:cs="Times New Roman"/>
          <w:color w:val="292929"/>
          <w:spacing w:val="-1"/>
          <w:sz w:val="24"/>
          <w:szCs w:val="24"/>
          <w:shd w:val="clear" w:color="auto" w:fill="FFFFFF"/>
        </w:rPr>
        <w:t>.</w:t>
      </w:r>
      <w:r w:rsidR="00784E22">
        <w:rPr>
          <w:rFonts w:ascii="Times New Roman" w:hAnsi="Times New Roman" w:cs="Times New Roman"/>
          <w:sz w:val="24"/>
          <w:szCs w:val="24"/>
        </w:rPr>
        <w:t>”</w:t>
      </w:r>
      <w:r w:rsidR="002A0236" w:rsidRPr="00F433F5">
        <w:rPr>
          <w:rStyle w:val="EndnoteReference"/>
          <w:rFonts w:ascii="Times New Roman" w:hAnsi="Times New Roman" w:cs="Times New Roman"/>
          <w:sz w:val="24"/>
          <w:szCs w:val="24"/>
        </w:rPr>
        <w:endnoteReference w:id="73"/>
      </w:r>
      <w:r w:rsidR="007F3AFE" w:rsidRPr="00F433F5">
        <w:rPr>
          <w:rFonts w:ascii="Times New Roman" w:hAnsi="Times New Roman" w:cs="Times New Roman"/>
          <w:sz w:val="24"/>
          <w:szCs w:val="24"/>
        </w:rPr>
        <w:t xml:space="preserve"> </w:t>
      </w:r>
      <w:r w:rsidR="006515BE" w:rsidRPr="00F433F5">
        <w:rPr>
          <w:rFonts w:ascii="Times New Roman" w:hAnsi="Times New Roman" w:cs="Times New Roman"/>
          <w:sz w:val="24"/>
          <w:szCs w:val="24"/>
        </w:rPr>
        <w:t>Similarly, schools</w:t>
      </w:r>
      <w:r w:rsidR="002A0236">
        <w:rPr>
          <w:rFonts w:ascii="Times New Roman" w:hAnsi="Times New Roman" w:cs="Times New Roman"/>
          <w:sz w:val="24"/>
          <w:szCs w:val="24"/>
        </w:rPr>
        <w:t xml:space="preserve"> </w:t>
      </w:r>
      <w:r w:rsidR="00784E22">
        <w:rPr>
          <w:rFonts w:ascii="Times New Roman" w:hAnsi="Times New Roman" w:cs="Times New Roman"/>
          <w:sz w:val="24"/>
          <w:szCs w:val="24"/>
        </w:rPr>
        <w:t>adopting</w:t>
      </w:r>
      <w:r w:rsidR="002A0236">
        <w:rPr>
          <w:rFonts w:ascii="Times New Roman" w:hAnsi="Times New Roman" w:cs="Times New Roman"/>
          <w:sz w:val="24"/>
          <w:szCs w:val="24"/>
        </w:rPr>
        <w:t xml:space="preserve"> a deficit</w:t>
      </w:r>
      <w:r w:rsidR="00D60F4F">
        <w:rPr>
          <w:rFonts w:ascii="Times New Roman" w:hAnsi="Times New Roman" w:cs="Times New Roman"/>
          <w:sz w:val="24"/>
          <w:szCs w:val="24"/>
        </w:rPr>
        <w:t>-</w:t>
      </w:r>
      <w:r w:rsidR="002A0236">
        <w:rPr>
          <w:rFonts w:ascii="Times New Roman" w:hAnsi="Times New Roman" w:cs="Times New Roman"/>
          <w:sz w:val="24"/>
          <w:szCs w:val="24"/>
        </w:rPr>
        <w:t>orientation</w:t>
      </w:r>
      <w:r w:rsidR="006515BE" w:rsidRPr="00F433F5">
        <w:rPr>
          <w:rFonts w:ascii="Times New Roman" w:hAnsi="Times New Roman" w:cs="Times New Roman"/>
          <w:sz w:val="24"/>
          <w:szCs w:val="24"/>
        </w:rPr>
        <w:t xml:space="preserve"> may view families or communities </w:t>
      </w:r>
      <w:r w:rsidR="00635E4A" w:rsidRPr="00F433F5">
        <w:rPr>
          <w:rFonts w:ascii="Times New Roman" w:hAnsi="Times New Roman" w:cs="Times New Roman"/>
          <w:sz w:val="24"/>
          <w:szCs w:val="24"/>
        </w:rPr>
        <w:t xml:space="preserve">within which trauma occurs </w:t>
      </w:r>
      <w:r w:rsidR="00C1268E" w:rsidRPr="00F433F5">
        <w:rPr>
          <w:rFonts w:ascii="Times New Roman" w:hAnsi="Times New Roman" w:cs="Times New Roman"/>
          <w:sz w:val="24"/>
          <w:szCs w:val="24"/>
        </w:rPr>
        <w:t xml:space="preserve">primarily </w:t>
      </w:r>
      <w:r w:rsidR="006515BE" w:rsidRPr="00F433F5">
        <w:rPr>
          <w:rFonts w:ascii="Times New Roman" w:hAnsi="Times New Roman" w:cs="Times New Roman"/>
          <w:sz w:val="24"/>
          <w:szCs w:val="24"/>
        </w:rPr>
        <w:t>as problems</w:t>
      </w:r>
      <w:r w:rsidR="002A0236">
        <w:rPr>
          <w:rFonts w:ascii="Times New Roman" w:hAnsi="Times New Roman" w:cs="Times New Roman"/>
          <w:sz w:val="24"/>
          <w:szCs w:val="24"/>
        </w:rPr>
        <w:t>,</w:t>
      </w:r>
      <w:r w:rsidR="00C1230F" w:rsidRPr="00F433F5">
        <w:rPr>
          <w:rFonts w:ascii="Times New Roman" w:hAnsi="Times New Roman" w:cs="Times New Roman"/>
          <w:sz w:val="24"/>
          <w:szCs w:val="24"/>
        </w:rPr>
        <w:t xml:space="preserve"> </w:t>
      </w:r>
      <w:r w:rsidR="00784E22">
        <w:rPr>
          <w:rFonts w:ascii="Times New Roman" w:hAnsi="Times New Roman" w:cs="Times New Roman"/>
          <w:sz w:val="24"/>
          <w:szCs w:val="24"/>
        </w:rPr>
        <w:t>not</w:t>
      </w:r>
      <w:r w:rsidR="00C1230F" w:rsidRPr="00F433F5">
        <w:rPr>
          <w:rFonts w:ascii="Times New Roman" w:hAnsi="Times New Roman" w:cs="Times New Roman"/>
          <w:sz w:val="24"/>
          <w:szCs w:val="24"/>
        </w:rPr>
        <w:t xml:space="preserve"> partners</w:t>
      </w:r>
      <w:r w:rsidR="00784E22">
        <w:rPr>
          <w:rFonts w:ascii="Times New Roman" w:hAnsi="Times New Roman" w:cs="Times New Roman"/>
          <w:sz w:val="24"/>
          <w:szCs w:val="24"/>
        </w:rPr>
        <w:t>.</w:t>
      </w:r>
      <w:r w:rsidR="00E437D5" w:rsidRPr="00F433F5">
        <w:rPr>
          <w:rStyle w:val="EndnoteReference"/>
          <w:rFonts w:ascii="Times New Roman" w:hAnsi="Times New Roman" w:cs="Times New Roman"/>
          <w:sz w:val="24"/>
          <w:szCs w:val="24"/>
        </w:rPr>
        <w:endnoteReference w:id="74"/>
      </w:r>
    </w:p>
    <w:p w14:paraId="24C9579E" w14:textId="31A1CD74" w:rsidR="006515BE" w:rsidRDefault="009C646B">
      <w:pPr>
        <w:ind w:firstLine="720"/>
        <w:rPr>
          <w:rFonts w:ascii="Times New Roman" w:hAnsi="Times New Roman" w:cs="Times New Roman"/>
          <w:sz w:val="24"/>
          <w:szCs w:val="24"/>
        </w:rPr>
      </w:pPr>
      <w:r w:rsidRPr="003C5B24">
        <w:rPr>
          <w:rFonts w:ascii="Times New Roman" w:hAnsi="Times New Roman" w:cs="Times New Roman"/>
          <w:b/>
          <w:bCs/>
          <w:i/>
          <w:iCs/>
          <w:sz w:val="24"/>
          <w:szCs w:val="24"/>
          <w:highlight w:val="yellow"/>
        </w:rPr>
        <w:t>Decontextualization</w:t>
      </w:r>
      <w:r w:rsidR="006C6678" w:rsidRPr="00F433F5">
        <w:rPr>
          <w:rFonts w:ascii="Times New Roman" w:hAnsi="Times New Roman" w:cs="Times New Roman"/>
          <w:b/>
          <w:bCs/>
          <w:i/>
          <w:iCs/>
          <w:sz w:val="24"/>
          <w:szCs w:val="24"/>
        </w:rPr>
        <w:t>.</w:t>
      </w:r>
      <w:r w:rsidR="006C6678" w:rsidRPr="00F433F5">
        <w:rPr>
          <w:rFonts w:ascii="Times New Roman" w:hAnsi="Times New Roman" w:cs="Times New Roman"/>
          <w:sz w:val="24"/>
          <w:szCs w:val="24"/>
        </w:rPr>
        <w:t xml:space="preserve"> </w:t>
      </w:r>
      <w:r w:rsidR="006515BE" w:rsidRPr="00F433F5">
        <w:rPr>
          <w:rFonts w:ascii="Times New Roman" w:hAnsi="Times New Roman" w:cs="Times New Roman"/>
          <w:sz w:val="24"/>
          <w:szCs w:val="24"/>
        </w:rPr>
        <w:t>Th</w:t>
      </w:r>
      <w:r w:rsidR="00784E22">
        <w:rPr>
          <w:rFonts w:ascii="Times New Roman" w:hAnsi="Times New Roman" w:cs="Times New Roman"/>
          <w:sz w:val="24"/>
          <w:szCs w:val="24"/>
        </w:rPr>
        <w:t>e</w:t>
      </w:r>
      <w:r w:rsidR="006515BE" w:rsidRPr="00F433F5">
        <w:rPr>
          <w:rFonts w:ascii="Times New Roman" w:hAnsi="Times New Roman" w:cs="Times New Roman"/>
          <w:sz w:val="24"/>
          <w:szCs w:val="24"/>
        </w:rPr>
        <w:t xml:space="preserve"> deficit-oriented belief that </w:t>
      </w:r>
      <w:r w:rsidR="006515BE" w:rsidRPr="00DA1D0A">
        <w:rPr>
          <w:rFonts w:ascii="Times New Roman" w:hAnsi="Times New Roman" w:cs="Times New Roman"/>
          <w:sz w:val="24"/>
          <w:szCs w:val="24"/>
        </w:rPr>
        <w:t>families are the problem</w:t>
      </w:r>
      <w:r w:rsidR="006515BE" w:rsidRPr="00F433F5">
        <w:rPr>
          <w:rFonts w:ascii="Times New Roman" w:hAnsi="Times New Roman" w:cs="Times New Roman"/>
          <w:sz w:val="24"/>
          <w:szCs w:val="24"/>
        </w:rPr>
        <w:t xml:space="preserve"> has its roots in </w:t>
      </w:r>
      <w:r w:rsidR="00784E22">
        <w:rPr>
          <w:rFonts w:ascii="Times New Roman" w:hAnsi="Times New Roman" w:cs="Times New Roman"/>
          <w:sz w:val="24"/>
          <w:szCs w:val="24"/>
        </w:rPr>
        <w:t>a</w:t>
      </w:r>
      <w:r w:rsidR="005B58DD">
        <w:rPr>
          <w:rFonts w:ascii="Times New Roman" w:hAnsi="Times New Roman" w:cs="Times New Roman"/>
          <w:sz w:val="24"/>
          <w:szCs w:val="24"/>
        </w:rPr>
        <w:t xml:space="preserve"> second</w:t>
      </w:r>
      <w:r w:rsidR="006515BE" w:rsidRPr="00F433F5">
        <w:rPr>
          <w:rFonts w:ascii="Times New Roman" w:hAnsi="Times New Roman" w:cs="Times New Roman"/>
          <w:sz w:val="24"/>
          <w:szCs w:val="24"/>
        </w:rPr>
        <w:t xml:space="preserve"> major concern, the decontextualization</w:t>
      </w:r>
      <w:r w:rsidR="006515BE">
        <w:rPr>
          <w:rFonts w:ascii="Times New Roman" w:hAnsi="Times New Roman" w:cs="Times New Roman"/>
          <w:sz w:val="24"/>
          <w:szCs w:val="24"/>
        </w:rPr>
        <w:t xml:space="preserve"> of trauma</w:t>
      </w:r>
      <w:r w:rsidR="00784E22">
        <w:rPr>
          <w:rFonts w:ascii="Times New Roman" w:hAnsi="Times New Roman" w:cs="Times New Roman"/>
          <w:sz w:val="24"/>
          <w:szCs w:val="24"/>
        </w:rPr>
        <w:t>.</w:t>
      </w:r>
      <w:r w:rsidR="006515BE">
        <w:rPr>
          <w:rStyle w:val="EndnoteReference"/>
          <w:rFonts w:ascii="Times New Roman" w:hAnsi="Times New Roman" w:cs="Times New Roman"/>
          <w:sz w:val="24"/>
          <w:szCs w:val="24"/>
        </w:rPr>
        <w:endnoteReference w:id="75"/>
      </w:r>
      <w:r w:rsidR="00784E22">
        <w:rPr>
          <w:rFonts w:ascii="Times New Roman" w:hAnsi="Times New Roman" w:cs="Times New Roman"/>
          <w:sz w:val="24"/>
          <w:szCs w:val="24"/>
        </w:rPr>
        <w:t xml:space="preserve"> </w:t>
      </w:r>
      <w:r w:rsidR="0022605B">
        <w:rPr>
          <w:rFonts w:ascii="Times New Roman" w:hAnsi="Times New Roman" w:cs="Times New Roman"/>
          <w:sz w:val="24"/>
          <w:szCs w:val="24"/>
        </w:rPr>
        <w:t>While</w:t>
      </w:r>
      <w:r w:rsidR="0047765F">
        <w:rPr>
          <w:rFonts w:ascii="Times New Roman" w:hAnsi="Times New Roman" w:cs="Times New Roman"/>
          <w:sz w:val="24"/>
          <w:szCs w:val="24"/>
        </w:rPr>
        <w:t xml:space="preserve"> </w:t>
      </w:r>
      <w:r w:rsidR="0022605B">
        <w:rPr>
          <w:rFonts w:ascii="Times New Roman" w:hAnsi="Times New Roman" w:cs="Times New Roman"/>
          <w:sz w:val="24"/>
          <w:szCs w:val="24"/>
        </w:rPr>
        <w:t xml:space="preserve">research has </w:t>
      </w:r>
      <w:r w:rsidR="00784E22">
        <w:rPr>
          <w:rFonts w:ascii="Times New Roman" w:hAnsi="Times New Roman" w:cs="Times New Roman"/>
          <w:sz w:val="24"/>
          <w:szCs w:val="24"/>
        </w:rPr>
        <w:t xml:space="preserve">detailed </w:t>
      </w:r>
      <w:r w:rsidR="0022605B">
        <w:rPr>
          <w:rFonts w:ascii="Times New Roman" w:hAnsi="Times New Roman" w:cs="Times New Roman"/>
          <w:sz w:val="24"/>
          <w:szCs w:val="24"/>
        </w:rPr>
        <w:t>the impact of household and family adversity on children</w:t>
      </w:r>
      <w:r w:rsidR="006515BE">
        <w:rPr>
          <w:rFonts w:ascii="Times New Roman" w:hAnsi="Times New Roman" w:cs="Times New Roman"/>
          <w:sz w:val="24"/>
          <w:szCs w:val="24"/>
        </w:rPr>
        <w:t xml:space="preserve">, the field has done a poor job </w:t>
      </w:r>
      <w:r w:rsidR="001A35CF">
        <w:rPr>
          <w:rFonts w:ascii="Times New Roman" w:hAnsi="Times New Roman" w:cs="Times New Roman"/>
          <w:sz w:val="24"/>
          <w:szCs w:val="24"/>
        </w:rPr>
        <w:t>of</w:t>
      </w:r>
      <w:r w:rsidR="006515BE">
        <w:rPr>
          <w:rFonts w:ascii="Times New Roman" w:hAnsi="Times New Roman" w:cs="Times New Roman"/>
          <w:sz w:val="24"/>
          <w:szCs w:val="24"/>
        </w:rPr>
        <w:t xml:space="preserve"> illuminating</w:t>
      </w:r>
      <w:r w:rsidR="00635E4A">
        <w:rPr>
          <w:rFonts w:ascii="Times New Roman" w:hAnsi="Times New Roman" w:cs="Times New Roman"/>
          <w:sz w:val="24"/>
          <w:szCs w:val="24"/>
        </w:rPr>
        <w:t xml:space="preserve"> the social context of trauma</w:t>
      </w:r>
      <w:r w:rsidR="001A35CF">
        <w:rPr>
          <w:rFonts w:ascii="Times New Roman" w:hAnsi="Times New Roman" w:cs="Times New Roman"/>
          <w:sz w:val="24"/>
          <w:szCs w:val="24"/>
        </w:rPr>
        <w:t>.</w:t>
      </w:r>
      <w:r w:rsidR="00E437D5">
        <w:rPr>
          <w:rStyle w:val="EndnoteReference"/>
          <w:rFonts w:ascii="Times New Roman" w:hAnsi="Times New Roman" w:cs="Times New Roman"/>
          <w:sz w:val="24"/>
          <w:szCs w:val="24"/>
        </w:rPr>
        <w:endnoteReference w:id="76"/>
      </w:r>
      <w:r w:rsidR="00635E4A">
        <w:rPr>
          <w:rFonts w:ascii="Times New Roman" w:hAnsi="Times New Roman" w:cs="Times New Roman"/>
          <w:sz w:val="24"/>
          <w:szCs w:val="24"/>
        </w:rPr>
        <w:t xml:space="preserve"> </w:t>
      </w:r>
      <w:r w:rsidR="0047765F">
        <w:rPr>
          <w:rFonts w:ascii="Times New Roman" w:hAnsi="Times New Roman" w:cs="Times New Roman"/>
          <w:sz w:val="24"/>
          <w:szCs w:val="24"/>
        </w:rPr>
        <w:t>S</w:t>
      </w:r>
      <w:r w:rsidR="000F7713">
        <w:rPr>
          <w:rFonts w:ascii="Times New Roman" w:hAnsi="Times New Roman" w:cs="Times New Roman"/>
          <w:sz w:val="24"/>
          <w:szCs w:val="24"/>
        </w:rPr>
        <w:t xml:space="preserve">chools </w:t>
      </w:r>
      <w:r w:rsidR="00E970F3">
        <w:rPr>
          <w:rFonts w:ascii="Times New Roman" w:hAnsi="Times New Roman" w:cs="Times New Roman"/>
          <w:sz w:val="24"/>
          <w:szCs w:val="24"/>
        </w:rPr>
        <w:t>act</w:t>
      </w:r>
      <w:r w:rsidR="0047765F">
        <w:rPr>
          <w:rFonts w:ascii="Times New Roman" w:hAnsi="Times New Roman" w:cs="Times New Roman"/>
          <w:sz w:val="24"/>
          <w:szCs w:val="24"/>
        </w:rPr>
        <w:t>ing</w:t>
      </w:r>
      <w:r w:rsidR="00E970F3">
        <w:rPr>
          <w:rFonts w:ascii="Times New Roman" w:hAnsi="Times New Roman" w:cs="Times New Roman"/>
          <w:sz w:val="24"/>
          <w:szCs w:val="24"/>
        </w:rPr>
        <w:t xml:space="preserve"> on </w:t>
      </w:r>
      <w:r w:rsidR="000F7713">
        <w:rPr>
          <w:rFonts w:ascii="Times New Roman" w:hAnsi="Times New Roman" w:cs="Times New Roman"/>
          <w:sz w:val="24"/>
          <w:szCs w:val="24"/>
        </w:rPr>
        <w:t>decontextualize</w:t>
      </w:r>
      <w:r w:rsidR="00E970F3">
        <w:rPr>
          <w:rFonts w:ascii="Times New Roman" w:hAnsi="Times New Roman" w:cs="Times New Roman"/>
          <w:sz w:val="24"/>
          <w:szCs w:val="24"/>
        </w:rPr>
        <w:t>d</w:t>
      </w:r>
      <w:r w:rsidR="000F7713">
        <w:rPr>
          <w:rFonts w:ascii="Times New Roman" w:hAnsi="Times New Roman" w:cs="Times New Roman"/>
          <w:sz w:val="24"/>
          <w:szCs w:val="24"/>
        </w:rPr>
        <w:t xml:space="preserve"> </w:t>
      </w:r>
      <w:r w:rsidR="00E970F3">
        <w:rPr>
          <w:rFonts w:ascii="Times New Roman" w:hAnsi="Times New Roman" w:cs="Times New Roman"/>
          <w:sz w:val="24"/>
          <w:szCs w:val="24"/>
        </w:rPr>
        <w:t>conceptions</w:t>
      </w:r>
      <w:r w:rsidR="00D60F4F">
        <w:rPr>
          <w:rFonts w:ascii="Times New Roman" w:hAnsi="Times New Roman" w:cs="Times New Roman"/>
          <w:sz w:val="24"/>
          <w:szCs w:val="24"/>
        </w:rPr>
        <w:t xml:space="preserve"> </w:t>
      </w:r>
      <w:r w:rsidR="0047765F">
        <w:rPr>
          <w:rFonts w:ascii="Times New Roman" w:hAnsi="Times New Roman" w:cs="Times New Roman"/>
          <w:sz w:val="24"/>
          <w:szCs w:val="24"/>
        </w:rPr>
        <w:t>are likely to</w:t>
      </w:r>
      <w:r w:rsidR="006515BE">
        <w:rPr>
          <w:rFonts w:ascii="Times New Roman" w:hAnsi="Times New Roman" w:cs="Times New Roman"/>
          <w:sz w:val="24"/>
          <w:szCs w:val="24"/>
        </w:rPr>
        <w:t xml:space="preserve"> </w:t>
      </w:r>
      <w:r w:rsidR="001A35CF">
        <w:rPr>
          <w:rFonts w:ascii="Times New Roman" w:hAnsi="Times New Roman" w:cs="Times New Roman"/>
          <w:sz w:val="24"/>
          <w:szCs w:val="24"/>
        </w:rPr>
        <w:t xml:space="preserve">focus </w:t>
      </w:r>
      <w:r w:rsidR="006515BE">
        <w:rPr>
          <w:rFonts w:ascii="Times New Roman" w:hAnsi="Times New Roman" w:cs="Times New Roman"/>
          <w:sz w:val="24"/>
          <w:szCs w:val="24"/>
        </w:rPr>
        <w:t>respon</w:t>
      </w:r>
      <w:r w:rsidR="001A35CF">
        <w:rPr>
          <w:rFonts w:ascii="Times New Roman" w:hAnsi="Times New Roman" w:cs="Times New Roman"/>
          <w:sz w:val="24"/>
          <w:szCs w:val="24"/>
        </w:rPr>
        <w:t>ses</w:t>
      </w:r>
      <w:r w:rsidR="006515BE">
        <w:rPr>
          <w:rFonts w:ascii="Times New Roman" w:hAnsi="Times New Roman" w:cs="Times New Roman"/>
          <w:sz w:val="24"/>
          <w:szCs w:val="24"/>
        </w:rPr>
        <w:t xml:space="preserve"> </w:t>
      </w:r>
      <w:r w:rsidR="001A35CF">
        <w:rPr>
          <w:rFonts w:ascii="Times New Roman" w:hAnsi="Times New Roman" w:cs="Times New Roman"/>
          <w:sz w:val="24"/>
          <w:szCs w:val="24"/>
        </w:rPr>
        <w:t>on</w:t>
      </w:r>
      <w:r w:rsidR="006515BE">
        <w:rPr>
          <w:rFonts w:ascii="Times New Roman" w:hAnsi="Times New Roman" w:cs="Times New Roman"/>
          <w:sz w:val="24"/>
          <w:szCs w:val="24"/>
        </w:rPr>
        <w:t xml:space="preserve"> </w:t>
      </w:r>
      <w:r w:rsidR="001A35CF">
        <w:rPr>
          <w:rFonts w:ascii="Times New Roman" w:hAnsi="Times New Roman" w:cs="Times New Roman"/>
          <w:sz w:val="24"/>
          <w:szCs w:val="24"/>
        </w:rPr>
        <w:t xml:space="preserve">an </w:t>
      </w:r>
      <w:r w:rsidR="006515BE">
        <w:rPr>
          <w:rFonts w:ascii="Times New Roman" w:hAnsi="Times New Roman" w:cs="Times New Roman"/>
          <w:sz w:val="24"/>
          <w:szCs w:val="24"/>
        </w:rPr>
        <w:t>individual or family</w:t>
      </w:r>
      <w:r w:rsidR="000F7713">
        <w:rPr>
          <w:rFonts w:ascii="Times New Roman" w:hAnsi="Times New Roman" w:cs="Times New Roman"/>
          <w:sz w:val="24"/>
          <w:szCs w:val="24"/>
        </w:rPr>
        <w:t xml:space="preserve">, rather than </w:t>
      </w:r>
      <w:r w:rsidR="001A35CF">
        <w:rPr>
          <w:rFonts w:ascii="Times New Roman" w:hAnsi="Times New Roman" w:cs="Times New Roman"/>
          <w:sz w:val="24"/>
          <w:szCs w:val="24"/>
        </w:rPr>
        <w:t>larger issues at the root of a problem</w:t>
      </w:r>
      <w:r w:rsidR="006515BE">
        <w:rPr>
          <w:rFonts w:ascii="Times New Roman" w:hAnsi="Times New Roman" w:cs="Times New Roman"/>
          <w:sz w:val="24"/>
          <w:szCs w:val="24"/>
        </w:rPr>
        <w:t xml:space="preserve">. </w:t>
      </w:r>
      <w:r w:rsidR="004C3E4A">
        <w:rPr>
          <w:rFonts w:ascii="Times New Roman" w:hAnsi="Times New Roman" w:cs="Times New Roman"/>
          <w:sz w:val="24"/>
          <w:szCs w:val="24"/>
        </w:rPr>
        <w:t xml:space="preserve">Chronic absenteeism may be perceived as </w:t>
      </w:r>
      <w:r w:rsidR="00FE4451">
        <w:rPr>
          <w:rFonts w:ascii="Times New Roman" w:hAnsi="Times New Roman" w:cs="Times New Roman"/>
          <w:sz w:val="24"/>
          <w:szCs w:val="24"/>
        </w:rPr>
        <w:t>neglect</w:t>
      </w:r>
      <w:r w:rsidR="004C3E4A">
        <w:rPr>
          <w:rFonts w:ascii="Times New Roman" w:hAnsi="Times New Roman" w:cs="Times New Roman"/>
          <w:sz w:val="24"/>
          <w:szCs w:val="24"/>
        </w:rPr>
        <w:t xml:space="preserve"> rather than the result of the daunting challenge of managing schedules, childcare, and transportation faced by many low-income parents.</w:t>
      </w:r>
      <w:r w:rsidR="00FE4451">
        <w:rPr>
          <w:rFonts w:ascii="Times New Roman" w:hAnsi="Times New Roman" w:cs="Times New Roman"/>
          <w:sz w:val="24"/>
          <w:szCs w:val="24"/>
        </w:rPr>
        <w:t xml:space="preserve"> Student behavioral challenges may be perceived as a lack of parental care, structure, or support rather than a lack of parental access to mental healthcare.</w:t>
      </w:r>
      <w:r w:rsidR="004C3E4A">
        <w:rPr>
          <w:rFonts w:ascii="Times New Roman" w:hAnsi="Times New Roman" w:cs="Times New Roman"/>
          <w:sz w:val="24"/>
          <w:szCs w:val="24"/>
        </w:rPr>
        <w:t xml:space="preserve"> </w:t>
      </w:r>
      <w:r w:rsidR="006515BE">
        <w:rPr>
          <w:rFonts w:ascii="Times New Roman" w:hAnsi="Times New Roman" w:cs="Times New Roman"/>
          <w:sz w:val="24"/>
          <w:szCs w:val="24"/>
        </w:rPr>
        <w:t>As a result</w:t>
      </w:r>
      <w:r w:rsidR="00C84304">
        <w:rPr>
          <w:rFonts w:ascii="Times New Roman" w:hAnsi="Times New Roman" w:cs="Times New Roman"/>
          <w:sz w:val="24"/>
          <w:szCs w:val="24"/>
        </w:rPr>
        <w:t xml:space="preserve"> of such limited vision, efforts have </w:t>
      </w:r>
      <w:r w:rsidR="00FE4451">
        <w:rPr>
          <w:rFonts w:ascii="Times New Roman" w:hAnsi="Times New Roman" w:cs="Times New Roman"/>
          <w:sz w:val="24"/>
          <w:szCs w:val="24"/>
        </w:rPr>
        <w:t>focused on discrete actions like screening for trauma or educating teachers about the impact of trauma, rather than focusing on the creation of</w:t>
      </w:r>
      <w:r w:rsidR="00292460">
        <w:rPr>
          <w:rFonts w:ascii="Times New Roman" w:hAnsi="Times New Roman" w:cs="Times New Roman"/>
          <w:sz w:val="24"/>
          <w:szCs w:val="24"/>
        </w:rPr>
        <w:t xml:space="preserve"> </w:t>
      </w:r>
      <w:r w:rsidR="005B58DD">
        <w:rPr>
          <w:rFonts w:ascii="Times New Roman" w:hAnsi="Times New Roman" w:cs="Times New Roman"/>
          <w:sz w:val="24"/>
          <w:szCs w:val="24"/>
        </w:rPr>
        <w:t xml:space="preserve">the </w:t>
      </w:r>
      <w:r w:rsidR="00A77ADA">
        <w:rPr>
          <w:rFonts w:ascii="Times New Roman" w:hAnsi="Times New Roman" w:cs="Times New Roman"/>
          <w:sz w:val="24"/>
          <w:szCs w:val="24"/>
        </w:rPr>
        <w:t xml:space="preserve">fully integrated </w:t>
      </w:r>
      <w:r w:rsidR="005B58DD">
        <w:rPr>
          <w:rFonts w:ascii="Times New Roman" w:hAnsi="Times New Roman" w:cs="Times New Roman"/>
          <w:sz w:val="24"/>
          <w:szCs w:val="24"/>
        </w:rPr>
        <w:t>system</w:t>
      </w:r>
      <w:r w:rsidR="00A77ADA">
        <w:rPr>
          <w:rFonts w:ascii="Times New Roman" w:hAnsi="Times New Roman" w:cs="Times New Roman"/>
          <w:sz w:val="24"/>
          <w:szCs w:val="24"/>
        </w:rPr>
        <w:t xml:space="preserve"> necessary to enact</w:t>
      </w:r>
      <w:r w:rsidR="000F7713">
        <w:rPr>
          <w:rFonts w:ascii="Times New Roman" w:hAnsi="Times New Roman" w:cs="Times New Roman"/>
          <w:sz w:val="24"/>
          <w:szCs w:val="24"/>
        </w:rPr>
        <w:t xml:space="preserve"> </w:t>
      </w:r>
      <w:r w:rsidR="005B58DD">
        <w:rPr>
          <w:rFonts w:ascii="Times New Roman" w:hAnsi="Times New Roman" w:cs="Times New Roman"/>
          <w:sz w:val="24"/>
          <w:szCs w:val="24"/>
        </w:rPr>
        <w:t>authentic</w:t>
      </w:r>
      <w:r w:rsidR="000F7713">
        <w:rPr>
          <w:rFonts w:ascii="Times New Roman" w:hAnsi="Times New Roman" w:cs="Times New Roman"/>
          <w:sz w:val="24"/>
          <w:szCs w:val="24"/>
        </w:rPr>
        <w:t xml:space="preserve"> trauma-informed education</w:t>
      </w:r>
      <w:r w:rsidR="00A77ADA">
        <w:rPr>
          <w:rFonts w:ascii="Times New Roman" w:hAnsi="Times New Roman" w:cs="Times New Roman"/>
          <w:sz w:val="24"/>
          <w:szCs w:val="24"/>
        </w:rPr>
        <w:t>.</w:t>
      </w:r>
      <w:r w:rsidR="00E970F3">
        <w:rPr>
          <w:rStyle w:val="EndnoteReference"/>
          <w:rFonts w:ascii="Times New Roman" w:hAnsi="Times New Roman" w:cs="Times New Roman"/>
          <w:sz w:val="24"/>
          <w:szCs w:val="24"/>
        </w:rPr>
        <w:endnoteReference w:id="77"/>
      </w:r>
    </w:p>
    <w:p w14:paraId="4B0630EA" w14:textId="5538917F" w:rsidR="006515BE" w:rsidRPr="0027566D" w:rsidRDefault="00B90C0A" w:rsidP="00F433F5">
      <w:pPr>
        <w:ind w:firstLine="720"/>
        <w:rPr>
          <w:rFonts w:ascii="Times New Roman" w:hAnsi="Times New Roman" w:cs="Times New Roman"/>
          <w:b/>
          <w:bCs/>
          <w:sz w:val="24"/>
          <w:szCs w:val="24"/>
        </w:rPr>
      </w:pPr>
      <w:r w:rsidRPr="003C5B24">
        <w:rPr>
          <w:rFonts w:ascii="Times New Roman" w:hAnsi="Times New Roman" w:cs="Times New Roman"/>
          <w:b/>
          <w:bCs/>
          <w:i/>
          <w:iCs/>
          <w:sz w:val="24"/>
          <w:szCs w:val="24"/>
          <w:highlight w:val="yellow"/>
        </w:rPr>
        <w:t>Excu</w:t>
      </w:r>
      <w:r w:rsidR="005B58DD" w:rsidRPr="003C5B24">
        <w:rPr>
          <w:rFonts w:ascii="Times New Roman" w:hAnsi="Times New Roman" w:cs="Times New Roman"/>
          <w:b/>
          <w:bCs/>
          <w:i/>
          <w:iCs/>
          <w:sz w:val="24"/>
          <w:szCs w:val="24"/>
          <w:highlight w:val="yellow"/>
        </w:rPr>
        <w:t>sing</w:t>
      </w:r>
      <w:r w:rsidRPr="003C5B24">
        <w:rPr>
          <w:rFonts w:ascii="Times New Roman" w:hAnsi="Times New Roman" w:cs="Times New Roman"/>
          <w:b/>
          <w:bCs/>
          <w:i/>
          <w:iCs/>
          <w:sz w:val="24"/>
          <w:szCs w:val="24"/>
          <w:highlight w:val="yellow"/>
        </w:rPr>
        <w:t xml:space="preserve"> Schoo</w:t>
      </w:r>
      <w:r w:rsidR="00C51DEB" w:rsidRPr="003C5B24">
        <w:rPr>
          <w:rFonts w:ascii="Times New Roman" w:hAnsi="Times New Roman" w:cs="Times New Roman"/>
          <w:b/>
          <w:bCs/>
          <w:i/>
          <w:iCs/>
          <w:sz w:val="24"/>
          <w:szCs w:val="24"/>
          <w:highlight w:val="yellow"/>
        </w:rPr>
        <w:t>l</w:t>
      </w:r>
      <w:r w:rsidR="00977B85" w:rsidRPr="003C5B24">
        <w:rPr>
          <w:rFonts w:ascii="Times New Roman" w:hAnsi="Times New Roman" w:cs="Times New Roman"/>
          <w:b/>
          <w:bCs/>
          <w:i/>
          <w:iCs/>
          <w:sz w:val="24"/>
          <w:szCs w:val="24"/>
          <w:highlight w:val="yellow"/>
        </w:rPr>
        <w:t>s</w:t>
      </w:r>
      <w:r w:rsidR="006C6678">
        <w:rPr>
          <w:rFonts w:ascii="Times New Roman" w:hAnsi="Times New Roman" w:cs="Times New Roman"/>
          <w:b/>
          <w:bCs/>
          <w:i/>
          <w:iCs/>
          <w:sz w:val="24"/>
          <w:szCs w:val="24"/>
        </w:rPr>
        <w:t xml:space="preserve">. </w:t>
      </w:r>
      <w:r w:rsidR="006515BE">
        <w:rPr>
          <w:rFonts w:ascii="Times New Roman" w:hAnsi="Times New Roman" w:cs="Times New Roman"/>
          <w:sz w:val="24"/>
          <w:szCs w:val="24"/>
        </w:rPr>
        <w:t>The tendency to see individuals and families</w:t>
      </w:r>
      <w:r w:rsidR="00C51DEB">
        <w:rPr>
          <w:rFonts w:ascii="Times New Roman" w:hAnsi="Times New Roman" w:cs="Times New Roman"/>
          <w:sz w:val="24"/>
          <w:szCs w:val="24"/>
        </w:rPr>
        <w:t xml:space="preserve">, </w:t>
      </w:r>
      <w:r w:rsidR="006515BE">
        <w:rPr>
          <w:rFonts w:ascii="Times New Roman" w:hAnsi="Times New Roman" w:cs="Times New Roman"/>
          <w:sz w:val="24"/>
          <w:szCs w:val="24"/>
        </w:rPr>
        <w:t>rather than systems</w:t>
      </w:r>
      <w:r w:rsidR="00C51DEB">
        <w:rPr>
          <w:rFonts w:ascii="Times New Roman" w:hAnsi="Times New Roman" w:cs="Times New Roman"/>
          <w:sz w:val="24"/>
          <w:szCs w:val="24"/>
        </w:rPr>
        <w:t>,</w:t>
      </w:r>
      <w:r w:rsidR="006515BE">
        <w:rPr>
          <w:rFonts w:ascii="Times New Roman" w:hAnsi="Times New Roman" w:cs="Times New Roman"/>
          <w:sz w:val="24"/>
          <w:szCs w:val="24"/>
        </w:rPr>
        <w:t xml:space="preserve"> as the root causes of trauma </w:t>
      </w:r>
      <w:r w:rsidR="005B58DD">
        <w:rPr>
          <w:rFonts w:ascii="Times New Roman" w:hAnsi="Times New Roman" w:cs="Times New Roman"/>
          <w:sz w:val="24"/>
          <w:szCs w:val="24"/>
        </w:rPr>
        <w:t>give</w:t>
      </w:r>
      <w:r w:rsidR="00D60F4F">
        <w:rPr>
          <w:rFonts w:ascii="Times New Roman" w:hAnsi="Times New Roman" w:cs="Times New Roman"/>
          <w:sz w:val="24"/>
          <w:szCs w:val="24"/>
        </w:rPr>
        <w:t>s</w:t>
      </w:r>
      <w:r w:rsidR="005B58DD">
        <w:rPr>
          <w:rFonts w:ascii="Times New Roman" w:hAnsi="Times New Roman" w:cs="Times New Roman"/>
          <w:sz w:val="24"/>
          <w:szCs w:val="24"/>
        </w:rPr>
        <w:t xml:space="preserve"> rise </w:t>
      </w:r>
      <w:r w:rsidR="006515BE">
        <w:rPr>
          <w:rFonts w:ascii="Times New Roman" w:hAnsi="Times New Roman" w:cs="Times New Roman"/>
          <w:sz w:val="24"/>
          <w:szCs w:val="24"/>
        </w:rPr>
        <w:t xml:space="preserve">to </w:t>
      </w:r>
      <w:r w:rsidR="005B58DD">
        <w:rPr>
          <w:rFonts w:ascii="Times New Roman" w:hAnsi="Times New Roman" w:cs="Times New Roman"/>
          <w:sz w:val="24"/>
          <w:szCs w:val="24"/>
        </w:rPr>
        <w:t>a</w:t>
      </w:r>
      <w:r w:rsidR="006515BE">
        <w:rPr>
          <w:rFonts w:ascii="Times New Roman" w:hAnsi="Times New Roman" w:cs="Times New Roman"/>
          <w:sz w:val="24"/>
          <w:szCs w:val="24"/>
        </w:rPr>
        <w:t xml:space="preserve"> third concern</w:t>
      </w:r>
      <w:r w:rsidR="003F2CDD">
        <w:rPr>
          <w:rFonts w:ascii="Times New Roman" w:hAnsi="Times New Roman" w:cs="Times New Roman"/>
          <w:sz w:val="24"/>
          <w:szCs w:val="24"/>
        </w:rPr>
        <w:t xml:space="preserve">—that </w:t>
      </w:r>
      <w:r w:rsidR="006515BE">
        <w:rPr>
          <w:rFonts w:ascii="Times New Roman" w:hAnsi="Times New Roman" w:cs="Times New Roman"/>
          <w:sz w:val="24"/>
          <w:szCs w:val="24"/>
        </w:rPr>
        <w:t>the role of schools in perpetuating trauma</w:t>
      </w:r>
      <w:r w:rsidR="00A13861">
        <w:rPr>
          <w:rFonts w:ascii="Times New Roman" w:hAnsi="Times New Roman" w:cs="Times New Roman"/>
          <w:sz w:val="24"/>
          <w:szCs w:val="24"/>
        </w:rPr>
        <w:t xml:space="preserve"> has been minimalized</w:t>
      </w:r>
      <w:r w:rsidR="005B58DD">
        <w:rPr>
          <w:rFonts w:ascii="Times New Roman" w:hAnsi="Times New Roman" w:cs="Times New Roman"/>
          <w:sz w:val="24"/>
          <w:szCs w:val="24"/>
        </w:rPr>
        <w:t>.</w:t>
      </w:r>
      <w:r w:rsidR="006515BE" w:rsidRPr="0027566D">
        <w:rPr>
          <w:rStyle w:val="EndnoteReference"/>
          <w:rFonts w:ascii="Times New Roman" w:hAnsi="Times New Roman" w:cs="Times New Roman"/>
          <w:sz w:val="24"/>
          <w:szCs w:val="24"/>
        </w:rPr>
        <w:endnoteReference w:id="78"/>
      </w:r>
      <w:r w:rsidR="006515BE">
        <w:rPr>
          <w:rFonts w:ascii="Times New Roman" w:hAnsi="Times New Roman" w:cs="Times New Roman"/>
          <w:sz w:val="24"/>
          <w:szCs w:val="24"/>
        </w:rPr>
        <w:t xml:space="preserve"> </w:t>
      </w:r>
      <w:r w:rsidR="00A13861">
        <w:rPr>
          <w:rFonts w:ascii="Times New Roman" w:hAnsi="Times New Roman" w:cs="Times New Roman"/>
          <w:sz w:val="24"/>
          <w:szCs w:val="24"/>
        </w:rPr>
        <w:t>As implemented to date, t</w:t>
      </w:r>
      <w:r w:rsidR="0047765F">
        <w:rPr>
          <w:rFonts w:ascii="Times New Roman" w:hAnsi="Times New Roman" w:cs="Times New Roman"/>
          <w:sz w:val="24"/>
          <w:szCs w:val="24"/>
        </w:rPr>
        <w:t xml:space="preserve">rauma-informed education has generally focused on the trauma </w:t>
      </w:r>
      <w:r w:rsidR="00A13861">
        <w:rPr>
          <w:rFonts w:ascii="Times New Roman" w:hAnsi="Times New Roman" w:cs="Times New Roman"/>
          <w:sz w:val="24"/>
          <w:szCs w:val="24"/>
        </w:rPr>
        <w:t xml:space="preserve">that </w:t>
      </w:r>
      <w:r w:rsidR="0047765F">
        <w:rPr>
          <w:rFonts w:ascii="Times New Roman" w:hAnsi="Times New Roman" w:cs="Times New Roman"/>
          <w:sz w:val="24"/>
          <w:szCs w:val="24"/>
        </w:rPr>
        <w:t xml:space="preserve">students bring to school rather than </w:t>
      </w:r>
      <w:r w:rsidR="00A13861">
        <w:rPr>
          <w:rFonts w:ascii="Times New Roman" w:hAnsi="Times New Roman" w:cs="Times New Roman"/>
          <w:sz w:val="24"/>
          <w:szCs w:val="24"/>
        </w:rPr>
        <w:t xml:space="preserve">on </w:t>
      </w:r>
      <w:r w:rsidR="0047765F">
        <w:rPr>
          <w:rFonts w:ascii="Times New Roman" w:hAnsi="Times New Roman" w:cs="Times New Roman"/>
          <w:sz w:val="24"/>
          <w:szCs w:val="24"/>
        </w:rPr>
        <w:t>sources of trauma within the school</w:t>
      </w:r>
      <w:r w:rsidR="00A13861">
        <w:rPr>
          <w:rFonts w:ascii="Times New Roman" w:hAnsi="Times New Roman" w:cs="Times New Roman"/>
          <w:sz w:val="24"/>
          <w:szCs w:val="24"/>
        </w:rPr>
        <w:t>.</w:t>
      </w:r>
      <w:r w:rsidR="0047765F">
        <w:rPr>
          <w:rStyle w:val="EndnoteReference"/>
          <w:rFonts w:ascii="Times New Roman" w:hAnsi="Times New Roman" w:cs="Times New Roman"/>
          <w:sz w:val="24"/>
          <w:szCs w:val="24"/>
        </w:rPr>
        <w:endnoteReference w:id="79"/>
      </w:r>
      <w:r w:rsidR="00A13861">
        <w:rPr>
          <w:rFonts w:ascii="Times New Roman" w:hAnsi="Times New Roman" w:cs="Times New Roman"/>
          <w:sz w:val="24"/>
          <w:szCs w:val="24"/>
        </w:rPr>
        <w:t xml:space="preserve"> For example,</w:t>
      </w:r>
      <w:r w:rsidR="0047765F">
        <w:rPr>
          <w:rFonts w:ascii="Times New Roman" w:hAnsi="Times New Roman" w:cs="Times New Roman"/>
          <w:sz w:val="24"/>
          <w:szCs w:val="24"/>
        </w:rPr>
        <w:t xml:space="preserve"> </w:t>
      </w:r>
      <w:r w:rsidR="00A13861">
        <w:rPr>
          <w:rFonts w:ascii="Times New Roman" w:hAnsi="Times New Roman" w:cs="Times New Roman"/>
          <w:sz w:val="24"/>
          <w:szCs w:val="24"/>
        </w:rPr>
        <w:t>r</w:t>
      </w:r>
      <w:r w:rsidR="006515BE">
        <w:rPr>
          <w:rFonts w:ascii="Times New Roman" w:hAnsi="Times New Roman" w:cs="Times New Roman"/>
          <w:sz w:val="24"/>
          <w:szCs w:val="24"/>
        </w:rPr>
        <w:t>acism and other forms of discrimination exist</w:t>
      </w:r>
      <w:r w:rsidR="00447FD3">
        <w:rPr>
          <w:rFonts w:ascii="Times New Roman" w:hAnsi="Times New Roman" w:cs="Times New Roman"/>
          <w:sz w:val="24"/>
          <w:szCs w:val="24"/>
        </w:rPr>
        <w:t>, and</w:t>
      </w:r>
      <w:r w:rsidR="00A13861">
        <w:rPr>
          <w:rFonts w:ascii="Times New Roman" w:hAnsi="Times New Roman" w:cs="Times New Roman"/>
          <w:sz w:val="24"/>
          <w:szCs w:val="24"/>
        </w:rPr>
        <w:t xml:space="preserve"> </w:t>
      </w:r>
      <w:r w:rsidR="003F2CDD">
        <w:rPr>
          <w:rFonts w:ascii="Times New Roman" w:hAnsi="Times New Roman" w:cs="Times New Roman"/>
          <w:sz w:val="24"/>
          <w:szCs w:val="24"/>
        </w:rPr>
        <w:t xml:space="preserve">bullying as well as </w:t>
      </w:r>
      <w:r w:rsidR="006515BE">
        <w:rPr>
          <w:rFonts w:ascii="Times New Roman" w:hAnsi="Times New Roman" w:cs="Times New Roman"/>
          <w:sz w:val="24"/>
          <w:szCs w:val="24"/>
        </w:rPr>
        <w:t>overly</w:t>
      </w:r>
      <w:r w:rsidR="003F2CDD">
        <w:rPr>
          <w:rFonts w:ascii="Times New Roman" w:hAnsi="Times New Roman" w:cs="Times New Roman"/>
          <w:sz w:val="24"/>
          <w:szCs w:val="24"/>
        </w:rPr>
        <w:t xml:space="preserve"> </w:t>
      </w:r>
      <w:r w:rsidR="006515BE">
        <w:rPr>
          <w:rFonts w:ascii="Times New Roman" w:hAnsi="Times New Roman" w:cs="Times New Roman"/>
          <w:sz w:val="24"/>
          <w:szCs w:val="24"/>
        </w:rPr>
        <w:t>punitive or competitive environments</w:t>
      </w:r>
      <w:r w:rsidR="00A13861">
        <w:rPr>
          <w:rFonts w:ascii="Times New Roman" w:hAnsi="Times New Roman" w:cs="Times New Roman"/>
          <w:sz w:val="24"/>
          <w:szCs w:val="24"/>
        </w:rPr>
        <w:t xml:space="preserve"> trigger toxic stress. Even these </w:t>
      </w:r>
      <w:r w:rsidR="006515BE">
        <w:rPr>
          <w:rFonts w:ascii="Times New Roman" w:hAnsi="Times New Roman" w:cs="Times New Roman"/>
          <w:sz w:val="24"/>
          <w:szCs w:val="24"/>
        </w:rPr>
        <w:t xml:space="preserve">few examples </w:t>
      </w:r>
      <w:r w:rsidR="00A13861">
        <w:rPr>
          <w:rFonts w:ascii="Times New Roman" w:hAnsi="Times New Roman" w:cs="Times New Roman"/>
          <w:sz w:val="24"/>
          <w:szCs w:val="24"/>
        </w:rPr>
        <w:t xml:space="preserve">illustrate </w:t>
      </w:r>
      <w:r w:rsidR="006515BE">
        <w:rPr>
          <w:rFonts w:ascii="Times New Roman" w:hAnsi="Times New Roman" w:cs="Times New Roman"/>
          <w:sz w:val="24"/>
          <w:szCs w:val="24"/>
        </w:rPr>
        <w:t>the many ways</w:t>
      </w:r>
      <w:r w:rsidR="00A13861">
        <w:rPr>
          <w:rFonts w:ascii="Times New Roman" w:hAnsi="Times New Roman" w:cs="Times New Roman"/>
          <w:sz w:val="24"/>
          <w:szCs w:val="24"/>
        </w:rPr>
        <w:t xml:space="preserve"> </w:t>
      </w:r>
      <w:r w:rsidR="00344FAE">
        <w:rPr>
          <w:rFonts w:ascii="Times New Roman" w:hAnsi="Times New Roman" w:cs="Times New Roman"/>
          <w:sz w:val="24"/>
          <w:szCs w:val="24"/>
        </w:rPr>
        <w:t>experiences</w:t>
      </w:r>
      <w:r w:rsidR="0047765F">
        <w:rPr>
          <w:rFonts w:ascii="Times New Roman" w:hAnsi="Times New Roman" w:cs="Times New Roman"/>
          <w:sz w:val="24"/>
          <w:szCs w:val="24"/>
        </w:rPr>
        <w:t xml:space="preserve"> </w:t>
      </w:r>
      <w:r w:rsidR="00A13861">
        <w:rPr>
          <w:rFonts w:ascii="Times New Roman" w:hAnsi="Times New Roman" w:cs="Times New Roman"/>
          <w:sz w:val="24"/>
          <w:szCs w:val="24"/>
        </w:rPr>
        <w:t>in</w:t>
      </w:r>
      <w:r w:rsidR="0047765F">
        <w:rPr>
          <w:rFonts w:ascii="Times New Roman" w:hAnsi="Times New Roman" w:cs="Times New Roman"/>
          <w:sz w:val="24"/>
          <w:szCs w:val="24"/>
        </w:rPr>
        <w:t xml:space="preserve"> school</w:t>
      </w:r>
      <w:r w:rsidR="00344FAE">
        <w:rPr>
          <w:rFonts w:ascii="Times New Roman" w:hAnsi="Times New Roman" w:cs="Times New Roman"/>
          <w:sz w:val="24"/>
          <w:szCs w:val="24"/>
        </w:rPr>
        <w:t xml:space="preserve"> </w:t>
      </w:r>
      <w:r w:rsidR="00A13861">
        <w:rPr>
          <w:rFonts w:ascii="Times New Roman" w:hAnsi="Times New Roman" w:cs="Times New Roman"/>
          <w:sz w:val="24"/>
          <w:szCs w:val="24"/>
        </w:rPr>
        <w:t xml:space="preserve">can </w:t>
      </w:r>
      <w:r w:rsidR="00344FAE">
        <w:rPr>
          <w:rFonts w:ascii="Times New Roman" w:hAnsi="Times New Roman" w:cs="Times New Roman"/>
          <w:sz w:val="24"/>
          <w:szCs w:val="24"/>
        </w:rPr>
        <w:t>c</w:t>
      </w:r>
      <w:r w:rsidR="0047765F">
        <w:rPr>
          <w:rFonts w:ascii="Times New Roman" w:hAnsi="Times New Roman" w:cs="Times New Roman"/>
          <w:sz w:val="24"/>
          <w:szCs w:val="24"/>
        </w:rPr>
        <w:t>ause</w:t>
      </w:r>
      <w:r w:rsidR="00344FAE">
        <w:rPr>
          <w:rFonts w:ascii="Times New Roman" w:hAnsi="Times New Roman" w:cs="Times New Roman"/>
          <w:sz w:val="24"/>
          <w:szCs w:val="24"/>
        </w:rPr>
        <w:t xml:space="preserve"> or perpetuate </w:t>
      </w:r>
      <w:r w:rsidR="00A13861">
        <w:rPr>
          <w:rFonts w:ascii="Times New Roman" w:hAnsi="Times New Roman" w:cs="Times New Roman"/>
          <w:sz w:val="24"/>
          <w:szCs w:val="24"/>
        </w:rPr>
        <w:t xml:space="preserve">student </w:t>
      </w:r>
      <w:r w:rsidR="00344FAE">
        <w:rPr>
          <w:rFonts w:ascii="Times New Roman" w:hAnsi="Times New Roman" w:cs="Times New Roman"/>
          <w:sz w:val="24"/>
          <w:szCs w:val="24"/>
        </w:rPr>
        <w:t>trauma</w:t>
      </w:r>
      <w:r w:rsidR="00A13861">
        <w:rPr>
          <w:rFonts w:ascii="Times New Roman" w:hAnsi="Times New Roman" w:cs="Times New Roman"/>
          <w:sz w:val="24"/>
          <w:szCs w:val="24"/>
        </w:rPr>
        <w:t>.</w:t>
      </w:r>
      <w:r w:rsidR="0047765F">
        <w:rPr>
          <w:rStyle w:val="EndnoteReference"/>
          <w:rFonts w:ascii="Times New Roman" w:hAnsi="Times New Roman" w:cs="Times New Roman"/>
          <w:sz w:val="24"/>
          <w:szCs w:val="24"/>
        </w:rPr>
        <w:endnoteReference w:id="80"/>
      </w:r>
      <w:r w:rsidR="006515BE">
        <w:rPr>
          <w:rFonts w:ascii="Times New Roman" w:hAnsi="Times New Roman" w:cs="Times New Roman"/>
          <w:sz w:val="24"/>
          <w:szCs w:val="24"/>
        </w:rPr>
        <w:t xml:space="preserve"> The history of schools as a site of trauma</w:t>
      </w:r>
      <w:r w:rsidR="000F7713">
        <w:rPr>
          <w:rFonts w:ascii="Times New Roman" w:hAnsi="Times New Roman" w:cs="Times New Roman"/>
          <w:sz w:val="24"/>
          <w:szCs w:val="24"/>
        </w:rPr>
        <w:t xml:space="preserve"> for many </w:t>
      </w:r>
      <w:proofErr w:type="gramStart"/>
      <w:r w:rsidR="000F7713">
        <w:rPr>
          <w:rFonts w:ascii="Times New Roman" w:hAnsi="Times New Roman" w:cs="Times New Roman"/>
          <w:sz w:val="24"/>
          <w:szCs w:val="24"/>
        </w:rPr>
        <w:t>c</w:t>
      </w:r>
      <w:r w:rsidR="0047765F">
        <w:rPr>
          <w:rFonts w:ascii="Times New Roman" w:hAnsi="Times New Roman" w:cs="Times New Roman"/>
          <w:sz w:val="24"/>
          <w:szCs w:val="24"/>
        </w:rPr>
        <w:t>ommunities</w:t>
      </w:r>
      <w:proofErr w:type="gramEnd"/>
      <w:r w:rsidR="000F7713">
        <w:rPr>
          <w:rFonts w:ascii="Times New Roman" w:hAnsi="Times New Roman" w:cs="Times New Roman"/>
          <w:sz w:val="24"/>
          <w:szCs w:val="24"/>
        </w:rPr>
        <w:t xml:space="preserve"> </w:t>
      </w:r>
      <w:r w:rsidR="00B37164">
        <w:rPr>
          <w:rFonts w:ascii="Times New Roman" w:hAnsi="Times New Roman" w:cs="Times New Roman"/>
          <w:sz w:val="24"/>
          <w:szCs w:val="24"/>
        </w:rPr>
        <w:t>merits</w:t>
      </w:r>
      <w:r w:rsidR="0047765F">
        <w:rPr>
          <w:rFonts w:ascii="Times New Roman" w:hAnsi="Times New Roman" w:cs="Times New Roman"/>
          <w:sz w:val="24"/>
          <w:szCs w:val="24"/>
        </w:rPr>
        <w:t xml:space="preserve"> additional </w:t>
      </w:r>
      <w:r w:rsidR="00344FAE">
        <w:rPr>
          <w:rFonts w:ascii="Times New Roman" w:hAnsi="Times New Roman" w:cs="Times New Roman"/>
          <w:sz w:val="24"/>
          <w:szCs w:val="24"/>
        </w:rPr>
        <w:t>consideration</w:t>
      </w:r>
      <w:r w:rsidR="00ED68AF">
        <w:rPr>
          <w:rFonts w:ascii="Times New Roman" w:hAnsi="Times New Roman" w:cs="Times New Roman"/>
          <w:sz w:val="24"/>
          <w:szCs w:val="24"/>
        </w:rPr>
        <w:t>, as detailed in the next section</w:t>
      </w:r>
      <w:r w:rsidR="00447FD3">
        <w:rPr>
          <w:rFonts w:ascii="Times New Roman" w:hAnsi="Times New Roman" w:cs="Times New Roman"/>
          <w:sz w:val="24"/>
          <w:szCs w:val="24"/>
        </w:rPr>
        <w:t>.</w:t>
      </w:r>
      <w:r w:rsidR="008F02BE">
        <w:rPr>
          <w:rStyle w:val="EndnoteReference"/>
          <w:rFonts w:ascii="Times New Roman" w:hAnsi="Times New Roman" w:cs="Times New Roman"/>
          <w:sz w:val="24"/>
          <w:szCs w:val="24"/>
        </w:rPr>
        <w:endnoteReference w:id="81"/>
      </w:r>
      <w:r w:rsidR="006515BE">
        <w:rPr>
          <w:rFonts w:ascii="Times New Roman" w:hAnsi="Times New Roman" w:cs="Times New Roman"/>
          <w:sz w:val="24"/>
          <w:szCs w:val="24"/>
        </w:rPr>
        <w:t xml:space="preserve"> T</w:t>
      </w:r>
      <w:r w:rsidR="00FF20D7">
        <w:rPr>
          <w:rFonts w:ascii="Times New Roman" w:hAnsi="Times New Roman" w:cs="Times New Roman"/>
          <w:sz w:val="24"/>
          <w:szCs w:val="24"/>
        </w:rPr>
        <w:t>h</w:t>
      </w:r>
      <w:r w:rsidR="00344FAE">
        <w:rPr>
          <w:rFonts w:ascii="Times New Roman" w:hAnsi="Times New Roman" w:cs="Times New Roman"/>
          <w:sz w:val="24"/>
          <w:szCs w:val="24"/>
        </w:rPr>
        <w:t>is</w:t>
      </w:r>
      <w:r w:rsidR="006515BE">
        <w:rPr>
          <w:rFonts w:ascii="Times New Roman" w:hAnsi="Times New Roman" w:cs="Times New Roman"/>
          <w:sz w:val="24"/>
          <w:szCs w:val="24"/>
        </w:rPr>
        <w:t xml:space="preserve"> c</w:t>
      </w:r>
      <w:r w:rsidR="00344FAE">
        <w:rPr>
          <w:rFonts w:ascii="Times New Roman" w:hAnsi="Times New Roman" w:cs="Times New Roman"/>
          <w:sz w:val="24"/>
          <w:szCs w:val="24"/>
        </w:rPr>
        <w:t>oncern is</w:t>
      </w:r>
      <w:r w:rsidR="006515BE">
        <w:rPr>
          <w:rFonts w:ascii="Times New Roman" w:hAnsi="Times New Roman" w:cs="Times New Roman"/>
          <w:sz w:val="24"/>
          <w:szCs w:val="24"/>
        </w:rPr>
        <w:t xml:space="preserve"> </w:t>
      </w:r>
      <w:r w:rsidR="00344FAE">
        <w:rPr>
          <w:rFonts w:ascii="Times New Roman" w:hAnsi="Times New Roman" w:cs="Times New Roman"/>
          <w:sz w:val="24"/>
          <w:szCs w:val="24"/>
        </w:rPr>
        <w:t xml:space="preserve">especially significant </w:t>
      </w:r>
      <w:r w:rsidR="006515BE">
        <w:rPr>
          <w:rFonts w:ascii="Times New Roman" w:hAnsi="Times New Roman" w:cs="Times New Roman"/>
          <w:sz w:val="24"/>
          <w:szCs w:val="24"/>
        </w:rPr>
        <w:t xml:space="preserve">given </w:t>
      </w:r>
      <w:r w:rsidR="003F2CDD">
        <w:rPr>
          <w:rFonts w:ascii="Times New Roman" w:hAnsi="Times New Roman" w:cs="Times New Roman"/>
          <w:sz w:val="24"/>
          <w:szCs w:val="24"/>
        </w:rPr>
        <w:t>that</w:t>
      </w:r>
      <w:r w:rsidR="006515BE">
        <w:rPr>
          <w:rFonts w:ascii="Times New Roman" w:hAnsi="Times New Roman" w:cs="Times New Roman"/>
          <w:sz w:val="24"/>
          <w:szCs w:val="24"/>
        </w:rPr>
        <w:t xml:space="preserve"> trauma-informed practices </w:t>
      </w:r>
      <w:r w:rsidR="003F2CDD">
        <w:rPr>
          <w:rFonts w:ascii="Times New Roman" w:hAnsi="Times New Roman" w:cs="Times New Roman"/>
          <w:sz w:val="24"/>
          <w:szCs w:val="24"/>
        </w:rPr>
        <w:t>have been cast as</w:t>
      </w:r>
      <w:r w:rsidR="006515BE">
        <w:rPr>
          <w:rFonts w:ascii="Times New Roman" w:hAnsi="Times New Roman" w:cs="Times New Roman"/>
          <w:sz w:val="24"/>
          <w:szCs w:val="24"/>
        </w:rPr>
        <w:t xml:space="preserve"> social justice imperatives</w:t>
      </w:r>
      <w:r w:rsidR="00447FD3">
        <w:rPr>
          <w:rFonts w:ascii="Times New Roman" w:hAnsi="Times New Roman" w:cs="Times New Roman"/>
          <w:sz w:val="24"/>
          <w:szCs w:val="24"/>
        </w:rPr>
        <w:t>.</w:t>
      </w:r>
      <w:r w:rsidR="006515BE">
        <w:rPr>
          <w:rStyle w:val="EndnoteReference"/>
          <w:rFonts w:ascii="Times New Roman" w:hAnsi="Times New Roman" w:cs="Times New Roman"/>
          <w:sz w:val="24"/>
          <w:szCs w:val="24"/>
        </w:rPr>
        <w:endnoteReference w:id="82"/>
      </w:r>
    </w:p>
    <w:p w14:paraId="2CA188CF" w14:textId="1F8BB42D" w:rsidR="00B90C0A" w:rsidRDefault="00B37164" w:rsidP="00701D18">
      <w:pPr>
        <w:jc w:val="center"/>
        <w:rPr>
          <w:rFonts w:ascii="Times New Roman" w:hAnsi="Times New Roman" w:cs="Times New Roman"/>
          <w:b/>
          <w:bCs/>
          <w:sz w:val="24"/>
          <w:szCs w:val="24"/>
        </w:rPr>
      </w:pPr>
      <w:r w:rsidRPr="00DF00ED">
        <w:rPr>
          <w:rFonts w:ascii="Times New Roman" w:hAnsi="Times New Roman" w:cs="Times New Roman"/>
          <w:b/>
          <w:bCs/>
          <w:sz w:val="24"/>
          <w:szCs w:val="24"/>
          <w:highlight w:val="yellow"/>
        </w:rPr>
        <w:t xml:space="preserve">Recent Developments: Work to </w:t>
      </w:r>
      <w:r w:rsidR="0096041E" w:rsidRPr="00DF00ED">
        <w:rPr>
          <w:rFonts w:ascii="Times New Roman" w:hAnsi="Times New Roman" w:cs="Times New Roman"/>
          <w:b/>
          <w:bCs/>
          <w:sz w:val="24"/>
          <w:szCs w:val="24"/>
          <w:highlight w:val="yellow"/>
        </w:rPr>
        <w:t>Bridg</w:t>
      </w:r>
      <w:r w:rsidRPr="00DF00ED">
        <w:rPr>
          <w:rFonts w:ascii="Times New Roman" w:hAnsi="Times New Roman" w:cs="Times New Roman"/>
          <w:b/>
          <w:bCs/>
          <w:sz w:val="24"/>
          <w:szCs w:val="24"/>
          <w:highlight w:val="yellow"/>
        </w:rPr>
        <w:t>e</w:t>
      </w:r>
      <w:r w:rsidR="0096041E" w:rsidRPr="00DF00ED">
        <w:rPr>
          <w:rFonts w:ascii="Times New Roman" w:hAnsi="Times New Roman" w:cs="Times New Roman"/>
          <w:b/>
          <w:bCs/>
          <w:sz w:val="24"/>
          <w:szCs w:val="24"/>
          <w:highlight w:val="yellow"/>
        </w:rPr>
        <w:t xml:space="preserve"> the Gaps</w:t>
      </w:r>
      <w:r w:rsidR="00DF00ED">
        <w:rPr>
          <w:rFonts w:ascii="Times New Roman" w:hAnsi="Times New Roman" w:cs="Times New Roman"/>
          <w:b/>
          <w:bCs/>
          <w:sz w:val="24"/>
          <w:szCs w:val="24"/>
        </w:rPr>
        <w:t xml:space="preserve"> </w:t>
      </w:r>
      <w:r w:rsidR="00DF00ED">
        <w:rPr>
          <w:rFonts w:ascii="Times New Roman" w:hAnsi="Times New Roman" w:cs="Times New Roman"/>
          <w:b/>
          <w:bCs/>
          <w:sz w:val="24"/>
          <w:szCs w:val="24"/>
        </w:rPr>
        <w:br/>
      </w:r>
      <w:r w:rsidR="00DF00ED" w:rsidRPr="00DF00ED">
        <w:rPr>
          <w:rFonts w:ascii="Times New Roman" w:hAnsi="Times New Roman" w:cs="Times New Roman"/>
          <w:b/>
          <w:bCs/>
          <w:sz w:val="24"/>
          <w:szCs w:val="24"/>
          <w:highlight w:val="yellow"/>
        </w:rPr>
        <w:t>(SUBHEAD 1</w:t>
      </w:r>
      <w:r w:rsidR="00DF00ED">
        <w:rPr>
          <w:rFonts w:ascii="Times New Roman" w:hAnsi="Times New Roman" w:cs="Times New Roman"/>
          <w:b/>
          <w:bCs/>
          <w:sz w:val="24"/>
          <w:szCs w:val="24"/>
          <w:highlight w:val="yellow"/>
        </w:rPr>
        <w:t xml:space="preserve"> </w:t>
      </w:r>
      <w:r w:rsidR="00DF00ED" w:rsidRPr="00DF00ED">
        <w:rPr>
          <w:rFonts w:ascii="Times New Roman" w:hAnsi="Times New Roman" w:cs="Times New Roman"/>
          <w:b/>
          <w:bCs/>
          <w:sz w:val="24"/>
          <w:szCs w:val="24"/>
          <w:highlight w:val="yellow"/>
        </w:rPr>
        <w:t xml:space="preserve">- should this be labeled </w:t>
      </w:r>
      <w:commentRangeStart w:id="9"/>
      <w:proofErr w:type="spellStart"/>
      <w:r w:rsidR="00DF00ED" w:rsidRPr="00DF00ED">
        <w:rPr>
          <w:rFonts w:ascii="Times New Roman" w:hAnsi="Times New Roman" w:cs="Times New Roman"/>
          <w:b/>
          <w:bCs/>
          <w:sz w:val="24"/>
          <w:szCs w:val="24"/>
          <w:highlight w:val="yellow"/>
        </w:rPr>
        <w:t>IV</w:t>
      </w:r>
      <w:r w:rsidR="005679D3">
        <w:rPr>
          <w:rFonts w:ascii="Times New Roman" w:hAnsi="Times New Roman" w:cs="Times New Roman"/>
          <w:b/>
          <w:bCs/>
          <w:sz w:val="24"/>
          <w:szCs w:val="24"/>
          <w:highlight w:val="yellow"/>
        </w:rPr>
        <w:t>a</w:t>
      </w:r>
      <w:commentRangeEnd w:id="9"/>
      <w:proofErr w:type="spellEnd"/>
      <w:r w:rsidR="009757E2">
        <w:rPr>
          <w:rStyle w:val="CommentReference"/>
        </w:rPr>
        <w:commentReference w:id="9"/>
      </w:r>
      <w:r w:rsidR="00DF00ED" w:rsidRPr="00DF00ED">
        <w:rPr>
          <w:rFonts w:ascii="Times New Roman" w:hAnsi="Times New Roman" w:cs="Times New Roman"/>
          <w:b/>
          <w:bCs/>
          <w:sz w:val="24"/>
          <w:szCs w:val="24"/>
          <w:highlight w:val="yellow"/>
        </w:rPr>
        <w:t>?)</w:t>
      </w:r>
    </w:p>
    <w:p w14:paraId="7FB59C2C" w14:textId="68199D60" w:rsidR="000771FB" w:rsidRPr="00701D18" w:rsidRDefault="002F5123" w:rsidP="004B6C25">
      <w:pPr>
        <w:rPr>
          <w:rFonts w:ascii="Times New Roman" w:hAnsi="Times New Roman" w:cs="Times New Roman"/>
          <w:b/>
          <w:bCs/>
          <w:sz w:val="24"/>
          <w:szCs w:val="24"/>
        </w:rPr>
      </w:pPr>
      <w:r w:rsidRPr="00DA1D0A">
        <w:rPr>
          <w:rFonts w:ascii="Times New Roman" w:hAnsi="Times New Roman" w:cs="Times New Roman"/>
          <w:b/>
          <w:bCs/>
          <w:sz w:val="24"/>
          <w:szCs w:val="24"/>
        </w:rPr>
        <w:t>Rethinking</w:t>
      </w:r>
      <w:r w:rsidR="00984EA6" w:rsidRPr="00DA1D0A">
        <w:rPr>
          <w:rFonts w:ascii="Times New Roman" w:hAnsi="Times New Roman" w:cs="Times New Roman"/>
          <w:b/>
          <w:bCs/>
          <w:sz w:val="24"/>
          <w:szCs w:val="24"/>
        </w:rPr>
        <w:t xml:space="preserve"> Trauma</w:t>
      </w:r>
      <w:r w:rsidR="007F3AFE" w:rsidRPr="00DA1D0A">
        <w:rPr>
          <w:rFonts w:ascii="Times New Roman" w:hAnsi="Times New Roman" w:cs="Times New Roman"/>
          <w:b/>
          <w:bCs/>
          <w:sz w:val="24"/>
          <w:szCs w:val="24"/>
        </w:rPr>
        <w:t xml:space="preserve"> and Adversity</w:t>
      </w:r>
      <w:r w:rsidR="00DF00ED" w:rsidRPr="00DF00ED">
        <w:rPr>
          <w:rFonts w:ascii="Times New Roman" w:hAnsi="Times New Roman" w:cs="Times New Roman"/>
          <w:b/>
          <w:bCs/>
          <w:sz w:val="24"/>
          <w:szCs w:val="24"/>
          <w:highlight w:val="yellow"/>
        </w:rPr>
        <w:t xml:space="preserve"> </w:t>
      </w:r>
      <w:r w:rsidR="00DF00ED" w:rsidRPr="002D3733">
        <w:rPr>
          <w:rFonts w:ascii="Times New Roman" w:hAnsi="Times New Roman" w:cs="Times New Roman"/>
          <w:b/>
          <w:bCs/>
          <w:sz w:val="24"/>
          <w:szCs w:val="24"/>
          <w:highlight w:val="yellow"/>
        </w:rPr>
        <w:t>SUBHEAD</w:t>
      </w:r>
      <w:r w:rsidR="00DF00ED" w:rsidRPr="009F745C">
        <w:rPr>
          <w:rFonts w:ascii="Times New Roman" w:hAnsi="Times New Roman" w:cs="Times New Roman"/>
          <w:b/>
          <w:bCs/>
          <w:sz w:val="24"/>
          <w:szCs w:val="24"/>
          <w:highlight w:val="yellow"/>
        </w:rPr>
        <w:t xml:space="preserve"> 2</w:t>
      </w:r>
    </w:p>
    <w:p w14:paraId="3F926C84" w14:textId="1D8EECA2" w:rsidR="002E0B3E" w:rsidRDefault="000058A6">
      <w:pPr>
        <w:ind w:firstLine="720"/>
        <w:rPr>
          <w:rFonts w:ascii="Times New Roman" w:hAnsi="Times New Roman" w:cs="Times New Roman"/>
          <w:sz w:val="24"/>
          <w:szCs w:val="24"/>
        </w:rPr>
      </w:pPr>
      <w:r w:rsidRPr="000058A6">
        <w:rPr>
          <w:rFonts w:ascii="Times New Roman" w:hAnsi="Times New Roman" w:cs="Times New Roman"/>
          <w:sz w:val="24"/>
          <w:szCs w:val="24"/>
        </w:rPr>
        <w:t xml:space="preserve">In </w:t>
      </w:r>
      <w:r w:rsidR="00E91034">
        <w:rPr>
          <w:rFonts w:ascii="Times New Roman" w:hAnsi="Times New Roman" w:cs="Times New Roman"/>
          <w:sz w:val="24"/>
          <w:szCs w:val="24"/>
        </w:rPr>
        <w:t xml:space="preserve">response to critiques of ACEs, </w:t>
      </w:r>
      <w:r w:rsidR="008A512D">
        <w:rPr>
          <w:rFonts w:ascii="Times New Roman" w:hAnsi="Times New Roman" w:cs="Times New Roman"/>
          <w:sz w:val="24"/>
          <w:szCs w:val="24"/>
        </w:rPr>
        <w:t xml:space="preserve">scholars </w:t>
      </w:r>
      <w:r w:rsidR="00E91034">
        <w:rPr>
          <w:rFonts w:ascii="Times New Roman" w:hAnsi="Times New Roman" w:cs="Times New Roman"/>
          <w:sz w:val="24"/>
          <w:szCs w:val="24"/>
        </w:rPr>
        <w:t>ha</w:t>
      </w:r>
      <w:r w:rsidR="008A512D">
        <w:rPr>
          <w:rFonts w:ascii="Times New Roman" w:hAnsi="Times New Roman" w:cs="Times New Roman"/>
          <w:sz w:val="24"/>
          <w:szCs w:val="24"/>
        </w:rPr>
        <w:t>ve</w:t>
      </w:r>
      <w:r w:rsidR="00E91034">
        <w:rPr>
          <w:rFonts w:ascii="Times New Roman" w:hAnsi="Times New Roman" w:cs="Times New Roman"/>
          <w:sz w:val="24"/>
          <w:szCs w:val="24"/>
        </w:rPr>
        <w:t xml:space="preserve"> </w:t>
      </w:r>
      <w:r w:rsidR="008A512D">
        <w:rPr>
          <w:rFonts w:ascii="Times New Roman" w:hAnsi="Times New Roman" w:cs="Times New Roman"/>
          <w:sz w:val="24"/>
          <w:szCs w:val="24"/>
        </w:rPr>
        <w:t xml:space="preserve">worked </w:t>
      </w:r>
      <w:r w:rsidR="00E91034">
        <w:rPr>
          <w:rFonts w:ascii="Times New Roman" w:hAnsi="Times New Roman" w:cs="Times New Roman"/>
          <w:sz w:val="24"/>
          <w:szCs w:val="24"/>
        </w:rPr>
        <w:t>to refine and expand th</w:t>
      </w:r>
      <w:r w:rsidR="008A512D">
        <w:rPr>
          <w:rFonts w:ascii="Times New Roman" w:hAnsi="Times New Roman" w:cs="Times New Roman"/>
          <w:sz w:val="24"/>
          <w:szCs w:val="24"/>
        </w:rPr>
        <w:t>e</w:t>
      </w:r>
      <w:r w:rsidR="00E91034">
        <w:rPr>
          <w:rFonts w:ascii="Times New Roman" w:hAnsi="Times New Roman" w:cs="Times New Roman"/>
          <w:sz w:val="24"/>
          <w:szCs w:val="24"/>
        </w:rPr>
        <w:t xml:space="preserve"> concept</w:t>
      </w:r>
      <w:r w:rsidR="00F75DFB">
        <w:rPr>
          <w:rFonts w:ascii="Times New Roman" w:hAnsi="Times New Roman" w:cs="Times New Roman"/>
          <w:sz w:val="24"/>
          <w:szCs w:val="24"/>
        </w:rPr>
        <w:t>.</w:t>
      </w:r>
      <w:r w:rsidR="004B6C25">
        <w:rPr>
          <w:rStyle w:val="EndnoteReference"/>
          <w:rFonts w:ascii="Times New Roman" w:hAnsi="Times New Roman" w:cs="Times New Roman"/>
          <w:sz w:val="24"/>
          <w:szCs w:val="24"/>
        </w:rPr>
        <w:endnoteReference w:id="83"/>
      </w:r>
      <w:r w:rsidR="004B6C25">
        <w:rPr>
          <w:rFonts w:ascii="Times New Roman" w:hAnsi="Times New Roman" w:cs="Times New Roman"/>
          <w:sz w:val="24"/>
          <w:szCs w:val="24"/>
        </w:rPr>
        <w:t xml:space="preserve"> </w:t>
      </w:r>
      <w:r w:rsidR="00E91034">
        <w:rPr>
          <w:rFonts w:ascii="Times New Roman" w:hAnsi="Times New Roman" w:cs="Times New Roman"/>
          <w:sz w:val="24"/>
          <w:szCs w:val="24"/>
        </w:rPr>
        <w:t xml:space="preserve">The </w:t>
      </w:r>
      <w:r w:rsidR="00344FAE">
        <w:rPr>
          <w:rFonts w:ascii="Times New Roman" w:hAnsi="Times New Roman" w:cs="Times New Roman"/>
          <w:sz w:val="24"/>
          <w:szCs w:val="24"/>
        </w:rPr>
        <w:t>D</w:t>
      </w:r>
      <w:r w:rsidR="00E91034">
        <w:rPr>
          <w:rFonts w:ascii="Times New Roman" w:hAnsi="Times New Roman" w:cs="Times New Roman"/>
          <w:sz w:val="24"/>
          <w:szCs w:val="24"/>
        </w:rPr>
        <w:t xml:space="preserve">ual ACEs model </w:t>
      </w:r>
      <w:r w:rsidR="002F5123">
        <w:rPr>
          <w:rFonts w:ascii="Times New Roman" w:hAnsi="Times New Roman" w:cs="Times New Roman"/>
          <w:sz w:val="24"/>
          <w:szCs w:val="24"/>
        </w:rPr>
        <w:t xml:space="preserve">expands conceptions of childhood adversity beyond the family to include </w:t>
      </w:r>
      <w:r w:rsidR="00B37164">
        <w:rPr>
          <w:rFonts w:ascii="Times New Roman" w:hAnsi="Times New Roman" w:cs="Times New Roman"/>
          <w:sz w:val="24"/>
          <w:szCs w:val="24"/>
        </w:rPr>
        <w:t>A</w:t>
      </w:r>
      <w:r w:rsidR="009A52EB" w:rsidRPr="00B37164">
        <w:rPr>
          <w:rFonts w:ascii="Times New Roman" w:hAnsi="Times New Roman" w:cs="Times New Roman"/>
          <w:sz w:val="24"/>
          <w:szCs w:val="24"/>
        </w:rPr>
        <w:t xml:space="preserve">dverse </w:t>
      </w:r>
      <w:r w:rsidR="00B37164">
        <w:rPr>
          <w:rFonts w:ascii="Times New Roman" w:hAnsi="Times New Roman" w:cs="Times New Roman"/>
          <w:sz w:val="24"/>
          <w:szCs w:val="24"/>
        </w:rPr>
        <w:t>C</w:t>
      </w:r>
      <w:r w:rsidR="009A52EB" w:rsidRPr="00B37164">
        <w:rPr>
          <w:rFonts w:ascii="Times New Roman" w:hAnsi="Times New Roman" w:cs="Times New Roman"/>
          <w:sz w:val="24"/>
          <w:szCs w:val="24"/>
        </w:rPr>
        <w:t xml:space="preserve">ommunity </w:t>
      </w:r>
      <w:r w:rsidR="00B37164">
        <w:rPr>
          <w:rFonts w:ascii="Times New Roman" w:hAnsi="Times New Roman" w:cs="Times New Roman"/>
          <w:sz w:val="24"/>
          <w:szCs w:val="24"/>
        </w:rPr>
        <w:t>E</w:t>
      </w:r>
      <w:r w:rsidR="009A52EB" w:rsidRPr="00B37164">
        <w:rPr>
          <w:rFonts w:ascii="Times New Roman" w:hAnsi="Times New Roman" w:cs="Times New Roman"/>
          <w:sz w:val="24"/>
          <w:szCs w:val="24"/>
        </w:rPr>
        <w:t>nvironments</w:t>
      </w:r>
      <w:r w:rsidR="008A512D">
        <w:rPr>
          <w:rFonts w:ascii="Times New Roman" w:hAnsi="Times New Roman" w:cs="Times New Roman"/>
          <w:sz w:val="24"/>
          <w:szCs w:val="24"/>
        </w:rPr>
        <w:t>,</w:t>
      </w:r>
      <w:r w:rsidR="00946171">
        <w:rPr>
          <w:rFonts w:ascii="Times New Roman" w:hAnsi="Times New Roman" w:cs="Times New Roman"/>
          <w:sz w:val="24"/>
          <w:szCs w:val="24"/>
        </w:rPr>
        <w:t xml:space="preserve"> </w:t>
      </w:r>
      <w:r w:rsidR="002F5123">
        <w:rPr>
          <w:rFonts w:ascii="Times New Roman" w:hAnsi="Times New Roman" w:cs="Times New Roman"/>
          <w:sz w:val="24"/>
          <w:szCs w:val="24"/>
        </w:rPr>
        <w:t xml:space="preserve">such as </w:t>
      </w:r>
      <w:r w:rsidR="00946171">
        <w:rPr>
          <w:rFonts w:ascii="Times New Roman" w:hAnsi="Times New Roman" w:cs="Times New Roman"/>
          <w:sz w:val="24"/>
          <w:szCs w:val="24"/>
        </w:rPr>
        <w:t>poverty, discrimination, community disruption, lack of opportunity, lack of mobility, lack of social capital, poor housing quality/affordability, and community violence</w:t>
      </w:r>
      <w:r w:rsidR="008A512D">
        <w:rPr>
          <w:rFonts w:ascii="Times New Roman" w:hAnsi="Times New Roman" w:cs="Times New Roman"/>
          <w:sz w:val="24"/>
          <w:szCs w:val="24"/>
        </w:rPr>
        <w:t>.</w:t>
      </w:r>
      <w:r w:rsidR="009A52EB">
        <w:rPr>
          <w:rStyle w:val="EndnoteReference"/>
          <w:rFonts w:ascii="Times New Roman" w:hAnsi="Times New Roman" w:cs="Times New Roman"/>
          <w:sz w:val="24"/>
          <w:szCs w:val="24"/>
        </w:rPr>
        <w:endnoteReference w:id="84"/>
      </w:r>
      <w:r w:rsidR="00FA19AE">
        <w:rPr>
          <w:rFonts w:ascii="Times New Roman" w:hAnsi="Times New Roman" w:cs="Times New Roman"/>
          <w:sz w:val="24"/>
          <w:szCs w:val="24"/>
        </w:rPr>
        <w:t xml:space="preserve"> </w:t>
      </w:r>
      <w:r w:rsidR="008A512D">
        <w:rPr>
          <w:rFonts w:ascii="Times New Roman" w:hAnsi="Times New Roman" w:cs="Times New Roman"/>
          <w:sz w:val="24"/>
          <w:szCs w:val="24"/>
        </w:rPr>
        <w:t xml:space="preserve">Some have also </w:t>
      </w:r>
      <w:r w:rsidR="00CD7309">
        <w:rPr>
          <w:rFonts w:ascii="Times New Roman" w:hAnsi="Times New Roman" w:cs="Times New Roman"/>
          <w:sz w:val="24"/>
          <w:szCs w:val="24"/>
        </w:rPr>
        <w:t>proposed that racism be considered</w:t>
      </w:r>
      <w:r w:rsidR="004B6C25">
        <w:rPr>
          <w:rFonts w:ascii="Times New Roman" w:hAnsi="Times New Roman" w:cs="Times New Roman"/>
          <w:sz w:val="24"/>
          <w:szCs w:val="24"/>
        </w:rPr>
        <w:t xml:space="preserve"> a</w:t>
      </w:r>
      <w:r w:rsidR="00FA19AE">
        <w:rPr>
          <w:rFonts w:ascii="Times New Roman" w:hAnsi="Times New Roman" w:cs="Times New Roman"/>
          <w:sz w:val="24"/>
          <w:szCs w:val="24"/>
        </w:rPr>
        <w:t xml:space="preserve">n </w:t>
      </w:r>
      <w:r w:rsidR="002F5123">
        <w:rPr>
          <w:rFonts w:ascii="Times New Roman" w:hAnsi="Times New Roman" w:cs="Times New Roman"/>
          <w:sz w:val="24"/>
          <w:szCs w:val="24"/>
        </w:rPr>
        <w:t>ACE</w:t>
      </w:r>
      <w:r w:rsidR="008A512D">
        <w:rPr>
          <w:rFonts w:ascii="Times New Roman" w:hAnsi="Times New Roman" w:cs="Times New Roman"/>
          <w:sz w:val="24"/>
          <w:szCs w:val="24"/>
        </w:rPr>
        <w:t>.</w:t>
      </w:r>
      <w:r w:rsidR="00FA19AE">
        <w:rPr>
          <w:rStyle w:val="EndnoteReference"/>
          <w:rFonts w:ascii="Times New Roman" w:hAnsi="Times New Roman" w:cs="Times New Roman"/>
          <w:sz w:val="24"/>
          <w:szCs w:val="24"/>
        </w:rPr>
        <w:endnoteReference w:id="85"/>
      </w:r>
      <w:r w:rsidR="002F5123">
        <w:rPr>
          <w:rFonts w:ascii="Times New Roman" w:hAnsi="Times New Roman" w:cs="Times New Roman"/>
          <w:sz w:val="24"/>
          <w:szCs w:val="24"/>
        </w:rPr>
        <w:t xml:space="preserve"> Ad</w:t>
      </w:r>
      <w:r w:rsidR="00FA19AE">
        <w:rPr>
          <w:rFonts w:ascii="Times New Roman" w:eastAsia="Times New Roman" w:hAnsi="Times New Roman" w:cs="Times New Roman"/>
          <w:sz w:val="24"/>
          <w:szCs w:val="24"/>
        </w:rPr>
        <w:t xml:space="preserve">ditional work has </w:t>
      </w:r>
      <w:r w:rsidR="0064447A">
        <w:rPr>
          <w:rFonts w:ascii="Times New Roman" w:eastAsia="Times New Roman" w:hAnsi="Times New Roman" w:cs="Times New Roman"/>
          <w:sz w:val="24"/>
          <w:szCs w:val="24"/>
        </w:rPr>
        <w:t>recognized</w:t>
      </w:r>
      <w:r w:rsidR="00FA19AE">
        <w:rPr>
          <w:rFonts w:ascii="Times New Roman" w:eastAsia="Times New Roman" w:hAnsi="Times New Roman" w:cs="Times New Roman"/>
          <w:sz w:val="24"/>
          <w:szCs w:val="24"/>
        </w:rPr>
        <w:t xml:space="preserve"> </w:t>
      </w:r>
      <w:r w:rsidR="002F5123">
        <w:rPr>
          <w:rFonts w:ascii="Times New Roman" w:eastAsia="Times New Roman" w:hAnsi="Times New Roman" w:cs="Times New Roman"/>
          <w:sz w:val="24"/>
          <w:szCs w:val="24"/>
        </w:rPr>
        <w:t xml:space="preserve">community violence, violence in schools, </w:t>
      </w:r>
      <w:r w:rsidR="006736FE">
        <w:rPr>
          <w:rFonts w:ascii="Times New Roman" w:eastAsia="Times New Roman" w:hAnsi="Times New Roman" w:cs="Times New Roman"/>
          <w:sz w:val="24"/>
          <w:szCs w:val="24"/>
        </w:rPr>
        <w:t>and</w:t>
      </w:r>
      <w:r w:rsidR="00FA19AE">
        <w:rPr>
          <w:rFonts w:ascii="Times New Roman" w:eastAsia="Times New Roman" w:hAnsi="Times New Roman" w:cs="Times New Roman"/>
          <w:sz w:val="24"/>
          <w:szCs w:val="24"/>
        </w:rPr>
        <w:t xml:space="preserve"> bullying </w:t>
      </w:r>
      <w:r w:rsidR="00344FAE">
        <w:rPr>
          <w:rFonts w:ascii="Times New Roman" w:eastAsia="Times New Roman" w:hAnsi="Times New Roman" w:cs="Times New Roman"/>
          <w:sz w:val="24"/>
          <w:szCs w:val="24"/>
        </w:rPr>
        <w:t>in expanded concepts</w:t>
      </w:r>
      <w:r w:rsidR="008A512D">
        <w:rPr>
          <w:rFonts w:ascii="Times New Roman" w:eastAsia="Times New Roman" w:hAnsi="Times New Roman" w:cs="Times New Roman"/>
          <w:sz w:val="24"/>
          <w:szCs w:val="24"/>
        </w:rPr>
        <w:t>.</w:t>
      </w:r>
      <w:r w:rsidR="00CD7309">
        <w:rPr>
          <w:rStyle w:val="EndnoteReference"/>
          <w:rFonts w:ascii="Times New Roman" w:eastAsia="Times New Roman" w:hAnsi="Times New Roman" w:cs="Times New Roman"/>
          <w:sz w:val="24"/>
          <w:szCs w:val="24"/>
        </w:rPr>
        <w:endnoteReference w:id="86"/>
      </w:r>
      <w:r w:rsidR="00E91034">
        <w:rPr>
          <w:rFonts w:ascii="Times New Roman" w:hAnsi="Times New Roman" w:cs="Times New Roman"/>
          <w:sz w:val="24"/>
          <w:szCs w:val="24"/>
        </w:rPr>
        <w:t xml:space="preserve"> </w:t>
      </w:r>
      <w:r w:rsidR="008C0C1E">
        <w:rPr>
          <w:rFonts w:ascii="Times New Roman" w:hAnsi="Times New Roman" w:cs="Times New Roman"/>
          <w:sz w:val="24"/>
          <w:szCs w:val="24"/>
        </w:rPr>
        <w:t xml:space="preserve">Research </w:t>
      </w:r>
      <w:r w:rsidR="00331874">
        <w:rPr>
          <w:rFonts w:ascii="Times New Roman" w:hAnsi="Times New Roman" w:cs="Times New Roman"/>
          <w:sz w:val="24"/>
          <w:szCs w:val="24"/>
        </w:rPr>
        <w:t xml:space="preserve">has </w:t>
      </w:r>
      <w:r w:rsidR="00B37164">
        <w:rPr>
          <w:rFonts w:ascii="Times New Roman" w:hAnsi="Times New Roman" w:cs="Times New Roman"/>
          <w:sz w:val="24"/>
          <w:szCs w:val="24"/>
        </w:rPr>
        <w:t xml:space="preserve">also found </w:t>
      </w:r>
      <w:r w:rsidR="00331874">
        <w:rPr>
          <w:rFonts w:ascii="Times New Roman" w:hAnsi="Times New Roman" w:cs="Times New Roman"/>
          <w:sz w:val="24"/>
          <w:szCs w:val="24"/>
        </w:rPr>
        <w:t>that</w:t>
      </w:r>
      <w:r w:rsidR="008C0C1E">
        <w:rPr>
          <w:rFonts w:ascii="Times New Roman" w:hAnsi="Times New Roman" w:cs="Times New Roman"/>
          <w:sz w:val="24"/>
          <w:szCs w:val="24"/>
        </w:rPr>
        <w:t xml:space="preserve"> Protective and Compensatory Experiences (PACEs) </w:t>
      </w:r>
      <w:r w:rsidR="008A512D">
        <w:rPr>
          <w:rFonts w:ascii="Times New Roman" w:hAnsi="Times New Roman" w:cs="Times New Roman"/>
          <w:sz w:val="24"/>
          <w:szCs w:val="24"/>
        </w:rPr>
        <w:t>are as important as ACEs in predicting outcomes and mediat</w:t>
      </w:r>
      <w:r w:rsidR="00B37164">
        <w:rPr>
          <w:rFonts w:ascii="Times New Roman" w:hAnsi="Times New Roman" w:cs="Times New Roman"/>
          <w:sz w:val="24"/>
          <w:szCs w:val="24"/>
        </w:rPr>
        <w:t>ing</w:t>
      </w:r>
      <w:r w:rsidR="008A512D">
        <w:rPr>
          <w:rFonts w:ascii="Times New Roman" w:hAnsi="Times New Roman" w:cs="Times New Roman"/>
          <w:sz w:val="24"/>
          <w:szCs w:val="24"/>
        </w:rPr>
        <w:t xml:space="preserve"> the impact of adverse experiences. Such experiences include</w:t>
      </w:r>
      <w:r w:rsidR="008C0C1E">
        <w:rPr>
          <w:rFonts w:ascii="Times New Roman" w:hAnsi="Times New Roman" w:cs="Times New Roman"/>
          <w:sz w:val="24"/>
          <w:szCs w:val="24"/>
        </w:rPr>
        <w:t xml:space="preserve"> c</w:t>
      </w:r>
      <w:r w:rsidR="008C0C1E" w:rsidRPr="00313636">
        <w:rPr>
          <w:rFonts w:ascii="Times New Roman" w:hAnsi="Times New Roman" w:cs="Times New Roman"/>
          <w:sz w:val="24"/>
          <w:szCs w:val="24"/>
        </w:rPr>
        <w:t>aregiver unconditional love</w:t>
      </w:r>
      <w:r w:rsidR="008C0C1E">
        <w:rPr>
          <w:rFonts w:ascii="Times New Roman" w:hAnsi="Times New Roman" w:cs="Times New Roman"/>
          <w:sz w:val="24"/>
          <w:szCs w:val="24"/>
        </w:rPr>
        <w:t xml:space="preserve">, </w:t>
      </w:r>
      <w:r w:rsidR="008C0C1E" w:rsidRPr="00313636">
        <w:rPr>
          <w:rFonts w:ascii="Times New Roman" w:hAnsi="Times New Roman" w:cs="Times New Roman"/>
          <w:sz w:val="24"/>
          <w:szCs w:val="24"/>
        </w:rPr>
        <w:t>time with a best friend</w:t>
      </w:r>
      <w:r w:rsidR="008C0C1E">
        <w:rPr>
          <w:rFonts w:ascii="Times New Roman" w:hAnsi="Times New Roman" w:cs="Times New Roman"/>
          <w:sz w:val="24"/>
          <w:szCs w:val="24"/>
        </w:rPr>
        <w:t xml:space="preserve">, </w:t>
      </w:r>
      <w:r w:rsidR="008C0C1E" w:rsidRPr="00313636">
        <w:rPr>
          <w:rFonts w:ascii="Times New Roman" w:hAnsi="Times New Roman" w:cs="Times New Roman"/>
          <w:sz w:val="24"/>
          <w:szCs w:val="24"/>
        </w:rPr>
        <w:t>helping others</w:t>
      </w:r>
      <w:r w:rsidR="008C0C1E">
        <w:rPr>
          <w:rFonts w:ascii="Times New Roman" w:hAnsi="Times New Roman" w:cs="Times New Roman"/>
          <w:sz w:val="24"/>
          <w:szCs w:val="24"/>
        </w:rPr>
        <w:t xml:space="preserve">, social group activities, extrafamilial mentors, </w:t>
      </w:r>
      <w:r w:rsidR="00331874">
        <w:rPr>
          <w:rFonts w:ascii="Times New Roman" w:hAnsi="Times New Roman" w:cs="Times New Roman"/>
          <w:sz w:val="24"/>
          <w:szCs w:val="24"/>
        </w:rPr>
        <w:t>safe and adequate housing and food</w:t>
      </w:r>
      <w:r w:rsidR="008C0C1E">
        <w:rPr>
          <w:rFonts w:ascii="Times New Roman" w:hAnsi="Times New Roman" w:cs="Times New Roman"/>
          <w:sz w:val="24"/>
          <w:szCs w:val="24"/>
        </w:rPr>
        <w:t xml:space="preserve">, </w:t>
      </w:r>
      <w:r w:rsidR="008C0C1E" w:rsidRPr="00313636">
        <w:rPr>
          <w:rFonts w:ascii="Times New Roman" w:hAnsi="Times New Roman" w:cs="Times New Roman"/>
          <w:sz w:val="24"/>
          <w:szCs w:val="24"/>
        </w:rPr>
        <w:t>opportunities to learn</w:t>
      </w:r>
      <w:r w:rsidR="008C0C1E">
        <w:rPr>
          <w:rFonts w:ascii="Times New Roman" w:hAnsi="Times New Roman" w:cs="Times New Roman"/>
          <w:sz w:val="24"/>
          <w:szCs w:val="24"/>
        </w:rPr>
        <w:t xml:space="preserve">, </w:t>
      </w:r>
      <w:r w:rsidR="00331874">
        <w:rPr>
          <w:rFonts w:ascii="Times New Roman" w:hAnsi="Times New Roman" w:cs="Times New Roman"/>
          <w:sz w:val="24"/>
          <w:szCs w:val="24"/>
        </w:rPr>
        <w:t>hobbies</w:t>
      </w:r>
      <w:r w:rsidR="008C0C1E">
        <w:rPr>
          <w:rFonts w:ascii="Times New Roman" w:hAnsi="Times New Roman" w:cs="Times New Roman"/>
          <w:sz w:val="24"/>
          <w:szCs w:val="24"/>
        </w:rPr>
        <w:t xml:space="preserve">, </w:t>
      </w:r>
      <w:r w:rsidR="00331874">
        <w:rPr>
          <w:rFonts w:ascii="Times New Roman" w:hAnsi="Times New Roman" w:cs="Times New Roman"/>
          <w:sz w:val="24"/>
          <w:szCs w:val="24"/>
        </w:rPr>
        <w:t xml:space="preserve">physical activity, and reliable </w:t>
      </w:r>
      <w:r w:rsidR="008C0C1E" w:rsidRPr="00313636">
        <w:rPr>
          <w:rFonts w:ascii="Times New Roman" w:hAnsi="Times New Roman" w:cs="Times New Roman"/>
          <w:sz w:val="24"/>
          <w:szCs w:val="24"/>
        </w:rPr>
        <w:t>routines</w:t>
      </w:r>
      <w:r w:rsidR="00331874">
        <w:rPr>
          <w:rFonts w:ascii="Times New Roman" w:hAnsi="Times New Roman" w:cs="Times New Roman"/>
          <w:sz w:val="24"/>
          <w:szCs w:val="24"/>
        </w:rPr>
        <w:t>/</w:t>
      </w:r>
      <w:r w:rsidR="008C0C1E" w:rsidRPr="00313636">
        <w:rPr>
          <w:rFonts w:ascii="Times New Roman" w:hAnsi="Times New Roman" w:cs="Times New Roman"/>
          <w:sz w:val="24"/>
          <w:szCs w:val="24"/>
        </w:rPr>
        <w:t>fair rules</w:t>
      </w:r>
      <w:r w:rsidR="00BC4C9F">
        <w:rPr>
          <w:rFonts w:ascii="Times New Roman" w:hAnsi="Times New Roman" w:cs="Times New Roman"/>
          <w:sz w:val="24"/>
          <w:szCs w:val="24"/>
        </w:rPr>
        <w:t>.</w:t>
      </w:r>
      <w:r w:rsidR="008C0C1E">
        <w:rPr>
          <w:rStyle w:val="EndnoteReference"/>
          <w:rFonts w:ascii="Times New Roman" w:hAnsi="Times New Roman" w:cs="Times New Roman"/>
          <w:sz w:val="24"/>
          <w:szCs w:val="24"/>
        </w:rPr>
        <w:endnoteReference w:id="87"/>
      </w:r>
      <w:r w:rsidR="00C1268E">
        <w:rPr>
          <w:rFonts w:ascii="Times New Roman" w:hAnsi="Times New Roman" w:cs="Times New Roman"/>
          <w:sz w:val="24"/>
          <w:szCs w:val="24"/>
        </w:rPr>
        <w:t xml:space="preserve"> </w:t>
      </w:r>
    </w:p>
    <w:p w14:paraId="163E0A55" w14:textId="24B95B5E" w:rsidR="00685705" w:rsidRDefault="004B6C25">
      <w:pPr>
        <w:rPr>
          <w:rFonts w:ascii="Times New Roman" w:hAnsi="Times New Roman" w:cs="Times New Roman"/>
          <w:sz w:val="24"/>
          <w:szCs w:val="24"/>
        </w:rPr>
      </w:pPr>
      <w:r>
        <w:rPr>
          <w:rFonts w:ascii="Times New Roman" w:hAnsi="Times New Roman" w:cs="Times New Roman"/>
          <w:sz w:val="24"/>
          <w:szCs w:val="24"/>
        </w:rPr>
        <w:tab/>
      </w:r>
      <w:r w:rsidR="00BC4C9F">
        <w:rPr>
          <w:rFonts w:ascii="Times New Roman" w:hAnsi="Times New Roman" w:cs="Times New Roman"/>
          <w:sz w:val="24"/>
          <w:szCs w:val="24"/>
        </w:rPr>
        <w:t xml:space="preserve">An additional development has been </w:t>
      </w:r>
      <w:r w:rsidR="00ED68AF">
        <w:rPr>
          <w:rFonts w:ascii="Times New Roman" w:hAnsi="Times New Roman" w:cs="Times New Roman"/>
          <w:sz w:val="24"/>
          <w:szCs w:val="24"/>
        </w:rPr>
        <w:t>a more inclusive</w:t>
      </w:r>
      <w:r w:rsidR="00DA233D">
        <w:rPr>
          <w:rFonts w:ascii="Times New Roman" w:hAnsi="Times New Roman" w:cs="Times New Roman"/>
          <w:sz w:val="24"/>
          <w:szCs w:val="24"/>
        </w:rPr>
        <w:t xml:space="preserve"> concept of trauma beyond individual experiences t</w:t>
      </w:r>
      <w:r w:rsidR="00ED68AF">
        <w:rPr>
          <w:rFonts w:ascii="Times New Roman" w:hAnsi="Times New Roman" w:cs="Times New Roman"/>
          <w:sz w:val="24"/>
          <w:szCs w:val="24"/>
        </w:rPr>
        <w:t>hat</w:t>
      </w:r>
      <w:r w:rsidR="00DA233D">
        <w:rPr>
          <w:rFonts w:ascii="Times New Roman" w:hAnsi="Times New Roman" w:cs="Times New Roman"/>
          <w:sz w:val="24"/>
          <w:szCs w:val="24"/>
        </w:rPr>
        <w:t xml:space="preserve"> include</w:t>
      </w:r>
      <w:r w:rsidR="00ED68AF">
        <w:rPr>
          <w:rFonts w:ascii="Times New Roman" w:hAnsi="Times New Roman" w:cs="Times New Roman"/>
          <w:sz w:val="24"/>
          <w:szCs w:val="24"/>
        </w:rPr>
        <w:t>s</w:t>
      </w:r>
      <w:r w:rsidR="00DA233D">
        <w:rPr>
          <w:rFonts w:ascii="Times New Roman" w:hAnsi="Times New Roman" w:cs="Times New Roman"/>
          <w:sz w:val="24"/>
          <w:szCs w:val="24"/>
        </w:rPr>
        <w:t xml:space="preserve"> historical, cultural, and other collective experiences of pain, </w:t>
      </w:r>
      <w:r w:rsidR="00DA233D">
        <w:rPr>
          <w:rFonts w:ascii="Times New Roman" w:hAnsi="Times New Roman" w:cs="Times New Roman"/>
          <w:sz w:val="24"/>
          <w:szCs w:val="24"/>
        </w:rPr>
        <w:lastRenderedPageBreak/>
        <w:t>stress, or loss</w:t>
      </w:r>
      <w:r w:rsidR="00BC4C9F">
        <w:rPr>
          <w:rFonts w:ascii="Times New Roman" w:hAnsi="Times New Roman" w:cs="Times New Roman"/>
          <w:sz w:val="24"/>
          <w:szCs w:val="24"/>
        </w:rPr>
        <w:t>.</w:t>
      </w:r>
      <w:r w:rsidR="00901697">
        <w:rPr>
          <w:rStyle w:val="EndnoteReference"/>
          <w:rFonts w:ascii="Times New Roman" w:hAnsi="Times New Roman" w:cs="Times New Roman"/>
          <w:sz w:val="24"/>
          <w:szCs w:val="24"/>
        </w:rPr>
        <w:endnoteReference w:id="88"/>
      </w:r>
      <w:r w:rsidR="00DA233D">
        <w:rPr>
          <w:rFonts w:ascii="Times New Roman" w:hAnsi="Times New Roman" w:cs="Times New Roman"/>
          <w:sz w:val="24"/>
          <w:szCs w:val="24"/>
        </w:rPr>
        <w:t xml:space="preserve"> </w:t>
      </w:r>
      <w:r w:rsidR="00724234">
        <w:rPr>
          <w:rFonts w:ascii="Times New Roman" w:hAnsi="Times New Roman" w:cs="Times New Roman"/>
          <w:sz w:val="24"/>
          <w:szCs w:val="24"/>
        </w:rPr>
        <w:t>W</w:t>
      </w:r>
      <w:r w:rsidR="009D276E">
        <w:rPr>
          <w:rFonts w:ascii="Times New Roman" w:hAnsi="Times New Roman" w:cs="Times New Roman"/>
          <w:sz w:val="24"/>
          <w:szCs w:val="24"/>
        </w:rPr>
        <w:t>hile the list of s</w:t>
      </w:r>
      <w:r w:rsidR="00524241">
        <w:rPr>
          <w:rFonts w:ascii="Times New Roman" w:hAnsi="Times New Roman" w:cs="Times New Roman"/>
          <w:sz w:val="24"/>
          <w:szCs w:val="24"/>
        </w:rPr>
        <w:t>ources of cultural or historical trauma</w:t>
      </w:r>
      <w:r w:rsidR="009D276E">
        <w:rPr>
          <w:rFonts w:ascii="Times New Roman" w:hAnsi="Times New Roman" w:cs="Times New Roman"/>
          <w:sz w:val="24"/>
          <w:szCs w:val="24"/>
        </w:rPr>
        <w:t xml:space="preserve"> is long, examples include</w:t>
      </w:r>
      <w:r w:rsidR="00724234">
        <w:rPr>
          <w:rFonts w:ascii="Times New Roman" w:hAnsi="Times New Roman" w:cs="Times New Roman"/>
          <w:sz w:val="24"/>
          <w:szCs w:val="24"/>
        </w:rPr>
        <w:t xml:space="preserve"> family separation and cultural genocide </w:t>
      </w:r>
      <w:r w:rsidR="009D276E">
        <w:rPr>
          <w:rFonts w:ascii="Times New Roman" w:hAnsi="Times New Roman" w:cs="Times New Roman"/>
          <w:sz w:val="24"/>
          <w:szCs w:val="24"/>
        </w:rPr>
        <w:t>in</w:t>
      </w:r>
      <w:r w:rsidR="00724234">
        <w:rPr>
          <w:rFonts w:ascii="Times New Roman" w:hAnsi="Times New Roman" w:cs="Times New Roman"/>
          <w:sz w:val="24"/>
          <w:szCs w:val="24"/>
        </w:rPr>
        <w:t xml:space="preserve"> </w:t>
      </w:r>
      <w:r w:rsidR="00EC197D">
        <w:rPr>
          <w:rFonts w:ascii="Times New Roman" w:hAnsi="Times New Roman" w:cs="Times New Roman"/>
          <w:sz w:val="24"/>
          <w:szCs w:val="24"/>
        </w:rPr>
        <w:t xml:space="preserve">Native American </w:t>
      </w:r>
      <w:r w:rsidR="00436492">
        <w:rPr>
          <w:rFonts w:ascii="Times New Roman" w:hAnsi="Times New Roman" w:cs="Times New Roman"/>
          <w:sz w:val="24"/>
          <w:szCs w:val="24"/>
        </w:rPr>
        <w:t>residential</w:t>
      </w:r>
      <w:r w:rsidR="00EC197D">
        <w:rPr>
          <w:rFonts w:ascii="Times New Roman" w:hAnsi="Times New Roman" w:cs="Times New Roman"/>
          <w:sz w:val="24"/>
          <w:szCs w:val="24"/>
        </w:rPr>
        <w:t xml:space="preserve"> s</w:t>
      </w:r>
      <w:r w:rsidR="00724234">
        <w:rPr>
          <w:rFonts w:ascii="Times New Roman" w:hAnsi="Times New Roman" w:cs="Times New Roman"/>
          <w:sz w:val="24"/>
          <w:szCs w:val="24"/>
        </w:rPr>
        <w:t>chools</w:t>
      </w:r>
      <w:r w:rsidR="00BC4C9F">
        <w:rPr>
          <w:rFonts w:ascii="Times New Roman" w:hAnsi="Times New Roman" w:cs="Times New Roman"/>
          <w:sz w:val="24"/>
          <w:szCs w:val="24"/>
        </w:rPr>
        <w:t>,</w:t>
      </w:r>
      <w:r w:rsidR="00724234">
        <w:rPr>
          <w:rStyle w:val="EndnoteReference"/>
          <w:rFonts w:ascii="Times New Roman" w:hAnsi="Times New Roman" w:cs="Times New Roman"/>
          <w:sz w:val="24"/>
          <w:szCs w:val="24"/>
        </w:rPr>
        <w:endnoteReference w:id="89"/>
      </w:r>
      <w:r w:rsidR="00BC4C9F">
        <w:rPr>
          <w:rFonts w:ascii="Times New Roman" w:hAnsi="Times New Roman" w:cs="Times New Roman"/>
          <w:sz w:val="24"/>
          <w:szCs w:val="24"/>
        </w:rPr>
        <w:t xml:space="preserve"> </w:t>
      </w:r>
      <w:r w:rsidR="009D276E">
        <w:rPr>
          <w:rFonts w:ascii="Times New Roman" w:hAnsi="Times New Roman" w:cs="Times New Roman"/>
          <w:sz w:val="24"/>
          <w:szCs w:val="24"/>
        </w:rPr>
        <w:t xml:space="preserve">the history of slavery, legal segregation, </w:t>
      </w:r>
      <w:r w:rsidR="00BC4C9F">
        <w:rPr>
          <w:rFonts w:ascii="Times New Roman" w:hAnsi="Times New Roman" w:cs="Times New Roman"/>
          <w:sz w:val="24"/>
          <w:szCs w:val="24"/>
        </w:rPr>
        <w:t>the</w:t>
      </w:r>
      <w:r w:rsidR="009D276E">
        <w:rPr>
          <w:rFonts w:ascii="Times New Roman" w:hAnsi="Times New Roman" w:cs="Times New Roman"/>
          <w:sz w:val="24"/>
          <w:szCs w:val="24"/>
        </w:rPr>
        <w:t xml:space="preserve"> </w:t>
      </w:r>
      <w:r w:rsidR="00EC197D">
        <w:rPr>
          <w:rFonts w:ascii="Times New Roman" w:hAnsi="Times New Roman" w:cs="Times New Roman"/>
          <w:sz w:val="24"/>
          <w:szCs w:val="24"/>
        </w:rPr>
        <w:t xml:space="preserve">ongoing </w:t>
      </w:r>
      <w:r w:rsidR="009D276E">
        <w:rPr>
          <w:rFonts w:ascii="Times New Roman" w:hAnsi="Times New Roman" w:cs="Times New Roman"/>
          <w:sz w:val="24"/>
          <w:szCs w:val="24"/>
        </w:rPr>
        <w:t>oppression of African Americans in the U.S.</w:t>
      </w:r>
      <w:r w:rsidR="00B17C6A">
        <w:rPr>
          <w:rFonts w:ascii="Times New Roman" w:hAnsi="Times New Roman" w:cs="Times New Roman"/>
          <w:sz w:val="24"/>
          <w:szCs w:val="24"/>
        </w:rPr>
        <w:t>,</w:t>
      </w:r>
      <w:r w:rsidR="009D276E">
        <w:rPr>
          <w:rStyle w:val="EndnoteReference"/>
          <w:rFonts w:ascii="Times New Roman" w:hAnsi="Times New Roman" w:cs="Times New Roman"/>
          <w:sz w:val="24"/>
          <w:szCs w:val="24"/>
        </w:rPr>
        <w:endnoteReference w:id="90"/>
      </w:r>
      <w:r w:rsidR="009D276E">
        <w:rPr>
          <w:rFonts w:ascii="Times New Roman" w:hAnsi="Times New Roman" w:cs="Times New Roman"/>
          <w:sz w:val="24"/>
          <w:szCs w:val="24"/>
        </w:rPr>
        <w:t xml:space="preserve"> and the marginalization and toxic stress </w:t>
      </w:r>
      <w:r w:rsidR="00BC4C9F">
        <w:rPr>
          <w:rFonts w:ascii="Times New Roman" w:hAnsi="Times New Roman" w:cs="Times New Roman"/>
          <w:sz w:val="24"/>
          <w:szCs w:val="24"/>
        </w:rPr>
        <w:t>resulting from</w:t>
      </w:r>
      <w:r w:rsidR="009D276E">
        <w:rPr>
          <w:rFonts w:ascii="Times New Roman" w:hAnsi="Times New Roman" w:cs="Times New Roman"/>
          <w:sz w:val="24"/>
          <w:szCs w:val="24"/>
        </w:rPr>
        <w:t xml:space="preserve"> U.S. immigration policy</w:t>
      </w:r>
      <w:r w:rsidR="00BC4C9F">
        <w:rPr>
          <w:rFonts w:ascii="Times New Roman" w:hAnsi="Times New Roman" w:cs="Times New Roman"/>
          <w:sz w:val="24"/>
          <w:szCs w:val="24"/>
        </w:rPr>
        <w:t>.</w:t>
      </w:r>
      <w:r w:rsidR="009D276E">
        <w:rPr>
          <w:rStyle w:val="EndnoteReference"/>
          <w:rFonts w:ascii="Times New Roman" w:hAnsi="Times New Roman" w:cs="Times New Roman"/>
          <w:sz w:val="24"/>
          <w:szCs w:val="24"/>
        </w:rPr>
        <w:endnoteReference w:id="91"/>
      </w:r>
      <w:r w:rsidR="009D276E">
        <w:rPr>
          <w:rFonts w:ascii="Times New Roman" w:hAnsi="Times New Roman" w:cs="Times New Roman"/>
          <w:sz w:val="24"/>
          <w:szCs w:val="24"/>
        </w:rPr>
        <w:t xml:space="preserve"> Other contemporary collective</w:t>
      </w:r>
      <w:r w:rsidR="00724234">
        <w:rPr>
          <w:rFonts w:ascii="Times New Roman" w:hAnsi="Times New Roman" w:cs="Times New Roman"/>
          <w:sz w:val="24"/>
          <w:szCs w:val="24"/>
        </w:rPr>
        <w:t xml:space="preserve"> traumas include </w:t>
      </w:r>
      <w:r w:rsidR="009D276E">
        <w:rPr>
          <w:rFonts w:ascii="Times New Roman" w:hAnsi="Times New Roman" w:cs="Times New Roman"/>
          <w:sz w:val="24"/>
          <w:szCs w:val="24"/>
        </w:rPr>
        <w:t>environmental factors such as</w:t>
      </w:r>
      <w:r w:rsidR="00724234">
        <w:rPr>
          <w:rFonts w:ascii="Times New Roman" w:hAnsi="Times New Roman" w:cs="Times New Roman"/>
          <w:sz w:val="24"/>
          <w:szCs w:val="24"/>
        </w:rPr>
        <w:t xml:space="preserve"> </w:t>
      </w:r>
      <w:r w:rsidR="008E03D7">
        <w:rPr>
          <w:rFonts w:ascii="Times New Roman" w:hAnsi="Times New Roman" w:cs="Times New Roman"/>
          <w:sz w:val="24"/>
          <w:szCs w:val="24"/>
        </w:rPr>
        <w:t xml:space="preserve">climate crisis, natural disasters, the </w:t>
      </w:r>
      <w:r w:rsidR="00081CEF">
        <w:rPr>
          <w:rFonts w:ascii="Times New Roman" w:hAnsi="Times New Roman" w:cs="Times New Roman"/>
          <w:sz w:val="24"/>
          <w:szCs w:val="24"/>
        </w:rPr>
        <w:t>pandemic,</w:t>
      </w:r>
      <w:r w:rsidR="00436492">
        <w:rPr>
          <w:rFonts w:ascii="Times New Roman" w:hAnsi="Times New Roman" w:cs="Times New Roman"/>
          <w:sz w:val="24"/>
          <w:szCs w:val="24"/>
        </w:rPr>
        <w:t xml:space="preserve"> and </w:t>
      </w:r>
      <w:r w:rsidR="00DA233D">
        <w:rPr>
          <w:rFonts w:ascii="Times New Roman" w:hAnsi="Times New Roman" w:cs="Times New Roman"/>
          <w:sz w:val="24"/>
          <w:szCs w:val="24"/>
        </w:rPr>
        <w:t xml:space="preserve">school and </w:t>
      </w:r>
      <w:r w:rsidR="00436492">
        <w:rPr>
          <w:rFonts w:ascii="Times New Roman" w:hAnsi="Times New Roman" w:cs="Times New Roman"/>
          <w:sz w:val="24"/>
          <w:szCs w:val="24"/>
        </w:rPr>
        <w:t>community violence</w:t>
      </w:r>
      <w:r w:rsidR="00BC4C9F">
        <w:rPr>
          <w:rFonts w:ascii="Times New Roman" w:hAnsi="Times New Roman" w:cs="Times New Roman"/>
          <w:sz w:val="24"/>
          <w:szCs w:val="24"/>
        </w:rPr>
        <w:t>.</w:t>
      </w:r>
      <w:r w:rsidR="00436492">
        <w:rPr>
          <w:rStyle w:val="EndnoteReference"/>
          <w:rFonts w:ascii="Times New Roman" w:hAnsi="Times New Roman" w:cs="Times New Roman"/>
          <w:sz w:val="24"/>
          <w:szCs w:val="24"/>
        </w:rPr>
        <w:endnoteReference w:id="92"/>
      </w:r>
      <w:r w:rsidR="00436492">
        <w:rPr>
          <w:rFonts w:ascii="Times New Roman" w:hAnsi="Times New Roman" w:cs="Times New Roman"/>
          <w:sz w:val="24"/>
          <w:szCs w:val="24"/>
        </w:rPr>
        <w:t xml:space="preserve"> </w:t>
      </w:r>
      <w:r w:rsidR="007A7BC8">
        <w:rPr>
          <w:rFonts w:ascii="Times New Roman" w:hAnsi="Times New Roman" w:cs="Times New Roman"/>
          <w:sz w:val="24"/>
          <w:szCs w:val="24"/>
        </w:rPr>
        <w:t>The reality that c</w:t>
      </w:r>
      <w:r w:rsidR="00901697">
        <w:rPr>
          <w:rFonts w:ascii="Times New Roman" w:hAnsi="Times New Roman" w:cs="Times New Roman"/>
          <w:sz w:val="24"/>
          <w:szCs w:val="24"/>
        </w:rPr>
        <w:t>urrent collective traumas</w:t>
      </w:r>
      <w:r w:rsidR="007A7BC8">
        <w:rPr>
          <w:rFonts w:ascii="Times New Roman" w:hAnsi="Times New Roman" w:cs="Times New Roman"/>
          <w:sz w:val="24"/>
          <w:szCs w:val="24"/>
        </w:rPr>
        <w:t>,</w:t>
      </w:r>
      <w:r w:rsidR="00901697">
        <w:rPr>
          <w:rFonts w:ascii="Times New Roman" w:hAnsi="Times New Roman" w:cs="Times New Roman"/>
          <w:sz w:val="24"/>
          <w:szCs w:val="24"/>
        </w:rPr>
        <w:t xml:space="preserve"> such as the pandemic</w:t>
      </w:r>
      <w:r w:rsidR="007A7BC8">
        <w:rPr>
          <w:rFonts w:ascii="Times New Roman" w:hAnsi="Times New Roman" w:cs="Times New Roman"/>
          <w:sz w:val="24"/>
          <w:szCs w:val="24"/>
        </w:rPr>
        <w:t>,</w:t>
      </w:r>
      <w:r w:rsidR="00901697">
        <w:rPr>
          <w:rFonts w:ascii="Times New Roman" w:hAnsi="Times New Roman" w:cs="Times New Roman"/>
          <w:sz w:val="24"/>
          <w:szCs w:val="24"/>
        </w:rPr>
        <w:t xml:space="preserve"> disproportionately impact already marginalized communities</w:t>
      </w:r>
      <w:r w:rsidR="00901697">
        <w:rPr>
          <w:rStyle w:val="EndnoteReference"/>
          <w:rFonts w:ascii="Times New Roman" w:hAnsi="Times New Roman" w:cs="Times New Roman"/>
          <w:sz w:val="24"/>
          <w:szCs w:val="24"/>
        </w:rPr>
        <w:endnoteReference w:id="93"/>
      </w:r>
      <w:r w:rsidR="00901697">
        <w:rPr>
          <w:rFonts w:ascii="Times New Roman" w:hAnsi="Times New Roman" w:cs="Times New Roman"/>
          <w:sz w:val="24"/>
          <w:szCs w:val="24"/>
        </w:rPr>
        <w:t xml:space="preserve"> </w:t>
      </w:r>
      <w:r w:rsidR="007A7BC8">
        <w:rPr>
          <w:rFonts w:ascii="Times New Roman" w:hAnsi="Times New Roman" w:cs="Times New Roman"/>
          <w:sz w:val="24"/>
          <w:szCs w:val="24"/>
        </w:rPr>
        <w:t>has</w:t>
      </w:r>
      <w:r w:rsidR="00901697">
        <w:rPr>
          <w:rFonts w:ascii="Times New Roman" w:eastAsia="Times New Roman" w:hAnsi="Times New Roman" w:cs="Times New Roman"/>
          <w:sz w:val="24"/>
          <w:szCs w:val="24"/>
        </w:rPr>
        <w:t xml:space="preserve"> </w:t>
      </w:r>
      <w:r w:rsidR="00BC4C9F">
        <w:rPr>
          <w:rFonts w:ascii="Times New Roman" w:eastAsia="Times New Roman" w:hAnsi="Times New Roman" w:cs="Times New Roman"/>
          <w:sz w:val="24"/>
          <w:szCs w:val="24"/>
        </w:rPr>
        <w:t xml:space="preserve">led </w:t>
      </w:r>
      <w:r w:rsidR="00901697">
        <w:rPr>
          <w:rFonts w:ascii="Times New Roman" w:eastAsia="Times New Roman" w:hAnsi="Times New Roman" w:cs="Times New Roman"/>
          <w:sz w:val="24"/>
          <w:szCs w:val="24"/>
        </w:rPr>
        <w:t>to calls</w:t>
      </w:r>
      <w:r w:rsidR="00685705">
        <w:rPr>
          <w:rFonts w:ascii="Times New Roman" w:hAnsi="Times New Roman" w:cs="Times New Roman"/>
          <w:sz w:val="24"/>
          <w:szCs w:val="24"/>
        </w:rPr>
        <w:t xml:space="preserve"> </w:t>
      </w:r>
      <w:r w:rsidR="00B54459">
        <w:rPr>
          <w:rFonts w:ascii="Times New Roman" w:hAnsi="Times New Roman" w:cs="Times New Roman"/>
          <w:sz w:val="24"/>
          <w:szCs w:val="24"/>
        </w:rPr>
        <w:t>for</w:t>
      </w:r>
      <w:r w:rsidR="00685705">
        <w:rPr>
          <w:rFonts w:ascii="Times New Roman" w:hAnsi="Times New Roman" w:cs="Times New Roman"/>
          <w:sz w:val="24"/>
          <w:szCs w:val="24"/>
        </w:rPr>
        <w:t xml:space="preserve"> long-term commitment to trauma-informed responses</w:t>
      </w:r>
      <w:r w:rsidR="00BC4C9F">
        <w:rPr>
          <w:rFonts w:ascii="Times New Roman" w:hAnsi="Times New Roman" w:cs="Times New Roman"/>
          <w:sz w:val="24"/>
          <w:szCs w:val="24"/>
        </w:rPr>
        <w:t>.</w:t>
      </w:r>
      <w:r w:rsidR="004F1EF6">
        <w:rPr>
          <w:rStyle w:val="EndnoteReference"/>
          <w:rFonts w:ascii="Times New Roman" w:hAnsi="Times New Roman" w:cs="Times New Roman"/>
          <w:sz w:val="24"/>
          <w:szCs w:val="24"/>
        </w:rPr>
        <w:endnoteReference w:id="94"/>
      </w:r>
      <w:r w:rsidR="00901697">
        <w:rPr>
          <w:rFonts w:ascii="Times New Roman" w:hAnsi="Times New Roman" w:cs="Times New Roman"/>
          <w:sz w:val="24"/>
          <w:szCs w:val="24"/>
        </w:rPr>
        <w:t xml:space="preserve"> </w:t>
      </w:r>
    </w:p>
    <w:p w14:paraId="6F7C5A3A" w14:textId="41E6FD26" w:rsidR="0025052C" w:rsidRPr="00DA1D0A" w:rsidRDefault="007F3AFE" w:rsidP="0025052C">
      <w:pPr>
        <w:rPr>
          <w:rFonts w:ascii="Times New Roman" w:hAnsi="Times New Roman" w:cs="Times New Roman"/>
          <w:b/>
          <w:bCs/>
          <w:sz w:val="24"/>
          <w:szCs w:val="24"/>
        </w:rPr>
      </w:pPr>
      <w:r w:rsidRPr="00DA1D0A">
        <w:rPr>
          <w:rFonts w:ascii="Times New Roman" w:hAnsi="Times New Roman" w:cs="Times New Roman"/>
          <w:b/>
          <w:bCs/>
          <w:sz w:val="24"/>
          <w:szCs w:val="24"/>
        </w:rPr>
        <w:t>Capacity, Community, and Policy</w:t>
      </w:r>
      <w:r w:rsidR="005679D3">
        <w:rPr>
          <w:rFonts w:ascii="Times New Roman" w:hAnsi="Times New Roman" w:cs="Times New Roman"/>
          <w:b/>
          <w:bCs/>
          <w:sz w:val="24"/>
          <w:szCs w:val="24"/>
        </w:rPr>
        <w:t xml:space="preserve"> </w:t>
      </w:r>
      <w:r w:rsidR="005679D3" w:rsidRPr="002D3733">
        <w:rPr>
          <w:rFonts w:ascii="Times New Roman" w:hAnsi="Times New Roman" w:cs="Times New Roman"/>
          <w:b/>
          <w:bCs/>
          <w:sz w:val="24"/>
          <w:szCs w:val="24"/>
          <w:highlight w:val="yellow"/>
        </w:rPr>
        <w:t>SUBHEAD</w:t>
      </w:r>
      <w:r w:rsidR="005679D3" w:rsidRPr="009F745C">
        <w:rPr>
          <w:rFonts w:ascii="Times New Roman" w:hAnsi="Times New Roman" w:cs="Times New Roman"/>
          <w:b/>
          <w:bCs/>
          <w:sz w:val="24"/>
          <w:szCs w:val="24"/>
          <w:highlight w:val="yellow"/>
        </w:rPr>
        <w:t xml:space="preserve"> 2</w:t>
      </w:r>
    </w:p>
    <w:p w14:paraId="4684CB69" w14:textId="4F7A802F" w:rsidR="0025052C" w:rsidRDefault="0025052C">
      <w:pPr>
        <w:rPr>
          <w:rFonts w:ascii="Times New Roman" w:hAnsi="Times New Roman" w:cs="Times New Roman"/>
          <w:sz w:val="24"/>
          <w:szCs w:val="24"/>
        </w:rPr>
      </w:pPr>
      <w:r>
        <w:rPr>
          <w:rFonts w:ascii="Times New Roman" w:hAnsi="Times New Roman" w:cs="Times New Roman"/>
          <w:sz w:val="24"/>
          <w:szCs w:val="24"/>
        </w:rPr>
        <w:tab/>
      </w:r>
      <w:r w:rsidR="00BC4C9F">
        <w:rPr>
          <w:rFonts w:ascii="Times New Roman" w:hAnsi="Times New Roman" w:cs="Times New Roman"/>
          <w:sz w:val="24"/>
          <w:szCs w:val="24"/>
        </w:rPr>
        <w:t>Addressing criticism of inadequate capacity and resources</w:t>
      </w:r>
      <w:r w:rsidR="00FA5C6B">
        <w:rPr>
          <w:rFonts w:ascii="Times New Roman" w:hAnsi="Times New Roman" w:cs="Times New Roman"/>
          <w:sz w:val="24"/>
          <w:szCs w:val="24"/>
        </w:rPr>
        <w:t>,</w:t>
      </w:r>
      <w:r w:rsidRPr="0027566D">
        <w:rPr>
          <w:rStyle w:val="EndnoteReference"/>
          <w:rFonts w:ascii="Times New Roman" w:hAnsi="Times New Roman" w:cs="Times New Roman"/>
          <w:sz w:val="24"/>
          <w:szCs w:val="24"/>
        </w:rPr>
        <w:endnoteReference w:id="95"/>
      </w:r>
      <w:r>
        <w:rPr>
          <w:rFonts w:ascii="Times New Roman" w:hAnsi="Times New Roman" w:cs="Times New Roman"/>
          <w:sz w:val="24"/>
          <w:szCs w:val="24"/>
        </w:rPr>
        <w:t xml:space="preserve"> </w:t>
      </w:r>
      <w:r w:rsidR="00FA5C6B">
        <w:rPr>
          <w:rFonts w:ascii="Times New Roman" w:hAnsi="Times New Roman" w:cs="Times New Roman"/>
          <w:sz w:val="24"/>
          <w:szCs w:val="24"/>
        </w:rPr>
        <w:t xml:space="preserve">some researchers have worked </w:t>
      </w:r>
      <w:r>
        <w:rPr>
          <w:rFonts w:ascii="Times New Roman" w:hAnsi="Times New Roman" w:cs="Times New Roman"/>
          <w:sz w:val="24"/>
          <w:szCs w:val="24"/>
        </w:rPr>
        <w:t>to link trauma-informed practices with strategic efforts to build community resilience</w:t>
      </w:r>
      <w:r>
        <w:rPr>
          <w:rStyle w:val="EndnoteReference"/>
          <w:rFonts w:ascii="Times New Roman" w:hAnsi="Times New Roman" w:cs="Times New Roman"/>
          <w:sz w:val="24"/>
          <w:szCs w:val="24"/>
        </w:rPr>
        <w:endnoteReference w:id="96"/>
      </w:r>
      <w:r>
        <w:rPr>
          <w:rFonts w:ascii="Times New Roman" w:hAnsi="Times New Roman" w:cs="Times New Roman"/>
          <w:sz w:val="24"/>
          <w:szCs w:val="24"/>
        </w:rPr>
        <w:t xml:space="preserve"> </w:t>
      </w:r>
      <w:r w:rsidR="004525BE">
        <w:rPr>
          <w:rFonts w:ascii="Times New Roman" w:hAnsi="Times New Roman" w:cs="Times New Roman"/>
          <w:sz w:val="24"/>
          <w:szCs w:val="24"/>
        </w:rPr>
        <w:t xml:space="preserve">or </w:t>
      </w:r>
      <w:r w:rsidR="00FA5C6B">
        <w:rPr>
          <w:rFonts w:ascii="Times New Roman" w:hAnsi="Times New Roman" w:cs="Times New Roman"/>
          <w:sz w:val="24"/>
          <w:szCs w:val="24"/>
        </w:rPr>
        <w:t xml:space="preserve">to </w:t>
      </w:r>
      <w:r w:rsidR="004525BE">
        <w:rPr>
          <w:rFonts w:ascii="Times New Roman" w:hAnsi="Times New Roman" w:cs="Times New Roman"/>
          <w:sz w:val="24"/>
          <w:szCs w:val="24"/>
        </w:rPr>
        <w:t>develop</w:t>
      </w:r>
      <w:r>
        <w:rPr>
          <w:rFonts w:ascii="Times New Roman" w:hAnsi="Times New Roman" w:cs="Times New Roman"/>
          <w:sz w:val="24"/>
          <w:szCs w:val="24"/>
        </w:rPr>
        <w:t xml:space="preserve"> </w:t>
      </w:r>
      <w:r w:rsidR="00564CA4">
        <w:rPr>
          <w:rFonts w:ascii="Times New Roman" w:hAnsi="Times New Roman" w:cs="Times New Roman"/>
          <w:sz w:val="24"/>
          <w:szCs w:val="24"/>
        </w:rPr>
        <w:t>comprehensive</w:t>
      </w:r>
      <w:r>
        <w:rPr>
          <w:rFonts w:ascii="Times New Roman" w:hAnsi="Times New Roman" w:cs="Times New Roman"/>
          <w:sz w:val="24"/>
          <w:szCs w:val="24"/>
        </w:rPr>
        <w:t xml:space="preserve"> approaches to school-community partnerships (</w:t>
      </w:r>
      <w:r w:rsidR="00BA3357">
        <w:rPr>
          <w:rFonts w:ascii="Times New Roman" w:hAnsi="Times New Roman" w:cs="Times New Roman"/>
          <w:sz w:val="24"/>
          <w:szCs w:val="24"/>
        </w:rPr>
        <w:t xml:space="preserve">such as </w:t>
      </w:r>
      <w:r>
        <w:rPr>
          <w:rFonts w:ascii="Times New Roman" w:hAnsi="Times New Roman" w:cs="Times New Roman"/>
          <w:sz w:val="24"/>
          <w:szCs w:val="24"/>
        </w:rPr>
        <w:t xml:space="preserve">the </w:t>
      </w:r>
      <w:r w:rsidR="00DA377E">
        <w:rPr>
          <w:rFonts w:ascii="Times New Roman" w:hAnsi="Times New Roman" w:cs="Times New Roman"/>
          <w:sz w:val="24"/>
          <w:szCs w:val="24"/>
        </w:rPr>
        <w:t>c</w:t>
      </w:r>
      <w:r>
        <w:rPr>
          <w:rFonts w:ascii="Times New Roman" w:hAnsi="Times New Roman" w:cs="Times New Roman"/>
          <w:sz w:val="24"/>
          <w:szCs w:val="24"/>
        </w:rPr>
        <w:t xml:space="preserve">ommunity </w:t>
      </w:r>
      <w:r w:rsidR="00DA377E">
        <w:rPr>
          <w:rFonts w:ascii="Times New Roman" w:hAnsi="Times New Roman" w:cs="Times New Roman"/>
          <w:sz w:val="24"/>
          <w:szCs w:val="24"/>
        </w:rPr>
        <w:t>s</w:t>
      </w:r>
      <w:r>
        <w:rPr>
          <w:rFonts w:ascii="Times New Roman" w:hAnsi="Times New Roman" w:cs="Times New Roman"/>
          <w:sz w:val="24"/>
          <w:szCs w:val="24"/>
        </w:rPr>
        <w:t>chools model)</w:t>
      </w:r>
      <w:r w:rsidR="00FA5C6B">
        <w:rPr>
          <w:rFonts w:ascii="Times New Roman" w:hAnsi="Times New Roman" w:cs="Times New Roman"/>
          <w:sz w:val="24"/>
          <w:szCs w:val="24"/>
        </w:rPr>
        <w:t>.</w:t>
      </w:r>
      <w:r>
        <w:rPr>
          <w:rStyle w:val="EndnoteReference"/>
          <w:rFonts w:ascii="Times New Roman" w:hAnsi="Times New Roman" w:cs="Times New Roman"/>
          <w:sz w:val="24"/>
          <w:szCs w:val="24"/>
        </w:rPr>
        <w:endnoteReference w:id="97"/>
      </w:r>
      <w:r w:rsidR="00FA5C6B">
        <w:rPr>
          <w:rFonts w:ascii="Times New Roman" w:hAnsi="Times New Roman" w:cs="Times New Roman"/>
          <w:sz w:val="24"/>
          <w:szCs w:val="24"/>
        </w:rPr>
        <w:t xml:space="preserve"> </w:t>
      </w:r>
      <w:r>
        <w:rPr>
          <w:rFonts w:ascii="Times New Roman" w:hAnsi="Times New Roman" w:cs="Times New Roman"/>
          <w:sz w:val="24"/>
          <w:szCs w:val="24"/>
        </w:rPr>
        <w:t>Other</w:t>
      </w:r>
      <w:r w:rsidR="004525BE">
        <w:rPr>
          <w:rFonts w:ascii="Times New Roman" w:hAnsi="Times New Roman" w:cs="Times New Roman"/>
          <w:sz w:val="24"/>
          <w:szCs w:val="24"/>
        </w:rPr>
        <w:t>s have called for</w:t>
      </w:r>
      <w:r>
        <w:rPr>
          <w:rFonts w:ascii="Times New Roman" w:hAnsi="Times New Roman" w:cs="Times New Roman"/>
          <w:sz w:val="24"/>
          <w:szCs w:val="24"/>
        </w:rPr>
        <w:t xml:space="preserve"> educational policies </w:t>
      </w:r>
      <w:r w:rsidR="00FA5C6B">
        <w:rPr>
          <w:rFonts w:ascii="Times New Roman" w:hAnsi="Times New Roman" w:cs="Times New Roman"/>
          <w:sz w:val="24"/>
          <w:szCs w:val="24"/>
        </w:rPr>
        <w:t xml:space="preserve">that </w:t>
      </w:r>
      <w:r>
        <w:rPr>
          <w:rFonts w:ascii="Times New Roman" w:hAnsi="Times New Roman" w:cs="Times New Roman"/>
          <w:sz w:val="24"/>
          <w:szCs w:val="24"/>
        </w:rPr>
        <w:t xml:space="preserve">build </w:t>
      </w:r>
      <w:r w:rsidR="00FA5C6B">
        <w:rPr>
          <w:rFonts w:ascii="Times New Roman" w:hAnsi="Times New Roman" w:cs="Times New Roman"/>
          <w:sz w:val="24"/>
          <w:szCs w:val="24"/>
        </w:rPr>
        <w:t xml:space="preserve">schools’ </w:t>
      </w:r>
      <w:r>
        <w:rPr>
          <w:rFonts w:ascii="Times New Roman" w:hAnsi="Times New Roman" w:cs="Times New Roman"/>
          <w:sz w:val="24"/>
          <w:szCs w:val="24"/>
        </w:rPr>
        <w:t>capacity t</w:t>
      </w:r>
      <w:r w:rsidR="005E2DCB">
        <w:rPr>
          <w:rFonts w:ascii="Times New Roman" w:hAnsi="Times New Roman" w:cs="Times New Roman"/>
          <w:sz w:val="24"/>
          <w:szCs w:val="24"/>
        </w:rPr>
        <w:t>o</w:t>
      </w:r>
      <w:r w:rsidR="00564CA4">
        <w:rPr>
          <w:rFonts w:ascii="Times New Roman" w:hAnsi="Times New Roman" w:cs="Times New Roman"/>
          <w:sz w:val="24"/>
          <w:szCs w:val="24"/>
        </w:rPr>
        <w:t xml:space="preserve"> </w:t>
      </w:r>
      <w:r>
        <w:rPr>
          <w:rFonts w:ascii="Times New Roman" w:hAnsi="Times New Roman" w:cs="Times New Roman"/>
          <w:sz w:val="24"/>
          <w:szCs w:val="24"/>
        </w:rPr>
        <w:t xml:space="preserve">provide </w:t>
      </w:r>
      <w:r w:rsidR="005E2DCB">
        <w:rPr>
          <w:rFonts w:ascii="Times New Roman" w:hAnsi="Times New Roman" w:cs="Times New Roman"/>
          <w:sz w:val="24"/>
          <w:szCs w:val="24"/>
        </w:rPr>
        <w:t xml:space="preserve">both </w:t>
      </w:r>
      <w:r>
        <w:rPr>
          <w:rFonts w:ascii="Times New Roman" w:hAnsi="Times New Roman" w:cs="Times New Roman"/>
          <w:sz w:val="24"/>
          <w:szCs w:val="24"/>
        </w:rPr>
        <w:t>trauma-specific interventions</w:t>
      </w:r>
      <w:r>
        <w:rPr>
          <w:rStyle w:val="EndnoteReference"/>
          <w:rFonts w:ascii="Times New Roman" w:hAnsi="Times New Roman" w:cs="Times New Roman"/>
          <w:sz w:val="24"/>
          <w:szCs w:val="24"/>
        </w:rPr>
        <w:endnoteReference w:id="98"/>
      </w:r>
      <w:r>
        <w:rPr>
          <w:rFonts w:ascii="Times New Roman" w:hAnsi="Times New Roman" w:cs="Times New Roman"/>
          <w:sz w:val="24"/>
          <w:szCs w:val="24"/>
        </w:rPr>
        <w:t xml:space="preserve"> </w:t>
      </w:r>
      <w:r w:rsidRPr="00F433F5">
        <w:rPr>
          <w:rFonts w:ascii="Times New Roman" w:hAnsi="Times New Roman" w:cs="Times New Roman"/>
          <w:i/>
          <w:iCs/>
          <w:sz w:val="24"/>
          <w:szCs w:val="24"/>
        </w:rPr>
        <w:t>and</w:t>
      </w:r>
      <w:r>
        <w:rPr>
          <w:rFonts w:ascii="Times New Roman" w:hAnsi="Times New Roman" w:cs="Times New Roman"/>
          <w:sz w:val="24"/>
          <w:szCs w:val="24"/>
        </w:rPr>
        <w:t xml:space="preserve"> </w:t>
      </w:r>
      <w:r w:rsidR="00564CA4">
        <w:rPr>
          <w:rFonts w:ascii="Times New Roman" w:hAnsi="Times New Roman" w:cs="Times New Roman"/>
          <w:sz w:val="24"/>
          <w:szCs w:val="24"/>
        </w:rPr>
        <w:t>trauma-informed education</w:t>
      </w:r>
      <w:r w:rsidR="005E2DCB">
        <w:rPr>
          <w:rFonts w:ascii="Times New Roman" w:hAnsi="Times New Roman" w:cs="Times New Roman"/>
          <w:sz w:val="24"/>
          <w:szCs w:val="24"/>
        </w:rPr>
        <w:t xml:space="preserve">, creating </w:t>
      </w:r>
      <w:r w:rsidR="00564CA4">
        <w:rPr>
          <w:rFonts w:ascii="Times New Roman" w:hAnsi="Times New Roman" w:cs="Times New Roman"/>
          <w:sz w:val="24"/>
          <w:szCs w:val="24"/>
        </w:rPr>
        <w:t>holistic</w:t>
      </w:r>
      <w:r w:rsidR="00FA5C6B">
        <w:rPr>
          <w:rFonts w:ascii="Times New Roman" w:hAnsi="Times New Roman" w:cs="Times New Roman"/>
          <w:sz w:val="24"/>
          <w:szCs w:val="24"/>
        </w:rPr>
        <w:t>,</w:t>
      </w:r>
      <w:r w:rsidR="00564CA4">
        <w:rPr>
          <w:rFonts w:ascii="Times New Roman" w:hAnsi="Times New Roman" w:cs="Times New Roman"/>
          <w:sz w:val="24"/>
          <w:szCs w:val="24"/>
        </w:rPr>
        <w:t xml:space="preserve"> </w:t>
      </w:r>
      <w:r>
        <w:rPr>
          <w:rFonts w:ascii="Times New Roman" w:hAnsi="Times New Roman" w:cs="Times New Roman"/>
          <w:sz w:val="24"/>
          <w:szCs w:val="24"/>
        </w:rPr>
        <w:t>supportive learning environments</w:t>
      </w:r>
      <w:r w:rsidR="00FA5C6B">
        <w:rPr>
          <w:rFonts w:ascii="Times New Roman" w:hAnsi="Times New Roman" w:cs="Times New Roman"/>
          <w:sz w:val="24"/>
          <w:szCs w:val="24"/>
        </w:rPr>
        <w:t>.</w:t>
      </w:r>
      <w:r>
        <w:rPr>
          <w:rStyle w:val="EndnoteReference"/>
          <w:rFonts w:ascii="Times New Roman" w:hAnsi="Times New Roman" w:cs="Times New Roman"/>
          <w:sz w:val="24"/>
          <w:szCs w:val="24"/>
        </w:rPr>
        <w:endnoteReference w:id="99"/>
      </w:r>
      <w:r w:rsidR="00FA5C6B">
        <w:rPr>
          <w:rFonts w:ascii="Times New Roman" w:hAnsi="Times New Roman" w:cs="Times New Roman"/>
          <w:sz w:val="24"/>
          <w:szCs w:val="24"/>
        </w:rPr>
        <w:t xml:space="preserve"> Other proposals encourage moving efforts beyond school walls. </w:t>
      </w:r>
      <w:r>
        <w:rPr>
          <w:rFonts w:ascii="Times New Roman" w:hAnsi="Times New Roman" w:cs="Times New Roman"/>
          <w:sz w:val="24"/>
          <w:szCs w:val="24"/>
        </w:rPr>
        <w:t xml:space="preserve">Calls for a </w:t>
      </w:r>
      <w:r w:rsidR="00200D5D">
        <w:rPr>
          <w:rFonts w:ascii="Times New Roman" w:hAnsi="Times New Roman" w:cs="Times New Roman"/>
          <w:sz w:val="24"/>
          <w:szCs w:val="24"/>
        </w:rPr>
        <w:t xml:space="preserve">primary </w:t>
      </w:r>
      <w:r w:rsidRPr="00DA1D0A">
        <w:rPr>
          <w:rFonts w:ascii="Times New Roman" w:hAnsi="Times New Roman" w:cs="Times New Roman"/>
          <w:sz w:val="24"/>
          <w:szCs w:val="24"/>
        </w:rPr>
        <w:t>prevention policy</w:t>
      </w:r>
      <w:r>
        <w:rPr>
          <w:rFonts w:ascii="Times New Roman" w:hAnsi="Times New Roman" w:cs="Times New Roman"/>
          <w:sz w:val="24"/>
          <w:szCs w:val="24"/>
        </w:rPr>
        <w:t xml:space="preserve"> </w:t>
      </w:r>
      <w:r w:rsidR="007202E3">
        <w:rPr>
          <w:rFonts w:ascii="Times New Roman" w:hAnsi="Times New Roman" w:cs="Times New Roman"/>
          <w:sz w:val="24"/>
          <w:szCs w:val="24"/>
        </w:rPr>
        <w:t>approach seek</w:t>
      </w:r>
      <w:r w:rsidR="001C0648">
        <w:rPr>
          <w:rFonts w:ascii="Times New Roman" w:hAnsi="Times New Roman" w:cs="Times New Roman"/>
          <w:sz w:val="24"/>
          <w:szCs w:val="24"/>
        </w:rPr>
        <w:t xml:space="preserve"> to prevent or minimize childhood trauma through</w:t>
      </w:r>
      <w:r>
        <w:rPr>
          <w:rFonts w:ascii="Times New Roman" w:hAnsi="Times New Roman" w:cs="Times New Roman"/>
          <w:sz w:val="24"/>
          <w:szCs w:val="24"/>
        </w:rPr>
        <w:t xml:space="preserve"> </w:t>
      </w:r>
      <w:r w:rsidR="001C0648">
        <w:rPr>
          <w:rFonts w:ascii="Times New Roman" w:hAnsi="Times New Roman" w:cs="Times New Roman"/>
          <w:sz w:val="24"/>
          <w:szCs w:val="24"/>
        </w:rPr>
        <w:t>addressing social and economic determinants of adversity</w:t>
      </w:r>
      <w:r w:rsidR="00B17C6A">
        <w:rPr>
          <w:rFonts w:ascii="Times New Roman" w:hAnsi="Times New Roman" w:cs="Times New Roman"/>
          <w:sz w:val="24"/>
          <w:szCs w:val="24"/>
        </w:rPr>
        <w:t>,</w:t>
      </w:r>
      <w:r>
        <w:rPr>
          <w:rStyle w:val="EndnoteReference"/>
          <w:rFonts w:ascii="Times New Roman" w:hAnsi="Times New Roman" w:cs="Times New Roman"/>
          <w:sz w:val="24"/>
          <w:szCs w:val="24"/>
        </w:rPr>
        <w:endnoteReference w:id="100"/>
      </w:r>
      <w:r w:rsidR="00292460">
        <w:rPr>
          <w:rFonts w:ascii="Times New Roman" w:hAnsi="Times New Roman" w:cs="Times New Roman"/>
          <w:sz w:val="24"/>
          <w:szCs w:val="24"/>
        </w:rPr>
        <w:t xml:space="preserve"> </w:t>
      </w:r>
      <w:r w:rsidR="001C0648">
        <w:rPr>
          <w:rFonts w:ascii="Times New Roman" w:hAnsi="Times New Roman" w:cs="Times New Roman"/>
          <w:sz w:val="24"/>
          <w:szCs w:val="24"/>
        </w:rPr>
        <w:t xml:space="preserve">pushing </w:t>
      </w:r>
      <w:r>
        <w:rPr>
          <w:rFonts w:ascii="Times New Roman" w:hAnsi="Times New Roman" w:cs="Times New Roman"/>
          <w:sz w:val="24"/>
          <w:szCs w:val="24"/>
        </w:rPr>
        <w:t xml:space="preserve">leaders to acknowledge and </w:t>
      </w:r>
      <w:r w:rsidR="005B3A1F">
        <w:rPr>
          <w:rFonts w:ascii="Times New Roman" w:hAnsi="Times New Roman" w:cs="Times New Roman"/>
          <w:sz w:val="24"/>
          <w:szCs w:val="24"/>
        </w:rPr>
        <w:t xml:space="preserve">remedy </w:t>
      </w:r>
      <w:r>
        <w:rPr>
          <w:rFonts w:ascii="Times New Roman" w:hAnsi="Times New Roman" w:cs="Times New Roman"/>
          <w:sz w:val="24"/>
          <w:szCs w:val="24"/>
        </w:rPr>
        <w:t>conditions best addressed by larger social policy responses</w:t>
      </w:r>
      <w:r w:rsidR="005B3A1F">
        <w:rPr>
          <w:rFonts w:ascii="Times New Roman" w:hAnsi="Times New Roman" w:cs="Times New Roman"/>
          <w:sz w:val="24"/>
          <w:szCs w:val="24"/>
        </w:rPr>
        <w:t>.</w:t>
      </w:r>
      <w:r>
        <w:rPr>
          <w:rStyle w:val="EndnoteReference"/>
          <w:rFonts w:ascii="Times New Roman" w:hAnsi="Times New Roman" w:cs="Times New Roman"/>
          <w:sz w:val="24"/>
          <w:szCs w:val="24"/>
        </w:rPr>
        <w:endnoteReference w:id="101"/>
      </w:r>
    </w:p>
    <w:p w14:paraId="1C9127E9" w14:textId="3B115678" w:rsidR="00EF1CA6" w:rsidRPr="00DA1D0A" w:rsidRDefault="0096041E" w:rsidP="00EF1CA6">
      <w:pPr>
        <w:rPr>
          <w:rFonts w:ascii="Times New Roman" w:hAnsi="Times New Roman" w:cs="Times New Roman"/>
          <w:b/>
          <w:bCs/>
          <w:sz w:val="24"/>
          <w:szCs w:val="24"/>
        </w:rPr>
      </w:pPr>
      <w:r w:rsidRPr="00DA1D0A">
        <w:rPr>
          <w:rFonts w:ascii="Times New Roman" w:hAnsi="Times New Roman" w:cs="Times New Roman"/>
          <w:b/>
          <w:bCs/>
          <w:sz w:val="24"/>
          <w:szCs w:val="24"/>
        </w:rPr>
        <w:t>Equity-Centered Trauma-Informed Education</w:t>
      </w:r>
      <w:r w:rsidR="005679D3">
        <w:rPr>
          <w:rFonts w:ascii="Times New Roman" w:hAnsi="Times New Roman" w:cs="Times New Roman"/>
          <w:b/>
          <w:bCs/>
          <w:sz w:val="24"/>
          <w:szCs w:val="24"/>
        </w:rPr>
        <w:t xml:space="preserve"> </w:t>
      </w:r>
      <w:r w:rsidR="005679D3" w:rsidRPr="002D3733">
        <w:rPr>
          <w:rFonts w:ascii="Times New Roman" w:hAnsi="Times New Roman" w:cs="Times New Roman"/>
          <w:b/>
          <w:bCs/>
          <w:sz w:val="24"/>
          <w:szCs w:val="24"/>
          <w:highlight w:val="yellow"/>
        </w:rPr>
        <w:t>SUBHEAD</w:t>
      </w:r>
      <w:r w:rsidR="005679D3" w:rsidRPr="009F745C">
        <w:rPr>
          <w:rFonts w:ascii="Times New Roman" w:hAnsi="Times New Roman" w:cs="Times New Roman"/>
          <w:b/>
          <w:bCs/>
          <w:sz w:val="24"/>
          <w:szCs w:val="24"/>
          <w:highlight w:val="yellow"/>
        </w:rPr>
        <w:t xml:space="preserve"> 2</w:t>
      </w:r>
    </w:p>
    <w:p w14:paraId="1939AE95" w14:textId="3EC1E1BB" w:rsidR="00641783" w:rsidRDefault="0096041E">
      <w:pPr>
        <w:rPr>
          <w:rFonts w:ascii="Times New Roman" w:hAnsi="Times New Roman" w:cs="Times New Roman"/>
          <w:color w:val="000000"/>
          <w:sz w:val="24"/>
          <w:szCs w:val="24"/>
        </w:rPr>
      </w:pPr>
      <w:r>
        <w:rPr>
          <w:rFonts w:ascii="Times New Roman" w:hAnsi="Times New Roman" w:cs="Times New Roman"/>
          <w:sz w:val="24"/>
          <w:szCs w:val="24"/>
        </w:rPr>
        <w:tab/>
      </w:r>
      <w:r w:rsidR="00E10170" w:rsidRPr="00DA1D0A">
        <w:rPr>
          <w:rFonts w:ascii="Times New Roman" w:hAnsi="Times New Roman" w:cs="Times New Roman"/>
          <w:sz w:val="24"/>
          <w:szCs w:val="24"/>
        </w:rPr>
        <w:t>Equity-</w:t>
      </w:r>
      <w:r w:rsidR="005F2068" w:rsidRPr="00DA1D0A">
        <w:rPr>
          <w:rFonts w:ascii="Times New Roman" w:hAnsi="Times New Roman" w:cs="Times New Roman"/>
          <w:sz w:val="24"/>
          <w:szCs w:val="24"/>
        </w:rPr>
        <w:t>c</w:t>
      </w:r>
      <w:r w:rsidR="00E10170" w:rsidRPr="00DA1D0A">
        <w:rPr>
          <w:rFonts w:ascii="Times New Roman" w:hAnsi="Times New Roman" w:cs="Times New Roman"/>
          <w:sz w:val="24"/>
          <w:szCs w:val="24"/>
        </w:rPr>
        <w:t xml:space="preserve">entered </w:t>
      </w:r>
      <w:r w:rsidR="005F2068" w:rsidRPr="00DA1D0A">
        <w:rPr>
          <w:rFonts w:ascii="Times New Roman" w:hAnsi="Times New Roman" w:cs="Times New Roman"/>
          <w:sz w:val="24"/>
          <w:szCs w:val="24"/>
        </w:rPr>
        <w:t>t</w:t>
      </w:r>
      <w:r w:rsidR="00E10170" w:rsidRPr="00DA1D0A">
        <w:rPr>
          <w:rFonts w:ascii="Times New Roman" w:hAnsi="Times New Roman" w:cs="Times New Roman"/>
          <w:sz w:val="24"/>
          <w:szCs w:val="24"/>
        </w:rPr>
        <w:t>rauma-</w:t>
      </w:r>
      <w:r w:rsidR="00DA377E" w:rsidRPr="00DA1D0A">
        <w:rPr>
          <w:rFonts w:ascii="Times New Roman" w:hAnsi="Times New Roman" w:cs="Times New Roman"/>
          <w:sz w:val="24"/>
          <w:szCs w:val="24"/>
        </w:rPr>
        <w:t>i</w:t>
      </w:r>
      <w:r w:rsidR="00E10170" w:rsidRPr="00DA1D0A">
        <w:rPr>
          <w:rFonts w:ascii="Times New Roman" w:hAnsi="Times New Roman" w:cs="Times New Roman"/>
          <w:sz w:val="24"/>
          <w:szCs w:val="24"/>
        </w:rPr>
        <w:t xml:space="preserve">nformed </w:t>
      </w:r>
      <w:r w:rsidR="005F2068" w:rsidRPr="00DA1D0A">
        <w:rPr>
          <w:rFonts w:ascii="Times New Roman" w:hAnsi="Times New Roman" w:cs="Times New Roman"/>
          <w:sz w:val="24"/>
          <w:szCs w:val="24"/>
        </w:rPr>
        <w:t>e</w:t>
      </w:r>
      <w:r w:rsidR="00E10170" w:rsidRPr="00DA1D0A">
        <w:rPr>
          <w:rFonts w:ascii="Times New Roman" w:hAnsi="Times New Roman" w:cs="Times New Roman"/>
          <w:sz w:val="24"/>
          <w:szCs w:val="24"/>
        </w:rPr>
        <w:t>ducation</w:t>
      </w:r>
      <w:r w:rsidR="00E10170" w:rsidRPr="0027566D">
        <w:rPr>
          <w:rStyle w:val="EndnoteReference"/>
          <w:rFonts w:ascii="Times New Roman" w:hAnsi="Times New Roman" w:cs="Times New Roman"/>
          <w:sz w:val="24"/>
          <w:szCs w:val="24"/>
        </w:rPr>
        <w:endnoteReference w:id="102"/>
      </w:r>
      <w:r w:rsidR="00E10170">
        <w:rPr>
          <w:rFonts w:ascii="Times New Roman" w:hAnsi="Times New Roman" w:cs="Times New Roman"/>
          <w:sz w:val="24"/>
          <w:szCs w:val="24"/>
        </w:rPr>
        <w:t xml:space="preserve"> </w:t>
      </w:r>
      <w:r w:rsidR="00C94448">
        <w:rPr>
          <w:rFonts w:ascii="Times New Roman" w:hAnsi="Times New Roman" w:cs="Times New Roman"/>
          <w:sz w:val="24"/>
          <w:szCs w:val="24"/>
        </w:rPr>
        <w:t>is</w:t>
      </w:r>
      <w:r w:rsidR="00E10170">
        <w:rPr>
          <w:rFonts w:ascii="Times New Roman" w:hAnsi="Times New Roman" w:cs="Times New Roman"/>
          <w:sz w:val="24"/>
          <w:szCs w:val="24"/>
        </w:rPr>
        <w:t xml:space="preserve"> a holistic </w:t>
      </w:r>
      <w:r>
        <w:rPr>
          <w:rFonts w:ascii="Times New Roman" w:hAnsi="Times New Roman" w:cs="Times New Roman"/>
          <w:sz w:val="24"/>
          <w:szCs w:val="24"/>
        </w:rPr>
        <w:t xml:space="preserve">framework </w:t>
      </w:r>
      <w:r w:rsidR="00E10170">
        <w:rPr>
          <w:rFonts w:ascii="Times New Roman" w:hAnsi="Times New Roman" w:cs="Times New Roman"/>
          <w:sz w:val="24"/>
          <w:szCs w:val="24"/>
        </w:rPr>
        <w:t>respond</w:t>
      </w:r>
      <w:r w:rsidR="005F2068">
        <w:rPr>
          <w:rFonts w:ascii="Times New Roman" w:hAnsi="Times New Roman" w:cs="Times New Roman"/>
          <w:sz w:val="24"/>
          <w:szCs w:val="24"/>
        </w:rPr>
        <w:t>ing</w:t>
      </w:r>
      <w:r>
        <w:rPr>
          <w:rFonts w:ascii="Times New Roman" w:hAnsi="Times New Roman" w:cs="Times New Roman"/>
          <w:sz w:val="24"/>
          <w:szCs w:val="24"/>
        </w:rPr>
        <w:t xml:space="preserve"> to </w:t>
      </w:r>
      <w:r w:rsidR="00186654">
        <w:rPr>
          <w:rFonts w:ascii="Times New Roman" w:hAnsi="Times New Roman" w:cs="Times New Roman"/>
          <w:sz w:val="24"/>
          <w:szCs w:val="24"/>
        </w:rPr>
        <w:t xml:space="preserve">the </w:t>
      </w:r>
      <w:r w:rsidR="00173AC8">
        <w:rPr>
          <w:rFonts w:ascii="Times New Roman" w:hAnsi="Times New Roman" w:cs="Times New Roman"/>
          <w:sz w:val="24"/>
          <w:szCs w:val="24"/>
        </w:rPr>
        <w:t>gaps</w:t>
      </w:r>
      <w:r w:rsidR="005F2068">
        <w:rPr>
          <w:rFonts w:ascii="Times New Roman" w:hAnsi="Times New Roman" w:cs="Times New Roman"/>
          <w:sz w:val="24"/>
          <w:szCs w:val="24"/>
        </w:rPr>
        <w:t xml:space="preserve"> and</w:t>
      </w:r>
      <w:r w:rsidR="00173AC8">
        <w:rPr>
          <w:rFonts w:ascii="Times New Roman" w:hAnsi="Times New Roman" w:cs="Times New Roman"/>
          <w:sz w:val="24"/>
          <w:szCs w:val="24"/>
        </w:rPr>
        <w:t xml:space="preserve"> critiques described</w:t>
      </w:r>
      <w:r w:rsidR="005F2068">
        <w:rPr>
          <w:rFonts w:ascii="Times New Roman" w:hAnsi="Times New Roman" w:cs="Times New Roman"/>
          <w:sz w:val="24"/>
          <w:szCs w:val="24"/>
        </w:rPr>
        <w:t xml:space="preserve"> above</w:t>
      </w:r>
      <w:r>
        <w:rPr>
          <w:rFonts w:ascii="Times New Roman" w:hAnsi="Times New Roman" w:cs="Times New Roman"/>
          <w:sz w:val="24"/>
          <w:szCs w:val="24"/>
        </w:rPr>
        <w:t>.</w:t>
      </w:r>
      <w:r w:rsidR="00635E4A">
        <w:rPr>
          <w:rFonts w:ascii="Times New Roman" w:hAnsi="Times New Roman" w:cs="Times New Roman"/>
          <w:sz w:val="24"/>
          <w:szCs w:val="24"/>
        </w:rPr>
        <w:t xml:space="preserve"> </w:t>
      </w:r>
      <w:r w:rsidR="00B46DCC">
        <w:rPr>
          <w:rFonts w:ascii="Times New Roman" w:hAnsi="Times New Roman" w:cs="Times New Roman"/>
          <w:sz w:val="24"/>
          <w:szCs w:val="24"/>
        </w:rPr>
        <w:t xml:space="preserve">This framework, developed by Alex Shevrin Venet, </w:t>
      </w:r>
      <w:r w:rsidR="00B66BEE">
        <w:rPr>
          <w:rFonts w:ascii="Times New Roman" w:hAnsi="Times New Roman" w:cs="Times New Roman"/>
          <w:color w:val="000000"/>
          <w:sz w:val="24"/>
          <w:szCs w:val="24"/>
        </w:rPr>
        <w:t>asserts that trauma and inequity are inextricable</w:t>
      </w:r>
      <w:r w:rsidR="00A20264">
        <w:rPr>
          <w:rFonts w:ascii="Times New Roman" w:hAnsi="Times New Roman" w:cs="Times New Roman"/>
          <w:color w:val="000000"/>
          <w:sz w:val="24"/>
          <w:szCs w:val="24"/>
        </w:rPr>
        <w:t>.</w:t>
      </w:r>
      <w:r w:rsidR="006171A9" w:rsidRPr="006171A9">
        <w:rPr>
          <w:rStyle w:val="EndnoteReference"/>
          <w:rFonts w:ascii="Times New Roman" w:hAnsi="Times New Roman" w:cs="Times New Roman"/>
          <w:sz w:val="24"/>
          <w:szCs w:val="24"/>
        </w:rPr>
        <w:t xml:space="preserve"> </w:t>
      </w:r>
      <w:r w:rsidR="006171A9" w:rsidRPr="0027566D">
        <w:rPr>
          <w:rStyle w:val="EndnoteReference"/>
          <w:rFonts w:ascii="Times New Roman" w:hAnsi="Times New Roman" w:cs="Times New Roman"/>
          <w:sz w:val="24"/>
          <w:szCs w:val="24"/>
        </w:rPr>
        <w:endnoteReference w:id="103"/>
      </w:r>
      <w:r w:rsidR="00292460">
        <w:rPr>
          <w:rFonts w:ascii="Times New Roman" w:hAnsi="Times New Roman" w:cs="Times New Roman"/>
          <w:color w:val="000000"/>
          <w:sz w:val="24"/>
          <w:szCs w:val="24"/>
        </w:rPr>
        <w:t xml:space="preserve"> </w:t>
      </w:r>
      <w:r w:rsidR="00566C79">
        <w:rPr>
          <w:rFonts w:ascii="Times New Roman" w:hAnsi="Times New Roman" w:cs="Times New Roman"/>
          <w:color w:val="000000"/>
          <w:sz w:val="24"/>
          <w:szCs w:val="24"/>
        </w:rPr>
        <w:t>Inequity in society is linked to trauma</w:t>
      </w:r>
      <w:r w:rsidR="00641783">
        <w:rPr>
          <w:rFonts w:ascii="Times New Roman" w:hAnsi="Times New Roman" w:cs="Times New Roman"/>
          <w:color w:val="000000"/>
          <w:sz w:val="24"/>
          <w:szCs w:val="24"/>
        </w:rPr>
        <w:t xml:space="preserve">, and </w:t>
      </w:r>
      <w:r w:rsidR="006171A9">
        <w:rPr>
          <w:rFonts w:ascii="Times New Roman" w:hAnsi="Times New Roman" w:cs="Times New Roman"/>
          <w:color w:val="000000"/>
          <w:sz w:val="24"/>
          <w:szCs w:val="24"/>
        </w:rPr>
        <w:t>l</w:t>
      </w:r>
      <w:r w:rsidR="00566C79">
        <w:rPr>
          <w:rFonts w:ascii="Times New Roman" w:hAnsi="Times New Roman" w:cs="Times New Roman"/>
          <w:color w:val="000000"/>
          <w:sz w:val="24"/>
          <w:szCs w:val="24"/>
        </w:rPr>
        <w:t>ow-income students and students of color are disproportionately impacted. The impact of trauma creates inequitable school experiences for student</w:t>
      </w:r>
      <w:r w:rsidR="006171A9">
        <w:rPr>
          <w:rFonts w:ascii="Times New Roman" w:hAnsi="Times New Roman" w:cs="Times New Roman"/>
          <w:color w:val="000000"/>
          <w:sz w:val="24"/>
          <w:szCs w:val="24"/>
        </w:rPr>
        <w:t>s</w:t>
      </w:r>
      <w:r w:rsidR="0069686E">
        <w:rPr>
          <w:rFonts w:ascii="Times New Roman" w:hAnsi="Times New Roman" w:cs="Times New Roman"/>
          <w:color w:val="000000"/>
          <w:sz w:val="24"/>
          <w:szCs w:val="24"/>
        </w:rPr>
        <w:t>.</w:t>
      </w:r>
      <w:r w:rsidR="00292460">
        <w:rPr>
          <w:rFonts w:ascii="Times New Roman" w:hAnsi="Times New Roman" w:cs="Times New Roman"/>
          <w:color w:val="000000"/>
          <w:sz w:val="24"/>
          <w:szCs w:val="24"/>
        </w:rPr>
        <w:t xml:space="preserve"> </w:t>
      </w:r>
      <w:r w:rsidR="0069686E">
        <w:rPr>
          <w:rFonts w:ascii="Times New Roman" w:hAnsi="Times New Roman" w:cs="Times New Roman"/>
          <w:color w:val="000000"/>
          <w:sz w:val="24"/>
          <w:szCs w:val="24"/>
        </w:rPr>
        <w:t>S</w:t>
      </w:r>
      <w:r w:rsidR="00566C79">
        <w:rPr>
          <w:rFonts w:ascii="Times New Roman" w:hAnsi="Times New Roman" w:cs="Times New Roman"/>
          <w:color w:val="000000"/>
          <w:sz w:val="24"/>
          <w:szCs w:val="24"/>
        </w:rPr>
        <w:t xml:space="preserve">tudents exhibiting the behavioral symptoms of trauma </w:t>
      </w:r>
      <w:r w:rsidR="0069686E">
        <w:rPr>
          <w:rFonts w:ascii="Times New Roman" w:hAnsi="Times New Roman" w:cs="Times New Roman"/>
          <w:color w:val="000000"/>
          <w:sz w:val="24"/>
          <w:szCs w:val="24"/>
        </w:rPr>
        <w:t xml:space="preserve">experienced outside of school </w:t>
      </w:r>
      <w:r w:rsidR="00566C79">
        <w:rPr>
          <w:rFonts w:ascii="Times New Roman" w:hAnsi="Times New Roman" w:cs="Times New Roman"/>
          <w:color w:val="000000"/>
          <w:sz w:val="24"/>
          <w:szCs w:val="24"/>
        </w:rPr>
        <w:t>are likely to experience academic challenges, punitive discipline, and</w:t>
      </w:r>
      <w:r w:rsidR="00641783">
        <w:rPr>
          <w:rFonts w:ascii="Times New Roman" w:hAnsi="Times New Roman" w:cs="Times New Roman"/>
          <w:color w:val="000000"/>
          <w:sz w:val="24"/>
          <w:szCs w:val="24"/>
        </w:rPr>
        <w:t>—</w:t>
      </w:r>
      <w:r w:rsidR="00566C79">
        <w:rPr>
          <w:rFonts w:ascii="Times New Roman" w:hAnsi="Times New Roman" w:cs="Times New Roman"/>
          <w:color w:val="000000"/>
          <w:sz w:val="24"/>
          <w:szCs w:val="24"/>
        </w:rPr>
        <w:t>especially</w:t>
      </w:r>
      <w:r w:rsidR="00641783">
        <w:rPr>
          <w:rFonts w:ascii="Times New Roman" w:hAnsi="Times New Roman" w:cs="Times New Roman"/>
          <w:color w:val="000000"/>
          <w:sz w:val="24"/>
          <w:szCs w:val="24"/>
        </w:rPr>
        <w:t xml:space="preserve"> if they are</w:t>
      </w:r>
      <w:r w:rsidR="00566C79">
        <w:rPr>
          <w:rFonts w:ascii="Times New Roman" w:hAnsi="Times New Roman" w:cs="Times New Roman"/>
          <w:color w:val="000000"/>
          <w:sz w:val="24"/>
          <w:szCs w:val="24"/>
        </w:rPr>
        <w:t xml:space="preserve"> low-income</w:t>
      </w:r>
      <w:r w:rsidR="00641783">
        <w:rPr>
          <w:rFonts w:ascii="Times New Roman" w:hAnsi="Times New Roman" w:cs="Times New Roman"/>
          <w:color w:val="000000"/>
          <w:sz w:val="24"/>
          <w:szCs w:val="24"/>
        </w:rPr>
        <w:t xml:space="preserve"> students</w:t>
      </w:r>
      <w:r w:rsidR="00566C79">
        <w:rPr>
          <w:rFonts w:ascii="Times New Roman" w:hAnsi="Times New Roman" w:cs="Times New Roman"/>
          <w:color w:val="000000"/>
          <w:sz w:val="24"/>
          <w:szCs w:val="24"/>
        </w:rPr>
        <w:t xml:space="preserve"> or students of color</w:t>
      </w:r>
      <w:r w:rsidR="00641783">
        <w:rPr>
          <w:rFonts w:ascii="Times New Roman" w:hAnsi="Times New Roman" w:cs="Times New Roman"/>
          <w:color w:val="000000"/>
          <w:sz w:val="24"/>
          <w:szCs w:val="24"/>
        </w:rPr>
        <w:t>—</w:t>
      </w:r>
      <w:r w:rsidR="0069686E">
        <w:rPr>
          <w:rFonts w:ascii="Times New Roman" w:hAnsi="Times New Roman" w:cs="Times New Roman"/>
          <w:color w:val="000000"/>
          <w:sz w:val="24"/>
          <w:szCs w:val="24"/>
        </w:rPr>
        <w:t>in</w:t>
      </w:r>
      <w:r w:rsidR="00566C79">
        <w:rPr>
          <w:rFonts w:ascii="Times New Roman" w:hAnsi="Times New Roman" w:cs="Times New Roman"/>
          <w:color w:val="000000"/>
          <w:sz w:val="24"/>
          <w:szCs w:val="24"/>
        </w:rPr>
        <w:t>adequate/</w:t>
      </w:r>
      <w:r w:rsidR="0069686E">
        <w:rPr>
          <w:rFonts w:ascii="Times New Roman" w:hAnsi="Times New Roman" w:cs="Times New Roman"/>
          <w:color w:val="000000"/>
          <w:sz w:val="24"/>
          <w:szCs w:val="24"/>
        </w:rPr>
        <w:t>in</w:t>
      </w:r>
      <w:r w:rsidR="00566C79">
        <w:rPr>
          <w:rFonts w:ascii="Times New Roman" w:hAnsi="Times New Roman" w:cs="Times New Roman"/>
          <w:color w:val="000000"/>
          <w:sz w:val="24"/>
          <w:szCs w:val="24"/>
        </w:rPr>
        <w:t>appropriate school-based supports. Experiences of inequity at school are also</w:t>
      </w:r>
      <w:r w:rsidR="006171A9">
        <w:rPr>
          <w:rFonts w:ascii="Times New Roman" w:hAnsi="Times New Roman" w:cs="Times New Roman"/>
          <w:color w:val="000000"/>
          <w:sz w:val="24"/>
          <w:szCs w:val="24"/>
        </w:rPr>
        <w:t xml:space="preserve"> likely to cause or exacerbate trauma</w:t>
      </w:r>
      <w:r w:rsidR="0069686E">
        <w:rPr>
          <w:rFonts w:ascii="Times New Roman" w:hAnsi="Times New Roman" w:cs="Times New Roman"/>
          <w:color w:val="000000"/>
          <w:sz w:val="24"/>
          <w:szCs w:val="24"/>
        </w:rPr>
        <w:t>.</w:t>
      </w:r>
      <w:r w:rsidR="00292460">
        <w:rPr>
          <w:rFonts w:ascii="Times New Roman" w:hAnsi="Times New Roman" w:cs="Times New Roman"/>
          <w:color w:val="000000"/>
          <w:sz w:val="24"/>
          <w:szCs w:val="24"/>
        </w:rPr>
        <w:t xml:space="preserve"> </w:t>
      </w:r>
      <w:r w:rsidR="0069686E">
        <w:rPr>
          <w:rFonts w:ascii="Times New Roman" w:hAnsi="Times New Roman" w:cs="Times New Roman"/>
          <w:color w:val="000000"/>
          <w:sz w:val="24"/>
          <w:szCs w:val="24"/>
        </w:rPr>
        <w:t>S</w:t>
      </w:r>
      <w:r w:rsidR="006171A9">
        <w:rPr>
          <w:rFonts w:ascii="Times New Roman" w:hAnsi="Times New Roman" w:cs="Times New Roman"/>
          <w:color w:val="000000"/>
          <w:sz w:val="24"/>
          <w:szCs w:val="24"/>
        </w:rPr>
        <w:t>tudents may experience inappropriate or inadequate resources (such as facilities, textbooks, technology, etc</w:t>
      </w:r>
      <w:r w:rsidR="00B17C6A">
        <w:rPr>
          <w:rFonts w:ascii="Times New Roman" w:hAnsi="Times New Roman" w:cs="Times New Roman"/>
          <w:color w:val="000000"/>
          <w:sz w:val="24"/>
          <w:szCs w:val="24"/>
        </w:rPr>
        <w:t>.</w:t>
      </w:r>
      <w:r w:rsidR="006171A9">
        <w:rPr>
          <w:rFonts w:ascii="Times New Roman" w:hAnsi="Times New Roman" w:cs="Times New Roman"/>
          <w:color w:val="000000"/>
          <w:sz w:val="24"/>
          <w:szCs w:val="24"/>
        </w:rPr>
        <w:t>)</w:t>
      </w:r>
      <w:r w:rsidR="00B17C6A">
        <w:rPr>
          <w:rFonts w:ascii="Times New Roman" w:hAnsi="Times New Roman" w:cs="Times New Roman"/>
          <w:color w:val="000000"/>
          <w:sz w:val="24"/>
          <w:szCs w:val="24"/>
        </w:rPr>
        <w:t>,</w:t>
      </w:r>
      <w:r w:rsidR="006171A9">
        <w:rPr>
          <w:rFonts w:ascii="Times New Roman" w:hAnsi="Times New Roman" w:cs="Times New Roman"/>
          <w:color w:val="000000"/>
          <w:sz w:val="24"/>
          <w:szCs w:val="24"/>
        </w:rPr>
        <w:t xml:space="preserve"> racism (such as disproportionate administration of punitive discipline for students of color), discrimination (such as outlawing ethnic hairstyles),</w:t>
      </w:r>
      <w:r w:rsidR="00961153">
        <w:rPr>
          <w:rFonts w:ascii="Times New Roman" w:hAnsi="Times New Roman" w:cs="Times New Roman"/>
          <w:color w:val="000000"/>
          <w:sz w:val="24"/>
          <w:szCs w:val="24"/>
        </w:rPr>
        <w:t xml:space="preserve"> or</w:t>
      </w:r>
      <w:r w:rsidR="006171A9">
        <w:rPr>
          <w:rFonts w:ascii="Times New Roman" w:hAnsi="Times New Roman" w:cs="Times New Roman"/>
          <w:color w:val="000000"/>
          <w:sz w:val="24"/>
          <w:szCs w:val="24"/>
        </w:rPr>
        <w:t xml:space="preserve"> microaggressions (such as being misgendered or subject to racial/ethnic stereotypes)</w:t>
      </w:r>
      <w:r w:rsidR="00B17C6A">
        <w:rPr>
          <w:rFonts w:ascii="Times New Roman" w:hAnsi="Times New Roman" w:cs="Times New Roman"/>
          <w:color w:val="000000"/>
          <w:sz w:val="24"/>
          <w:szCs w:val="24"/>
        </w:rPr>
        <w:t>,</w:t>
      </w:r>
      <w:r w:rsidR="006171A9">
        <w:rPr>
          <w:rFonts w:ascii="Times New Roman" w:hAnsi="Times New Roman" w:cs="Times New Roman"/>
          <w:color w:val="000000"/>
          <w:sz w:val="24"/>
          <w:szCs w:val="24"/>
        </w:rPr>
        <w:t xml:space="preserve"> all of which have the capacity to produce a </w:t>
      </w:r>
      <w:r w:rsidR="006171A9" w:rsidRPr="009B5F46">
        <w:rPr>
          <w:rFonts w:ascii="Times New Roman" w:hAnsi="Times New Roman" w:cs="Times New Roman"/>
          <w:color w:val="000000"/>
          <w:sz w:val="24"/>
          <w:szCs w:val="24"/>
        </w:rPr>
        <w:t>trauma</w:t>
      </w:r>
      <w:r w:rsidR="009B5F46">
        <w:rPr>
          <w:rFonts w:ascii="Times New Roman" w:hAnsi="Times New Roman" w:cs="Times New Roman"/>
          <w:color w:val="000000"/>
          <w:sz w:val="24"/>
          <w:szCs w:val="24"/>
        </w:rPr>
        <w:t xml:space="preserve"> </w:t>
      </w:r>
      <w:r w:rsidR="006171A9" w:rsidRPr="009B5F46">
        <w:rPr>
          <w:rFonts w:ascii="Times New Roman" w:hAnsi="Times New Roman" w:cs="Times New Roman"/>
          <w:color w:val="000000"/>
          <w:sz w:val="24"/>
          <w:szCs w:val="24"/>
        </w:rPr>
        <w:t>response</w:t>
      </w:r>
      <w:r w:rsidR="006171A9">
        <w:rPr>
          <w:rFonts w:ascii="Times New Roman" w:hAnsi="Times New Roman" w:cs="Times New Roman"/>
          <w:color w:val="000000"/>
          <w:sz w:val="24"/>
          <w:szCs w:val="24"/>
        </w:rPr>
        <w:t xml:space="preserve"> over time or to exacerbate this response in students already impacted by trauma outside of school.</w:t>
      </w:r>
      <w:r w:rsidR="00292460">
        <w:rPr>
          <w:rFonts w:ascii="Times New Roman" w:hAnsi="Times New Roman" w:cs="Times New Roman"/>
          <w:color w:val="000000"/>
          <w:sz w:val="24"/>
          <w:szCs w:val="24"/>
        </w:rPr>
        <w:t xml:space="preserve"> </w:t>
      </w:r>
    </w:p>
    <w:p w14:paraId="5C872DA7" w14:textId="2EFD8CE4" w:rsidR="00586155" w:rsidRPr="00F433F5" w:rsidRDefault="00961153" w:rsidP="00F33427">
      <w:pPr>
        <w:ind w:firstLine="720"/>
        <w:rPr>
          <w:rFonts w:ascii="Times New Roman" w:hAnsi="Times New Roman" w:cs="Times New Roman"/>
          <w:sz w:val="24"/>
          <w:szCs w:val="24"/>
        </w:rPr>
      </w:pPr>
      <w:r>
        <w:rPr>
          <w:rFonts w:ascii="Times New Roman" w:hAnsi="Times New Roman" w:cs="Times New Roman"/>
          <w:color w:val="000000"/>
          <w:sz w:val="24"/>
          <w:szCs w:val="24"/>
        </w:rPr>
        <w:t>As a result of the deep connections between trauma and inequity</w:t>
      </w:r>
      <w:r w:rsidR="00BD7FDF">
        <w:rPr>
          <w:rFonts w:ascii="Times New Roman" w:hAnsi="Times New Roman" w:cs="Times New Roman"/>
          <w:color w:val="000000"/>
          <w:sz w:val="24"/>
          <w:szCs w:val="24"/>
        </w:rPr>
        <w:t xml:space="preserve">, </w:t>
      </w:r>
      <w:proofErr w:type="spellStart"/>
      <w:r w:rsidR="00B66BEE">
        <w:rPr>
          <w:rFonts w:ascii="Times New Roman" w:hAnsi="Times New Roman" w:cs="Times New Roman"/>
          <w:color w:val="000000"/>
          <w:sz w:val="24"/>
          <w:szCs w:val="24"/>
        </w:rPr>
        <w:t>Shevrin</w:t>
      </w:r>
      <w:proofErr w:type="spellEnd"/>
      <w:r w:rsidR="00B66BEE">
        <w:rPr>
          <w:rFonts w:ascii="Times New Roman" w:hAnsi="Times New Roman" w:cs="Times New Roman"/>
          <w:color w:val="000000"/>
          <w:sz w:val="24"/>
          <w:szCs w:val="24"/>
        </w:rPr>
        <w:t xml:space="preserve"> </w:t>
      </w:r>
      <w:proofErr w:type="spellStart"/>
      <w:r w:rsidR="00B66BEE">
        <w:rPr>
          <w:rFonts w:ascii="Times New Roman" w:hAnsi="Times New Roman" w:cs="Times New Roman"/>
          <w:color w:val="000000"/>
          <w:sz w:val="24"/>
          <w:szCs w:val="24"/>
        </w:rPr>
        <w:t>Venet</w:t>
      </w:r>
      <w:r w:rsidR="00BD7FDF">
        <w:rPr>
          <w:rFonts w:ascii="Times New Roman" w:hAnsi="Times New Roman" w:cs="Times New Roman"/>
          <w:color w:val="000000"/>
          <w:sz w:val="24"/>
          <w:szCs w:val="24"/>
        </w:rPr>
        <w:t>’s</w:t>
      </w:r>
      <w:proofErr w:type="spellEnd"/>
      <w:r w:rsidR="00B66BEE">
        <w:rPr>
          <w:rFonts w:ascii="Times New Roman" w:hAnsi="Times New Roman" w:cs="Times New Roman"/>
          <w:color w:val="000000"/>
          <w:sz w:val="24"/>
          <w:szCs w:val="24"/>
        </w:rPr>
        <w:t xml:space="preserve"> redefin</w:t>
      </w:r>
      <w:r w:rsidR="00BD7FDF">
        <w:rPr>
          <w:rFonts w:ascii="Times New Roman" w:hAnsi="Times New Roman" w:cs="Times New Roman"/>
          <w:color w:val="000000"/>
          <w:sz w:val="24"/>
          <w:szCs w:val="24"/>
        </w:rPr>
        <w:t>ition of</w:t>
      </w:r>
      <w:r w:rsidR="00B66BEE">
        <w:rPr>
          <w:rFonts w:ascii="Times New Roman" w:hAnsi="Times New Roman" w:cs="Times New Roman"/>
          <w:color w:val="000000"/>
          <w:sz w:val="24"/>
          <w:szCs w:val="24"/>
        </w:rPr>
        <w:t xml:space="preserve"> trauma-informed education</w:t>
      </w:r>
      <w:r w:rsidR="008A3255">
        <w:rPr>
          <w:rFonts w:ascii="Times New Roman" w:hAnsi="Times New Roman" w:cs="Times New Roman"/>
          <w:color w:val="000000"/>
          <w:sz w:val="24"/>
          <w:szCs w:val="24"/>
        </w:rPr>
        <w:t xml:space="preserve"> emphasiz</w:t>
      </w:r>
      <w:r w:rsidR="00BD7FDF">
        <w:rPr>
          <w:rFonts w:ascii="Times New Roman" w:hAnsi="Times New Roman" w:cs="Times New Roman"/>
          <w:color w:val="000000"/>
          <w:sz w:val="24"/>
          <w:szCs w:val="24"/>
        </w:rPr>
        <w:t>es</w:t>
      </w:r>
      <w:r w:rsidR="007040A8">
        <w:rPr>
          <w:rFonts w:ascii="Times New Roman" w:hAnsi="Times New Roman" w:cs="Times New Roman"/>
          <w:color w:val="000000"/>
          <w:sz w:val="24"/>
          <w:szCs w:val="24"/>
        </w:rPr>
        <w:t xml:space="preserve"> </w:t>
      </w:r>
      <w:r w:rsidR="008A3255">
        <w:rPr>
          <w:rFonts w:ascii="Times New Roman" w:hAnsi="Times New Roman" w:cs="Times New Roman"/>
          <w:color w:val="000000"/>
          <w:sz w:val="24"/>
          <w:szCs w:val="24"/>
        </w:rPr>
        <w:t>respond</w:t>
      </w:r>
      <w:r w:rsidR="00BD7FDF">
        <w:rPr>
          <w:rFonts w:ascii="Times New Roman" w:hAnsi="Times New Roman" w:cs="Times New Roman"/>
          <w:color w:val="000000"/>
          <w:sz w:val="24"/>
          <w:szCs w:val="24"/>
        </w:rPr>
        <w:t>ing</w:t>
      </w:r>
      <w:r w:rsidR="008A3255">
        <w:rPr>
          <w:rFonts w:ascii="Times New Roman" w:hAnsi="Times New Roman" w:cs="Times New Roman"/>
          <w:color w:val="000000"/>
          <w:sz w:val="24"/>
          <w:szCs w:val="24"/>
        </w:rPr>
        <w:t xml:space="preserve"> to </w:t>
      </w:r>
      <w:r w:rsidR="00BD7FDF">
        <w:rPr>
          <w:rFonts w:ascii="Times New Roman" w:hAnsi="Times New Roman" w:cs="Times New Roman"/>
          <w:color w:val="000000"/>
          <w:sz w:val="24"/>
          <w:szCs w:val="24"/>
        </w:rPr>
        <w:t>trauma’s impact</w:t>
      </w:r>
      <w:r w:rsidR="008A3255">
        <w:rPr>
          <w:rFonts w:ascii="Times New Roman" w:hAnsi="Times New Roman" w:cs="Times New Roman"/>
          <w:color w:val="000000"/>
          <w:sz w:val="24"/>
          <w:szCs w:val="24"/>
        </w:rPr>
        <w:t xml:space="preserve"> on the entire school community through systemwide change, highlighting opportunities for prevention </w:t>
      </w:r>
      <w:r>
        <w:rPr>
          <w:rFonts w:ascii="Times New Roman" w:hAnsi="Times New Roman" w:cs="Times New Roman"/>
          <w:color w:val="000000"/>
          <w:sz w:val="24"/>
          <w:szCs w:val="24"/>
        </w:rPr>
        <w:t>by</w:t>
      </w:r>
      <w:r w:rsidR="008A3255">
        <w:rPr>
          <w:rFonts w:ascii="Times New Roman" w:hAnsi="Times New Roman" w:cs="Times New Roman"/>
          <w:color w:val="000000"/>
          <w:sz w:val="24"/>
          <w:szCs w:val="24"/>
        </w:rPr>
        <w:t xml:space="preserve"> centering equity and social justice</w:t>
      </w:r>
      <w:r w:rsidR="00BD7FDF">
        <w:rPr>
          <w:rFonts w:ascii="Times New Roman" w:hAnsi="Times New Roman" w:cs="Times New Roman"/>
          <w:color w:val="000000"/>
          <w:sz w:val="24"/>
          <w:szCs w:val="24"/>
        </w:rPr>
        <w:t>.</w:t>
      </w:r>
      <w:r w:rsidR="00B66BEE">
        <w:rPr>
          <w:rStyle w:val="EndnoteReference"/>
          <w:rFonts w:ascii="Times New Roman" w:hAnsi="Times New Roman" w:cs="Times New Roman"/>
          <w:sz w:val="24"/>
          <w:szCs w:val="24"/>
        </w:rPr>
        <w:endnoteReference w:id="104"/>
      </w:r>
      <w:r w:rsidR="008A3255">
        <w:rPr>
          <w:rFonts w:ascii="Times New Roman" w:hAnsi="Times New Roman" w:cs="Times New Roman"/>
          <w:sz w:val="24"/>
          <w:szCs w:val="24"/>
        </w:rPr>
        <w:t xml:space="preserve"> </w:t>
      </w:r>
      <w:r w:rsidR="0030074F">
        <w:rPr>
          <w:rFonts w:ascii="Times New Roman" w:hAnsi="Times New Roman" w:cs="Times New Roman"/>
          <w:sz w:val="24"/>
          <w:szCs w:val="24"/>
        </w:rPr>
        <w:t xml:space="preserve">She </w:t>
      </w:r>
      <w:r w:rsidR="00E340AB">
        <w:rPr>
          <w:rFonts w:ascii="Times New Roman" w:hAnsi="Times New Roman" w:cs="Times New Roman"/>
          <w:sz w:val="24"/>
          <w:szCs w:val="24"/>
        </w:rPr>
        <w:t xml:space="preserve">outlines </w:t>
      </w:r>
      <w:r w:rsidR="00E31F1F">
        <w:rPr>
          <w:rFonts w:ascii="Times New Roman" w:hAnsi="Times New Roman" w:cs="Times New Roman"/>
          <w:sz w:val="24"/>
          <w:szCs w:val="24"/>
        </w:rPr>
        <w:t>six principles</w:t>
      </w:r>
      <w:r w:rsidR="00E340AB">
        <w:rPr>
          <w:rFonts w:ascii="Times New Roman" w:hAnsi="Times New Roman" w:cs="Times New Roman"/>
          <w:sz w:val="24"/>
          <w:szCs w:val="24"/>
        </w:rPr>
        <w:t xml:space="preserve"> to guide creation of school culture, policies, and practice that are</w:t>
      </w:r>
      <w:r w:rsidR="00FA0BE1">
        <w:rPr>
          <w:rFonts w:ascii="Times New Roman" w:hAnsi="Times New Roman" w:cs="Times New Roman"/>
          <w:sz w:val="24"/>
          <w:szCs w:val="24"/>
        </w:rPr>
        <w:t xml:space="preserve">: 1) </w:t>
      </w:r>
      <w:r w:rsidR="00BD7FDF">
        <w:rPr>
          <w:rFonts w:ascii="Times New Roman" w:hAnsi="Times New Roman" w:cs="Times New Roman"/>
          <w:sz w:val="24"/>
          <w:szCs w:val="24"/>
        </w:rPr>
        <w:t>a</w:t>
      </w:r>
      <w:r w:rsidR="00FA0BE1">
        <w:rPr>
          <w:rFonts w:ascii="Times New Roman" w:hAnsi="Times New Roman" w:cs="Times New Roman"/>
          <w:sz w:val="24"/>
          <w:szCs w:val="24"/>
        </w:rPr>
        <w:t>ntiracist, anti</w:t>
      </w:r>
      <w:r w:rsidR="00B17C6A">
        <w:rPr>
          <w:rFonts w:ascii="Times New Roman" w:hAnsi="Times New Roman" w:cs="Times New Roman"/>
          <w:sz w:val="24"/>
          <w:szCs w:val="24"/>
        </w:rPr>
        <w:t>-</w:t>
      </w:r>
      <w:r w:rsidR="00FA0BE1">
        <w:rPr>
          <w:rFonts w:ascii="Times New Roman" w:hAnsi="Times New Roman" w:cs="Times New Roman"/>
          <w:sz w:val="24"/>
          <w:szCs w:val="24"/>
        </w:rPr>
        <w:t xml:space="preserve">oppression, 2) </w:t>
      </w:r>
      <w:r w:rsidR="00BD7FDF">
        <w:rPr>
          <w:rFonts w:ascii="Times New Roman" w:hAnsi="Times New Roman" w:cs="Times New Roman"/>
          <w:sz w:val="24"/>
          <w:szCs w:val="24"/>
        </w:rPr>
        <w:t>a</w:t>
      </w:r>
      <w:r w:rsidR="00FA0BE1">
        <w:rPr>
          <w:rFonts w:ascii="Times New Roman" w:hAnsi="Times New Roman" w:cs="Times New Roman"/>
          <w:sz w:val="24"/>
          <w:szCs w:val="24"/>
        </w:rPr>
        <w:t xml:space="preserve">sset based, 3) </w:t>
      </w:r>
      <w:r w:rsidR="00BD7FDF">
        <w:rPr>
          <w:rFonts w:ascii="Times New Roman" w:hAnsi="Times New Roman" w:cs="Times New Roman"/>
          <w:sz w:val="24"/>
          <w:szCs w:val="24"/>
        </w:rPr>
        <w:t>s</w:t>
      </w:r>
      <w:r w:rsidR="00FA0BE1">
        <w:rPr>
          <w:rFonts w:ascii="Times New Roman" w:hAnsi="Times New Roman" w:cs="Times New Roman"/>
          <w:sz w:val="24"/>
          <w:szCs w:val="24"/>
        </w:rPr>
        <w:t xml:space="preserve">ystems </w:t>
      </w:r>
      <w:r w:rsidR="00FA0BE1">
        <w:rPr>
          <w:rFonts w:ascii="Times New Roman" w:hAnsi="Times New Roman" w:cs="Times New Roman"/>
          <w:sz w:val="24"/>
          <w:szCs w:val="24"/>
        </w:rPr>
        <w:lastRenderedPageBreak/>
        <w:t xml:space="preserve">oriented, 4) </w:t>
      </w:r>
      <w:r w:rsidR="00BD7FDF">
        <w:rPr>
          <w:rFonts w:ascii="Times New Roman" w:hAnsi="Times New Roman" w:cs="Times New Roman"/>
          <w:sz w:val="24"/>
          <w:szCs w:val="24"/>
        </w:rPr>
        <w:t>h</w:t>
      </w:r>
      <w:r w:rsidR="00FA0BE1">
        <w:rPr>
          <w:rFonts w:ascii="Times New Roman" w:hAnsi="Times New Roman" w:cs="Times New Roman"/>
          <w:sz w:val="24"/>
          <w:szCs w:val="24"/>
        </w:rPr>
        <w:t xml:space="preserve">uman centered, 5) </w:t>
      </w:r>
      <w:r w:rsidR="00BD7FDF">
        <w:rPr>
          <w:rFonts w:ascii="Times New Roman" w:hAnsi="Times New Roman" w:cs="Times New Roman"/>
          <w:sz w:val="24"/>
          <w:szCs w:val="24"/>
        </w:rPr>
        <w:t>u</w:t>
      </w:r>
      <w:r w:rsidR="00FA0BE1">
        <w:rPr>
          <w:rFonts w:ascii="Times New Roman" w:hAnsi="Times New Roman" w:cs="Times New Roman"/>
          <w:sz w:val="24"/>
          <w:szCs w:val="24"/>
        </w:rPr>
        <w:t xml:space="preserve">niversal and proactive, and 6) </w:t>
      </w:r>
      <w:r w:rsidR="00BD7FDF">
        <w:rPr>
          <w:rFonts w:ascii="Times New Roman" w:hAnsi="Times New Roman" w:cs="Times New Roman"/>
          <w:sz w:val="24"/>
          <w:szCs w:val="24"/>
        </w:rPr>
        <w:t>s</w:t>
      </w:r>
      <w:r w:rsidR="00FA0BE1">
        <w:rPr>
          <w:rFonts w:ascii="Times New Roman" w:hAnsi="Times New Roman" w:cs="Times New Roman"/>
          <w:sz w:val="24"/>
          <w:szCs w:val="24"/>
        </w:rPr>
        <w:t>ocial justice focused. Table</w:t>
      </w:r>
      <w:r w:rsidR="006E20A4">
        <w:rPr>
          <w:rFonts w:ascii="Times New Roman" w:hAnsi="Times New Roman" w:cs="Times New Roman"/>
          <w:sz w:val="24"/>
          <w:szCs w:val="24"/>
        </w:rPr>
        <w:t xml:space="preserve"> 1</w:t>
      </w:r>
      <w:r w:rsidR="00FA0BE1">
        <w:rPr>
          <w:rFonts w:ascii="Times New Roman" w:hAnsi="Times New Roman" w:cs="Times New Roman"/>
          <w:sz w:val="24"/>
          <w:szCs w:val="24"/>
        </w:rPr>
        <w:t xml:space="preserve"> </w:t>
      </w:r>
      <w:r w:rsidR="006E20A4">
        <w:rPr>
          <w:rFonts w:ascii="Times New Roman" w:hAnsi="Times New Roman" w:cs="Times New Roman"/>
          <w:sz w:val="24"/>
          <w:szCs w:val="24"/>
        </w:rPr>
        <w:t>identifies</w:t>
      </w:r>
      <w:r w:rsidR="00690C31">
        <w:rPr>
          <w:rFonts w:ascii="Times New Roman" w:hAnsi="Times New Roman" w:cs="Times New Roman"/>
          <w:sz w:val="24"/>
          <w:szCs w:val="24"/>
        </w:rPr>
        <w:t xml:space="preserve"> key </w:t>
      </w:r>
      <w:r w:rsidR="00586155" w:rsidRPr="00021D73">
        <w:rPr>
          <w:rFonts w:ascii="Times New Roman" w:hAnsi="Times New Roman" w:cs="Times New Roman"/>
          <w:sz w:val="24"/>
          <w:szCs w:val="24"/>
        </w:rPr>
        <w:t>tasks associated with the implementation</w:t>
      </w:r>
      <w:r w:rsidR="0030074F">
        <w:rPr>
          <w:rFonts w:ascii="Times New Roman" w:hAnsi="Times New Roman" w:cs="Times New Roman"/>
          <w:sz w:val="24"/>
          <w:szCs w:val="24"/>
        </w:rPr>
        <w:t xml:space="preserve"> of these principles</w:t>
      </w:r>
      <w:r w:rsidR="006E20A4">
        <w:rPr>
          <w:rFonts w:ascii="Times New Roman" w:hAnsi="Times New Roman" w:cs="Times New Roman"/>
          <w:sz w:val="24"/>
          <w:szCs w:val="24"/>
        </w:rPr>
        <w:t>.</w:t>
      </w:r>
      <w:r w:rsidR="00586155" w:rsidRPr="00021D73">
        <w:rPr>
          <w:rStyle w:val="EndnoteReference"/>
          <w:rFonts w:ascii="Times New Roman" w:hAnsi="Times New Roman" w:cs="Times New Roman"/>
          <w:sz w:val="24"/>
          <w:szCs w:val="24"/>
        </w:rPr>
        <w:endnoteReference w:id="105"/>
      </w:r>
    </w:p>
    <w:p w14:paraId="2444E921" w14:textId="1C218A2C" w:rsidR="00634766" w:rsidRDefault="00634766" w:rsidP="00313636">
      <w:pPr>
        <w:rPr>
          <w:rFonts w:ascii="Times New Roman" w:hAnsi="Times New Roman" w:cs="Times New Roman"/>
          <w:sz w:val="24"/>
          <w:szCs w:val="24"/>
        </w:rPr>
      </w:pPr>
      <w:r>
        <w:rPr>
          <w:rFonts w:ascii="Times New Roman" w:hAnsi="Times New Roman" w:cs="Times New Roman"/>
          <w:sz w:val="24"/>
          <w:szCs w:val="24"/>
        </w:rPr>
        <w:t>Table 1: Principles and Tasks of Equity-Centered Trauma-Informed Education</w:t>
      </w:r>
      <w:r>
        <w:rPr>
          <w:rStyle w:val="EndnoteReference"/>
          <w:rFonts w:ascii="Times New Roman" w:hAnsi="Times New Roman" w:cs="Times New Roman"/>
          <w:sz w:val="24"/>
          <w:szCs w:val="24"/>
        </w:rPr>
        <w:endnoteReference w:id="106"/>
      </w:r>
    </w:p>
    <w:tbl>
      <w:tblPr>
        <w:tblStyle w:val="TableGrid"/>
        <w:tblW w:w="0" w:type="auto"/>
        <w:tblLook w:val="04A0" w:firstRow="1" w:lastRow="0" w:firstColumn="1" w:lastColumn="0" w:noHBand="0" w:noVBand="1"/>
      </w:tblPr>
      <w:tblGrid>
        <w:gridCol w:w="3150"/>
        <w:gridCol w:w="6200"/>
      </w:tblGrid>
      <w:tr w:rsidR="00586155" w14:paraId="282B0158" w14:textId="77777777" w:rsidTr="00371FF8">
        <w:tc>
          <w:tcPr>
            <w:tcW w:w="3150" w:type="dxa"/>
            <w:tcBorders>
              <w:top w:val="nil"/>
              <w:left w:val="nil"/>
              <w:bottom w:val="single" w:sz="4" w:space="0" w:color="auto"/>
              <w:right w:val="nil"/>
            </w:tcBorders>
          </w:tcPr>
          <w:p w14:paraId="0979F719" w14:textId="667480B8" w:rsidR="00586155" w:rsidRPr="00B94302" w:rsidRDefault="00586155" w:rsidP="00313636">
            <w:pPr>
              <w:rPr>
                <w:rFonts w:ascii="Times New Roman" w:hAnsi="Times New Roman" w:cs="Times New Roman"/>
                <w:sz w:val="24"/>
                <w:szCs w:val="24"/>
              </w:rPr>
            </w:pPr>
            <w:r w:rsidRPr="00B94302">
              <w:rPr>
                <w:rFonts w:ascii="Times New Roman" w:hAnsi="Times New Roman" w:cs="Times New Roman"/>
                <w:sz w:val="24"/>
                <w:szCs w:val="24"/>
              </w:rPr>
              <w:t>Principle</w:t>
            </w:r>
          </w:p>
        </w:tc>
        <w:tc>
          <w:tcPr>
            <w:tcW w:w="6200" w:type="dxa"/>
            <w:tcBorders>
              <w:top w:val="nil"/>
              <w:left w:val="nil"/>
              <w:bottom w:val="single" w:sz="4" w:space="0" w:color="auto"/>
              <w:right w:val="nil"/>
            </w:tcBorders>
          </w:tcPr>
          <w:p w14:paraId="27093B0C" w14:textId="4C946294" w:rsidR="00586155" w:rsidRPr="00B94302" w:rsidRDefault="00586155" w:rsidP="00313636">
            <w:pPr>
              <w:rPr>
                <w:rFonts w:ascii="Times New Roman" w:hAnsi="Times New Roman" w:cs="Times New Roman"/>
                <w:sz w:val="24"/>
                <w:szCs w:val="24"/>
              </w:rPr>
            </w:pPr>
            <w:r w:rsidRPr="00B94302">
              <w:rPr>
                <w:rFonts w:ascii="Times New Roman" w:hAnsi="Times New Roman" w:cs="Times New Roman"/>
                <w:sz w:val="24"/>
                <w:szCs w:val="24"/>
              </w:rPr>
              <w:t>Task</w:t>
            </w:r>
          </w:p>
        </w:tc>
      </w:tr>
      <w:tr w:rsidR="00586155" w14:paraId="3A9E77DD" w14:textId="77777777" w:rsidTr="00371FF8">
        <w:tc>
          <w:tcPr>
            <w:tcW w:w="3150" w:type="dxa"/>
            <w:tcBorders>
              <w:left w:val="nil"/>
              <w:right w:val="nil"/>
            </w:tcBorders>
          </w:tcPr>
          <w:p w14:paraId="14DF5979" w14:textId="5F68609E" w:rsidR="00586155" w:rsidRPr="00B94302" w:rsidRDefault="00586155" w:rsidP="00313636">
            <w:pPr>
              <w:rPr>
                <w:rFonts w:ascii="Times New Roman" w:hAnsi="Times New Roman" w:cs="Times New Roman"/>
                <w:sz w:val="24"/>
                <w:szCs w:val="24"/>
              </w:rPr>
            </w:pPr>
            <w:r w:rsidRPr="00B94302">
              <w:rPr>
                <w:rFonts w:ascii="Times New Roman" w:hAnsi="Times New Roman" w:cs="Times New Roman"/>
                <w:sz w:val="24"/>
                <w:szCs w:val="24"/>
              </w:rPr>
              <w:t>Ant</w:t>
            </w:r>
            <w:r w:rsidR="00FA0BE1">
              <w:rPr>
                <w:rFonts w:ascii="Times New Roman" w:hAnsi="Times New Roman" w:cs="Times New Roman"/>
                <w:sz w:val="24"/>
                <w:szCs w:val="24"/>
              </w:rPr>
              <w:t>iracis</w:t>
            </w:r>
            <w:r w:rsidR="00690C31">
              <w:rPr>
                <w:rFonts w:ascii="Times New Roman" w:hAnsi="Times New Roman" w:cs="Times New Roman"/>
                <w:sz w:val="24"/>
                <w:szCs w:val="24"/>
              </w:rPr>
              <w:t xml:space="preserve">t, </w:t>
            </w:r>
            <w:r w:rsidR="001D772C">
              <w:rPr>
                <w:rFonts w:ascii="Times New Roman" w:hAnsi="Times New Roman" w:cs="Times New Roman"/>
                <w:sz w:val="24"/>
                <w:szCs w:val="24"/>
              </w:rPr>
              <w:t>anti-oppression</w:t>
            </w:r>
          </w:p>
        </w:tc>
        <w:tc>
          <w:tcPr>
            <w:tcW w:w="6200" w:type="dxa"/>
            <w:tcBorders>
              <w:left w:val="nil"/>
              <w:right w:val="nil"/>
            </w:tcBorders>
          </w:tcPr>
          <w:p w14:paraId="57783BE4" w14:textId="57972505" w:rsidR="00586155" w:rsidRPr="008626D4" w:rsidRDefault="0088233D" w:rsidP="00313636">
            <w:pPr>
              <w:rPr>
                <w:rFonts w:ascii="Times New Roman" w:hAnsi="Times New Roman" w:cs="Times New Roman"/>
                <w:i/>
                <w:iCs/>
                <w:sz w:val="24"/>
                <w:szCs w:val="24"/>
              </w:rPr>
            </w:pPr>
            <w:r w:rsidRPr="008626D4">
              <w:rPr>
                <w:rFonts w:ascii="Times New Roman" w:hAnsi="Times New Roman" w:cs="Times New Roman"/>
                <w:i/>
                <w:iCs/>
                <w:sz w:val="24"/>
                <w:szCs w:val="24"/>
              </w:rPr>
              <w:t>Examine and end school practices that contribute to oppression and trauma</w:t>
            </w:r>
          </w:p>
        </w:tc>
      </w:tr>
      <w:tr w:rsidR="00586155" w14:paraId="5845A15E" w14:textId="77777777" w:rsidTr="00371FF8">
        <w:tc>
          <w:tcPr>
            <w:tcW w:w="3150" w:type="dxa"/>
            <w:tcBorders>
              <w:left w:val="nil"/>
              <w:right w:val="nil"/>
            </w:tcBorders>
          </w:tcPr>
          <w:p w14:paraId="6C69318C" w14:textId="424F7B65" w:rsidR="00586155" w:rsidRPr="00B94302" w:rsidRDefault="00586155" w:rsidP="00313636">
            <w:pPr>
              <w:rPr>
                <w:rFonts w:ascii="Times New Roman" w:hAnsi="Times New Roman" w:cs="Times New Roman"/>
                <w:sz w:val="24"/>
                <w:szCs w:val="24"/>
              </w:rPr>
            </w:pPr>
            <w:r w:rsidRPr="00B94302">
              <w:rPr>
                <w:rFonts w:ascii="Times New Roman" w:hAnsi="Times New Roman" w:cs="Times New Roman"/>
                <w:sz w:val="24"/>
                <w:szCs w:val="24"/>
              </w:rPr>
              <w:t xml:space="preserve">Asset </w:t>
            </w:r>
            <w:r w:rsidR="00FA0BE1">
              <w:rPr>
                <w:rFonts w:ascii="Times New Roman" w:hAnsi="Times New Roman" w:cs="Times New Roman"/>
                <w:sz w:val="24"/>
                <w:szCs w:val="24"/>
              </w:rPr>
              <w:t>b</w:t>
            </w:r>
            <w:r w:rsidRPr="00B94302">
              <w:rPr>
                <w:rFonts w:ascii="Times New Roman" w:hAnsi="Times New Roman" w:cs="Times New Roman"/>
                <w:sz w:val="24"/>
                <w:szCs w:val="24"/>
              </w:rPr>
              <w:t>ased</w:t>
            </w:r>
          </w:p>
        </w:tc>
        <w:tc>
          <w:tcPr>
            <w:tcW w:w="6200" w:type="dxa"/>
            <w:tcBorders>
              <w:left w:val="nil"/>
              <w:right w:val="nil"/>
            </w:tcBorders>
          </w:tcPr>
          <w:p w14:paraId="1A9EC704" w14:textId="0AFC5EF6" w:rsidR="00586155" w:rsidRPr="008626D4" w:rsidRDefault="0088233D" w:rsidP="00313636">
            <w:pPr>
              <w:rPr>
                <w:rFonts w:ascii="Times New Roman" w:hAnsi="Times New Roman" w:cs="Times New Roman"/>
                <w:i/>
                <w:iCs/>
                <w:sz w:val="24"/>
                <w:szCs w:val="24"/>
              </w:rPr>
            </w:pPr>
            <w:r w:rsidRPr="008626D4">
              <w:rPr>
                <w:rFonts w:ascii="Times New Roman" w:hAnsi="Times New Roman" w:cs="Times New Roman"/>
                <w:i/>
                <w:iCs/>
                <w:sz w:val="24"/>
                <w:szCs w:val="24"/>
              </w:rPr>
              <w:t>Create equitable, safe, and affirming environments that support student agency and self-determination</w:t>
            </w:r>
          </w:p>
        </w:tc>
      </w:tr>
      <w:tr w:rsidR="00586155" w14:paraId="6EF49CCC" w14:textId="77777777" w:rsidTr="00371FF8">
        <w:tc>
          <w:tcPr>
            <w:tcW w:w="3150" w:type="dxa"/>
            <w:tcBorders>
              <w:left w:val="nil"/>
              <w:right w:val="nil"/>
            </w:tcBorders>
          </w:tcPr>
          <w:p w14:paraId="024C86D8" w14:textId="7E3D9E0A" w:rsidR="00586155" w:rsidRPr="00B94302" w:rsidRDefault="00586155" w:rsidP="00313636">
            <w:pPr>
              <w:rPr>
                <w:rFonts w:ascii="Times New Roman" w:hAnsi="Times New Roman" w:cs="Times New Roman"/>
                <w:sz w:val="24"/>
                <w:szCs w:val="24"/>
              </w:rPr>
            </w:pPr>
            <w:r w:rsidRPr="00B94302">
              <w:rPr>
                <w:rFonts w:ascii="Times New Roman" w:hAnsi="Times New Roman" w:cs="Times New Roman"/>
                <w:sz w:val="24"/>
                <w:szCs w:val="24"/>
              </w:rPr>
              <w:t xml:space="preserve">Systems </w:t>
            </w:r>
            <w:r w:rsidR="00FA0BE1">
              <w:rPr>
                <w:rFonts w:ascii="Times New Roman" w:hAnsi="Times New Roman" w:cs="Times New Roman"/>
                <w:sz w:val="24"/>
                <w:szCs w:val="24"/>
              </w:rPr>
              <w:t>o</w:t>
            </w:r>
            <w:r w:rsidRPr="00B94302">
              <w:rPr>
                <w:rFonts w:ascii="Times New Roman" w:hAnsi="Times New Roman" w:cs="Times New Roman"/>
                <w:sz w:val="24"/>
                <w:szCs w:val="24"/>
              </w:rPr>
              <w:t>riented</w:t>
            </w:r>
          </w:p>
        </w:tc>
        <w:tc>
          <w:tcPr>
            <w:tcW w:w="6200" w:type="dxa"/>
            <w:tcBorders>
              <w:left w:val="nil"/>
              <w:right w:val="nil"/>
            </w:tcBorders>
          </w:tcPr>
          <w:p w14:paraId="4CDDAAF7" w14:textId="1CE4E95C" w:rsidR="00586155" w:rsidRPr="008626D4" w:rsidRDefault="0088233D" w:rsidP="00313636">
            <w:pPr>
              <w:rPr>
                <w:rFonts w:ascii="Times New Roman" w:hAnsi="Times New Roman" w:cs="Times New Roman"/>
                <w:i/>
                <w:iCs/>
                <w:sz w:val="24"/>
                <w:szCs w:val="24"/>
              </w:rPr>
            </w:pPr>
            <w:r w:rsidRPr="008626D4">
              <w:rPr>
                <w:rFonts w:ascii="Times New Roman" w:hAnsi="Times New Roman" w:cs="Times New Roman"/>
                <w:i/>
                <w:iCs/>
                <w:sz w:val="24"/>
                <w:szCs w:val="24"/>
              </w:rPr>
              <w:t xml:space="preserve">Integrate </w:t>
            </w:r>
            <w:r w:rsidR="00690C31">
              <w:rPr>
                <w:rFonts w:ascii="Times New Roman" w:hAnsi="Times New Roman" w:cs="Times New Roman"/>
                <w:i/>
                <w:iCs/>
                <w:sz w:val="24"/>
                <w:szCs w:val="24"/>
              </w:rPr>
              <w:t xml:space="preserve">trauma-informed </w:t>
            </w:r>
            <w:r w:rsidRPr="008626D4">
              <w:rPr>
                <w:rFonts w:ascii="Times New Roman" w:hAnsi="Times New Roman" w:cs="Times New Roman"/>
                <w:i/>
                <w:iCs/>
                <w:sz w:val="24"/>
                <w:szCs w:val="24"/>
              </w:rPr>
              <w:t>practices</w:t>
            </w:r>
            <w:r w:rsidR="00690C31">
              <w:rPr>
                <w:rFonts w:ascii="Times New Roman" w:hAnsi="Times New Roman" w:cs="Times New Roman"/>
                <w:i/>
                <w:iCs/>
                <w:sz w:val="24"/>
                <w:szCs w:val="24"/>
              </w:rPr>
              <w:t xml:space="preserve"> and policies</w:t>
            </w:r>
            <w:r w:rsidRPr="008626D4">
              <w:rPr>
                <w:rFonts w:ascii="Times New Roman" w:hAnsi="Times New Roman" w:cs="Times New Roman"/>
                <w:i/>
                <w:iCs/>
                <w:sz w:val="24"/>
                <w:szCs w:val="24"/>
              </w:rPr>
              <w:t xml:space="preserve"> across the school</w:t>
            </w:r>
            <w:r w:rsidR="00640CE0" w:rsidRPr="008626D4">
              <w:rPr>
                <w:rFonts w:ascii="Times New Roman" w:hAnsi="Times New Roman" w:cs="Times New Roman"/>
                <w:i/>
                <w:iCs/>
                <w:sz w:val="24"/>
                <w:szCs w:val="24"/>
              </w:rPr>
              <w:t>, district, and state education systems</w:t>
            </w:r>
          </w:p>
        </w:tc>
      </w:tr>
      <w:tr w:rsidR="00586155" w14:paraId="3F5DCE62" w14:textId="77777777" w:rsidTr="00371FF8">
        <w:tc>
          <w:tcPr>
            <w:tcW w:w="3150" w:type="dxa"/>
            <w:tcBorders>
              <w:left w:val="nil"/>
              <w:right w:val="nil"/>
            </w:tcBorders>
          </w:tcPr>
          <w:p w14:paraId="39303180" w14:textId="14D92E7D" w:rsidR="00586155" w:rsidRPr="00B94302" w:rsidRDefault="00586155" w:rsidP="00313636">
            <w:pPr>
              <w:rPr>
                <w:rFonts w:ascii="Times New Roman" w:hAnsi="Times New Roman" w:cs="Times New Roman"/>
                <w:sz w:val="24"/>
                <w:szCs w:val="24"/>
              </w:rPr>
            </w:pPr>
            <w:r w:rsidRPr="00B94302">
              <w:rPr>
                <w:rFonts w:ascii="Times New Roman" w:hAnsi="Times New Roman" w:cs="Times New Roman"/>
                <w:sz w:val="24"/>
                <w:szCs w:val="24"/>
              </w:rPr>
              <w:t xml:space="preserve">Human </w:t>
            </w:r>
            <w:r w:rsidR="00FA0BE1">
              <w:rPr>
                <w:rFonts w:ascii="Times New Roman" w:hAnsi="Times New Roman" w:cs="Times New Roman"/>
                <w:sz w:val="24"/>
                <w:szCs w:val="24"/>
              </w:rPr>
              <w:t>c</w:t>
            </w:r>
            <w:r w:rsidRPr="00B94302">
              <w:rPr>
                <w:rFonts w:ascii="Times New Roman" w:hAnsi="Times New Roman" w:cs="Times New Roman"/>
                <w:sz w:val="24"/>
                <w:szCs w:val="24"/>
              </w:rPr>
              <w:t>entered</w:t>
            </w:r>
          </w:p>
        </w:tc>
        <w:tc>
          <w:tcPr>
            <w:tcW w:w="6200" w:type="dxa"/>
            <w:tcBorders>
              <w:left w:val="nil"/>
              <w:right w:val="nil"/>
            </w:tcBorders>
          </w:tcPr>
          <w:p w14:paraId="08E7CADA" w14:textId="29267618" w:rsidR="00586155" w:rsidRPr="008626D4" w:rsidRDefault="0088233D" w:rsidP="00313636">
            <w:pPr>
              <w:rPr>
                <w:rFonts w:ascii="Times New Roman" w:hAnsi="Times New Roman" w:cs="Times New Roman"/>
                <w:i/>
                <w:iCs/>
                <w:sz w:val="24"/>
                <w:szCs w:val="24"/>
              </w:rPr>
            </w:pPr>
            <w:r w:rsidRPr="008626D4">
              <w:rPr>
                <w:rFonts w:ascii="Times New Roman" w:hAnsi="Times New Roman" w:cs="Times New Roman"/>
                <w:i/>
                <w:iCs/>
                <w:sz w:val="24"/>
                <w:szCs w:val="24"/>
              </w:rPr>
              <w:t>Avoid focusing on trauma at the expense of seeing students as people</w:t>
            </w:r>
            <w:r w:rsidR="00690C31">
              <w:rPr>
                <w:rFonts w:ascii="Times New Roman" w:hAnsi="Times New Roman" w:cs="Times New Roman"/>
                <w:i/>
                <w:iCs/>
                <w:sz w:val="24"/>
                <w:szCs w:val="24"/>
              </w:rPr>
              <w:t>;</w:t>
            </w:r>
            <w:r w:rsidRPr="008626D4">
              <w:rPr>
                <w:rFonts w:ascii="Times New Roman" w:hAnsi="Times New Roman" w:cs="Times New Roman"/>
                <w:i/>
                <w:iCs/>
                <w:sz w:val="24"/>
                <w:szCs w:val="24"/>
              </w:rPr>
              <w:t xml:space="preserve"> </w:t>
            </w:r>
            <w:r w:rsidR="00690C31">
              <w:rPr>
                <w:rFonts w:ascii="Times New Roman" w:hAnsi="Times New Roman" w:cs="Times New Roman"/>
                <w:i/>
                <w:iCs/>
                <w:sz w:val="24"/>
                <w:szCs w:val="24"/>
              </w:rPr>
              <w:t>c</w:t>
            </w:r>
            <w:r w:rsidRPr="008626D4">
              <w:rPr>
                <w:rFonts w:ascii="Times New Roman" w:hAnsi="Times New Roman" w:cs="Times New Roman"/>
                <w:i/>
                <w:iCs/>
                <w:sz w:val="24"/>
                <w:szCs w:val="24"/>
              </w:rPr>
              <w:t>enter practice and policy in the humanity of students</w:t>
            </w:r>
          </w:p>
        </w:tc>
      </w:tr>
      <w:tr w:rsidR="00586155" w14:paraId="0AD9B412" w14:textId="77777777" w:rsidTr="00371FF8">
        <w:tc>
          <w:tcPr>
            <w:tcW w:w="3150" w:type="dxa"/>
            <w:tcBorders>
              <w:left w:val="nil"/>
              <w:bottom w:val="single" w:sz="4" w:space="0" w:color="auto"/>
              <w:right w:val="nil"/>
            </w:tcBorders>
          </w:tcPr>
          <w:p w14:paraId="0CC3607E" w14:textId="438D373B" w:rsidR="00586155" w:rsidRPr="00B94302" w:rsidRDefault="00586155" w:rsidP="00313636">
            <w:pPr>
              <w:rPr>
                <w:rFonts w:ascii="Times New Roman" w:hAnsi="Times New Roman" w:cs="Times New Roman"/>
                <w:sz w:val="24"/>
                <w:szCs w:val="24"/>
              </w:rPr>
            </w:pPr>
            <w:r w:rsidRPr="00B94302">
              <w:rPr>
                <w:rFonts w:ascii="Times New Roman" w:hAnsi="Times New Roman" w:cs="Times New Roman"/>
                <w:sz w:val="24"/>
                <w:szCs w:val="24"/>
              </w:rPr>
              <w:t xml:space="preserve">Universal and </w:t>
            </w:r>
            <w:r w:rsidR="00690C31">
              <w:rPr>
                <w:rFonts w:ascii="Times New Roman" w:hAnsi="Times New Roman" w:cs="Times New Roman"/>
                <w:sz w:val="24"/>
                <w:szCs w:val="24"/>
              </w:rPr>
              <w:t>p</w:t>
            </w:r>
            <w:r w:rsidRPr="00B94302">
              <w:rPr>
                <w:rFonts w:ascii="Times New Roman" w:hAnsi="Times New Roman" w:cs="Times New Roman"/>
                <w:sz w:val="24"/>
                <w:szCs w:val="24"/>
              </w:rPr>
              <w:t>roactive</w:t>
            </w:r>
          </w:p>
        </w:tc>
        <w:tc>
          <w:tcPr>
            <w:tcW w:w="6200" w:type="dxa"/>
            <w:tcBorders>
              <w:left w:val="nil"/>
              <w:bottom w:val="single" w:sz="4" w:space="0" w:color="auto"/>
              <w:right w:val="nil"/>
            </w:tcBorders>
          </w:tcPr>
          <w:p w14:paraId="3E5981EA" w14:textId="6C92CA66" w:rsidR="00586155" w:rsidRPr="008626D4" w:rsidRDefault="0088233D" w:rsidP="00313636">
            <w:pPr>
              <w:rPr>
                <w:rFonts w:ascii="Times New Roman" w:hAnsi="Times New Roman" w:cs="Times New Roman"/>
                <w:i/>
                <w:iCs/>
                <w:sz w:val="24"/>
                <w:szCs w:val="24"/>
              </w:rPr>
            </w:pPr>
            <w:r w:rsidRPr="008626D4">
              <w:rPr>
                <w:rFonts w:ascii="Times New Roman" w:hAnsi="Times New Roman" w:cs="Times New Roman"/>
                <w:i/>
                <w:iCs/>
                <w:sz w:val="24"/>
                <w:szCs w:val="24"/>
              </w:rPr>
              <w:t>Avoid labeling or sorting and provide proactive, supportive strategies to all children</w:t>
            </w:r>
          </w:p>
        </w:tc>
      </w:tr>
      <w:tr w:rsidR="00586155" w14:paraId="2DB7F54F" w14:textId="77777777" w:rsidTr="00371FF8">
        <w:tc>
          <w:tcPr>
            <w:tcW w:w="3150" w:type="dxa"/>
            <w:tcBorders>
              <w:left w:val="nil"/>
              <w:bottom w:val="nil"/>
              <w:right w:val="nil"/>
            </w:tcBorders>
          </w:tcPr>
          <w:p w14:paraId="5CDDC3A5" w14:textId="00FB911C" w:rsidR="00586155" w:rsidRPr="00B94302" w:rsidRDefault="00586155" w:rsidP="00313636">
            <w:pPr>
              <w:rPr>
                <w:rFonts w:ascii="Times New Roman" w:hAnsi="Times New Roman" w:cs="Times New Roman"/>
                <w:sz w:val="24"/>
                <w:szCs w:val="24"/>
              </w:rPr>
            </w:pPr>
            <w:r w:rsidRPr="00B94302">
              <w:rPr>
                <w:rFonts w:ascii="Times New Roman" w:hAnsi="Times New Roman" w:cs="Times New Roman"/>
                <w:sz w:val="24"/>
                <w:szCs w:val="24"/>
              </w:rPr>
              <w:t xml:space="preserve">Social </w:t>
            </w:r>
            <w:r w:rsidR="00690C31">
              <w:rPr>
                <w:rFonts w:ascii="Times New Roman" w:hAnsi="Times New Roman" w:cs="Times New Roman"/>
                <w:sz w:val="24"/>
                <w:szCs w:val="24"/>
              </w:rPr>
              <w:t>j</w:t>
            </w:r>
            <w:r w:rsidRPr="00B94302">
              <w:rPr>
                <w:rFonts w:ascii="Times New Roman" w:hAnsi="Times New Roman" w:cs="Times New Roman"/>
                <w:sz w:val="24"/>
                <w:szCs w:val="24"/>
              </w:rPr>
              <w:t xml:space="preserve">ustice </w:t>
            </w:r>
            <w:r w:rsidR="00690C31">
              <w:rPr>
                <w:rFonts w:ascii="Times New Roman" w:hAnsi="Times New Roman" w:cs="Times New Roman"/>
                <w:sz w:val="24"/>
                <w:szCs w:val="24"/>
              </w:rPr>
              <w:t>f</w:t>
            </w:r>
            <w:r w:rsidRPr="00B94302">
              <w:rPr>
                <w:rFonts w:ascii="Times New Roman" w:hAnsi="Times New Roman" w:cs="Times New Roman"/>
                <w:sz w:val="24"/>
                <w:szCs w:val="24"/>
              </w:rPr>
              <w:t>ocused</w:t>
            </w:r>
          </w:p>
        </w:tc>
        <w:tc>
          <w:tcPr>
            <w:tcW w:w="6200" w:type="dxa"/>
            <w:tcBorders>
              <w:left w:val="nil"/>
              <w:bottom w:val="nil"/>
              <w:right w:val="nil"/>
            </w:tcBorders>
          </w:tcPr>
          <w:p w14:paraId="42A7781E" w14:textId="4DFAA1DC" w:rsidR="008A3255" w:rsidRPr="00D9541E" w:rsidRDefault="0088233D">
            <w:pPr>
              <w:rPr>
                <w:rFonts w:ascii="Times New Roman" w:hAnsi="Times New Roman" w:cs="Times New Roman"/>
                <w:sz w:val="24"/>
                <w:szCs w:val="24"/>
                <w:vertAlign w:val="superscript"/>
              </w:rPr>
            </w:pPr>
            <w:r w:rsidRPr="008626D4">
              <w:rPr>
                <w:rFonts w:ascii="Times New Roman" w:hAnsi="Times New Roman" w:cs="Times New Roman"/>
                <w:i/>
                <w:iCs/>
                <w:sz w:val="24"/>
                <w:szCs w:val="24"/>
              </w:rPr>
              <w:t xml:space="preserve">Work to create a more just world for students (not just to achieve </w:t>
            </w:r>
            <w:r w:rsidR="00640CE0" w:rsidRPr="008626D4">
              <w:rPr>
                <w:rFonts w:ascii="Times New Roman" w:hAnsi="Times New Roman" w:cs="Times New Roman"/>
                <w:i/>
                <w:iCs/>
                <w:sz w:val="24"/>
                <w:szCs w:val="24"/>
              </w:rPr>
              <w:t>academic</w:t>
            </w:r>
            <w:r w:rsidRPr="008626D4">
              <w:rPr>
                <w:rFonts w:ascii="Times New Roman" w:hAnsi="Times New Roman" w:cs="Times New Roman"/>
                <w:i/>
                <w:iCs/>
                <w:sz w:val="24"/>
                <w:szCs w:val="24"/>
              </w:rPr>
              <w:t xml:space="preserve"> or disciplinary outcomes)</w:t>
            </w:r>
            <w:r w:rsidR="008626D4">
              <w:rPr>
                <w:rStyle w:val="EndnoteReference"/>
                <w:rFonts w:ascii="Times New Roman" w:hAnsi="Times New Roman" w:cs="Times New Roman"/>
                <w:sz w:val="24"/>
                <w:szCs w:val="24"/>
              </w:rPr>
              <w:t xml:space="preserve"> </w:t>
            </w:r>
          </w:p>
        </w:tc>
      </w:tr>
    </w:tbl>
    <w:p w14:paraId="3FA48C6D" w14:textId="77777777" w:rsidR="00B17C6A" w:rsidRDefault="00B17C6A" w:rsidP="00D9541E">
      <w:pPr>
        <w:rPr>
          <w:rFonts w:ascii="Times New Roman" w:hAnsi="Times New Roman" w:cs="Times New Roman"/>
          <w:sz w:val="24"/>
          <w:szCs w:val="24"/>
        </w:rPr>
      </w:pPr>
    </w:p>
    <w:p w14:paraId="0BA8E778" w14:textId="1200B175" w:rsidR="007A7BC8" w:rsidRPr="00D9541E" w:rsidRDefault="00A738E9" w:rsidP="00D9541E">
      <w:pPr>
        <w:rPr>
          <w:rFonts w:ascii="Times New Roman" w:hAnsi="Times New Roman" w:cs="Times New Roman"/>
          <w:sz w:val="24"/>
          <w:szCs w:val="24"/>
        </w:rPr>
      </w:pPr>
      <w:r>
        <w:rPr>
          <w:rFonts w:ascii="Times New Roman" w:hAnsi="Times New Roman" w:cs="Times New Roman"/>
          <w:sz w:val="24"/>
          <w:szCs w:val="24"/>
        </w:rPr>
        <w:t xml:space="preserve">This framework </w:t>
      </w:r>
      <w:r w:rsidR="006E20A4">
        <w:rPr>
          <w:rFonts w:ascii="Times New Roman" w:hAnsi="Times New Roman" w:cs="Times New Roman"/>
          <w:sz w:val="24"/>
          <w:szCs w:val="24"/>
        </w:rPr>
        <w:t xml:space="preserve">offers </w:t>
      </w:r>
      <w:r>
        <w:rPr>
          <w:rFonts w:ascii="Times New Roman" w:hAnsi="Times New Roman" w:cs="Times New Roman"/>
          <w:sz w:val="24"/>
          <w:szCs w:val="24"/>
        </w:rPr>
        <w:t xml:space="preserve">an opportunity to address </w:t>
      </w:r>
      <w:r w:rsidR="006E20A4">
        <w:rPr>
          <w:rFonts w:ascii="Times New Roman" w:hAnsi="Times New Roman" w:cs="Times New Roman"/>
          <w:sz w:val="24"/>
          <w:szCs w:val="24"/>
        </w:rPr>
        <w:t>criticisms</w:t>
      </w:r>
      <w:r>
        <w:rPr>
          <w:rFonts w:ascii="Times New Roman" w:hAnsi="Times New Roman" w:cs="Times New Roman"/>
          <w:sz w:val="24"/>
          <w:szCs w:val="24"/>
        </w:rPr>
        <w:t xml:space="preserve"> to-date</w:t>
      </w:r>
      <w:r w:rsidR="006E20A4">
        <w:rPr>
          <w:rFonts w:ascii="Times New Roman" w:hAnsi="Times New Roman" w:cs="Times New Roman"/>
          <w:sz w:val="24"/>
          <w:szCs w:val="24"/>
        </w:rPr>
        <w:t xml:space="preserve"> and</w:t>
      </w:r>
      <w:r>
        <w:rPr>
          <w:rFonts w:ascii="Times New Roman" w:hAnsi="Times New Roman" w:cs="Times New Roman"/>
          <w:sz w:val="24"/>
          <w:szCs w:val="24"/>
        </w:rPr>
        <w:t xml:space="preserve"> provid</w:t>
      </w:r>
      <w:r w:rsidR="006E20A4">
        <w:rPr>
          <w:rFonts w:ascii="Times New Roman" w:hAnsi="Times New Roman" w:cs="Times New Roman"/>
          <w:sz w:val="24"/>
          <w:szCs w:val="24"/>
        </w:rPr>
        <w:t>es</w:t>
      </w:r>
      <w:r>
        <w:rPr>
          <w:rFonts w:ascii="Times New Roman" w:hAnsi="Times New Roman" w:cs="Times New Roman"/>
          <w:sz w:val="24"/>
          <w:szCs w:val="24"/>
        </w:rPr>
        <w:t xml:space="preserve"> a guiding philosophy </w:t>
      </w:r>
      <w:r w:rsidR="006E20A4">
        <w:rPr>
          <w:rFonts w:ascii="Times New Roman" w:hAnsi="Times New Roman" w:cs="Times New Roman"/>
          <w:sz w:val="24"/>
          <w:szCs w:val="24"/>
        </w:rPr>
        <w:t xml:space="preserve">as well as a </w:t>
      </w:r>
      <w:r w:rsidR="003D6132">
        <w:rPr>
          <w:rFonts w:ascii="Times New Roman" w:hAnsi="Times New Roman" w:cs="Times New Roman"/>
          <w:sz w:val="24"/>
          <w:szCs w:val="24"/>
        </w:rPr>
        <w:t>practical road map</w:t>
      </w:r>
      <w:r w:rsidR="006E20A4">
        <w:rPr>
          <w:rFonts w:ascii="Times New Roman" w:hAnsi="Times New Roman" w:cs="Times New Roman"/>
          <w:sz w:val="24"/>
          <w:szCs w:val="24"/>
        </w:rPr>
        <w:t xml:space="preserve"> for schools adopting an equity-centered </w:t>
      </w:r>
      <w:r>
        <w:rPr>
          <w:rFonts w:ascii="Times New Roman" w:hAnsi="Times New Roman" w:cs="Times New Roman"/>
          <w:sz w:val="24"/>
          <w:szCs w:val="24"/>
        </w:rPr>
        <w:t xml:space="preserve">trauma-informed </w:t>
      </w:r>
      <w:r w:rsidR="006E20A4">
        <w:rPr>
          <w:rFonts w:ascii="Times New Roman" w:hAnsi="Times New Roman" w:cs="Times New Roman"/>
          <w:sz w:val="24"/>
          <w:szCs w:val="24"/>
        </w:rPr>
        <w:t>approach</w:t>
      </w:r>
      <w:r>
        <w:rPr>
          <w:rFonts w:ascii="Times New Roman" w:hAnsi="Times New Roman" w:cs="Times New Roman"/>
          <w:sz w:val="24"/>
          <w:szCs w:val="24"/>
        </w:rPr>
        <w:t xml:space="preserve">. </w:t>
      </w:r>
    </w:p>
    <w:p w14:paraId="063D3FB7" w14:textId="689D5C31" w:rsidR="00697704" w:rsidRDefault="005679D3" w:rsidP="00482356">
      <w:pPr>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00A7102D" w:rsidRPr="0027566D">
        <w:rPr>
          <w:rFonts w:ascii="Times New Roman" w:hAnsi="Times New Roman" w:cs="Times New Roman"/>
          <w:b/>
          <w:bCs/>
          <w:sz w:val="24"/>
          <w:szCs w:val="24"/>
        </w:rPr>
        <w:t xml:space="preserve">Discussion and </w:t>
      </w:r>
      <w:proofErr w:type="gramStart"/>
      <w:r w:rsidR="00A7102D" w:rsidRPr="0027566D">
        <w:rPr>
          <w:rFonts w:ascii="Times New Roman" w:hAnsi="Times New Roman" w:cs="Times New Roman"/>
          <w:b/>
          <w:bCs/>
          <w:sz w:val="24"/>
          <w:szCs w:val="24"/>
        </w:rPr>
        <w:t>Analysis</w:t>
      </w:r>
      <w:r w:rsidR="006F733E" w:rsidRPr="006F733E">
        <w:rPr>
          <w:rFonts w:ascii="Times New Roman" w:hAnsi="Times New Roman" w:cs="Times New Roman"/>
          <w:b/>
          <w:bCs/>
          <w:sz w:val="24"/>
          <w:szCs w:val="24"/>
          <w:highlight w:val="yellow"/>
        </w:rPr>
        <w:t xml:space="preserve"> </w:t>
      </w:r>
      <w:r w:rsidR="006F733E">
        <w:rPr>
          <w:rFonts w:ascii="Times New Roman" w:hAnsi="Times New Roman" w:cs="Times New Roman"/>
          <w:b/>
          <w:bCs/>
          <w:sz w:val="24"/>
          <w:szCs w:val="24"/>
          <w:highlight w:val="yellow"/>
        </w:rPr>
        <w:t xml:space="preserve"> </w:t>
      </w:r>
      <w:r w:rsidR="006F733E" w:rsidRPr="002D3733">
        <w:rPr>
          <w:rFonts w:ascii="Times New Roman" w:hAnsi="Times New Roman" w:cs="Times New Roman"/>
          <w:b/>
          <w:bCs/>
          <w:sz w:val="24"/>
          <w:szCs w:val="24"/>
          <w:highlight w:val="yellow"/>
        </w:rPr>
        <w:t>SUBHEAD</w:t>
      </w:r>
      <w:proofErr w:type="gramEnd"/>
      <w:r w:rsidR="006F733E" w:rsidRPr="006F733E">
        <w:rPr>
          <w:rFonts w:ascii="Times New Roman" w:hAnsi="Times New Roman" w:cs="Times New Roman"/>
          <w:b/>
          <w:bCs/>
          <w:sz w:val="24"/>
          <w:szCs w:val="24"/>
          <w:highlight w:val="yellow"/>
        </w:rPr>
        <w:t xml:space="preserve"> 1</w:t>
      </w:r>
    </w:p>
    <w:p w14:paraId="6F0A1D06" w14:textId="0CA742E3" w:rsidR="00AD6056" w:rsidRPr="00F433F5" w:rsidRDefault="00AD6056">
      <w:pPr>
        <w:rPr>
          <w:rFonts w:ascii="Times New Roman" w:hAnsi="Times New Roman" w:cs="Times New Roman"/>
          <w:sz w:val="24"/>
          <w:szCs w:val="24"/>
        </w:rPr>
      </w:pPr>
      <w:r>
        <w:rPr>
          <w:rFonts w:ascii="Times New Roman" w:hAnsi="Times New Roman" w:cs="Times New Roman"/>
          <w:sz w:val="24"/>
          <w:szCs w:val="24"/>
        </w:rPr>
        <w:tab/>
      </w:r>
      <w:r w:rsidR="00A32C5A" w:rsidRPr="009B12EC">
        <w:rPr>
          <w:rFonts w:ascii="Times New Roman" w:hAnsi="Times New Roman" w:cs="Times New Roman"/>
          <w:sz w:val="24"/>
          <w:szCs w:val="24"/>
        </w:rPr>
        <w:t>In 2017, Kathryn Becker</w:t>
      </w:r>
      <w:r w:rsidR="007202E3">
        <w:rPr>
          <w:rFonts w:ascii="Times New Roman" w:hAnsi="Times New Roman" w:cs="Times New Roman"/>
          <w:sz w:val="24"/>
          <w:szCs w:val="24"/>
        </w:rPr>
        <w:t>-</w:t>
      </w:r>
      <w:proofErr w:type="spellStart"/>
      <w:r w:rsidR="00A32C5A" w:rsidRPr="009B12EC">
        <w:rPr>
          <w:rFonts w:ascii="Times New Roman" w:hAnsi="Times New Roman" w:cs="Times New Roman"/>
          <w:sz w:val="24"/>
          <w:szCs w:val="24"/>
        </w:rPr>
        <w:t>Blease</w:t>
      </w:r>
      <w:proofErr w:type="spellEnd"/>
      <w:r w:rsidR="00A32C5A" w:rsidRPr="009B12EC">
        <w:rPr>
          <w:rFonts w:ascii="Times New Roman" w:hAnsi="Times New Roman" w:cs="Times New Roman"/>
          <w:sz w:val="24"/>
          <w:szCs w:val="24"/>
        </w:rPr>
        <w:t xml:space="preserve"> </w:t>
      </w:r>
      <w:r w:rsidR="009B12EC" w:rsidRPr="009B12EC">
        <w:rPr>
          <w:rFonts w:ascii="Times New Roman" w:hAnsi="Times New Roman" w:cs="Times New Roman"/>
          <w:sz w:val="24"/>
          <w:szCs w:val="24"/>
        </w:rPr>
        <w:t>cautioned that without “</w:t>
      </w:r>
      <w:r w:rsidR="00A32C5A" w:rsidRPr="009B12EC">
        <w:rPr>
          <w:rFonts w:ascii="Times New Roman" w:hAnsi="Times New Roman" w:cs="Times New Roman"/>
          <w:sz w:val="24"/>
          <w:szCs w:val="24"/>
        </w:rPr>
        <w:t>critical engagement with the systems behind the trauma-informed movement, there is a risk of perpetuating the same victim-blaming, silencing, shaming, and retraumatizing practices ‘simply by another name</w:t>
      </w:r>
      <w:r w:rsidR="00A42CC8">
        <w:rPr>
          <w:rFonts w:ascii="Times New Roman" w:hAnsi="Times New Roman" w:cs="Times New Roman"/>
          <w:sz w:val="24"/>
          <w:szCs w:val="24"/>
        </w:rPr>
        <w:t>.</w:t>
      </w:r>
      <w:r w:rsidR="00A32C5A" w:rsidRPr="009B12EC">
        <w:rPr>
          <w:rFonts w:ascii="Times New Roman" w:hAnsi="Times New Roman" w:cs="Times New Roman"/>
          <w:sz w:val="24"/>
          <w:szCs w:val="24"/>
        </w:rPr>
        <w:t>’</w:t>
      </w:r>
      <w:r w:rsidR="00A42CC8">
        <w:rPr>
          <w:rFonts w:ascii="Times New Roman" w:hAnsi="Times New Roman" w:cs="Times New Roman"/>
          <w:sz w:val="24"/>
          <w:szCs w:val="24"/>
        </w:rPr>
        <w:t>”</w:t>
      </w:r>
      <w:r w:rsidR="00A32C5A" w:rsidRPr="009B12EC">
        <w:rPr>
          <w:rStyle w:val="EndnoteReference"/>
          <w:rFonts w:ascii="Times New Roman" w:hAnsi="Times New Roman" w:cs="Times New Roman"/>
          <w:sz w:val="24"/>
          <w:szCs w:val="24"/>
        </w:rPr>
        <w:endnoteReference w:id="107"/>
      </w:r>
      <w:r w:rsidR="009B12EC" w:rsidRPr="00F433F5">
        <w:rPr>
          <w:rFonts w:ascii="Times New Roman" w:hAnsi="Times New Roman" w:cs="Times New Roman"/>
          <w:sz w:val="24"/>
          <w:szCs w:val="24"/>
        </w:rPr>
        <w:t xml:space="preserve"> T</w:t>
      </w:r>
      <w:r w:rsidR="00961722">
        <w:rPr>
          <w:rFonts w:ascii="Times New Roman" w:hAnsi="Times New Roman" w:cs="Times New Roman"/>
          <w:sz w:val="24"/>
          <w:szCs w:val="24"/>
        </w:rPr>
        <w:t>r</w:t>
      </w:r>
      <w:r w:rsidR="00A32C5A" w:rsidRPr="009B12EC">
        <w:rPr>
          <w:rFonts w:ascii="Times New Roman" w:hAnsi="Times New Roman" w:cs="Times New Roman"/>
          <w:sz w:val="24"/>
          <w:szCs w:val="24"/>
        </w:rPr>
        <w:t>auma-informed education</w:t>
      </w:r>
      <w:r w:rsidR="0050369F" w:rsidRPr="009B12EC">
        <w:rPr>
          <w:rFonts w:ascii="Times New Roman" w:hAnsi="Times New Roman" w:cs="Times New Roman"/>
          <w:sz w:val="24"/>
          <w:szCs w:val="24"/>
        </w:rPr>
        <w:t xml:space="preserve"> </w:t>
      </w:r>
      <w:r w:rsidR="00E20135" w:rsidRPr="009B12EC">
        <w:rPr>
          <w:rFonts w:ascii="Times New Roman" w:hAnsi="Times New Roman" w:cs="Times New Roman"/>
          <w:sz w:val="24"/>
          <w:szCs w:val="24"/>
        </w:rPr>
        <w:t>is</w:t>
      </w:r>
      <w:r w:rsidR="00A32C5A" w:rsidRPr="009B12EC">
        <w:rPr>
          <w:rFonts w:ascii="Times New Roman" w:hAnsi="Times New Roman" w:cs="Times New Roman"/>
          <w:sz w:val="24"/>
          <w:szCs w:val="24"/>
        </w:rPr>
        <w:t xml:space="preserve"> </w:t>
      </w:r>
      <w:r w:rsidR="009B12EC" w:rsidRPr="009B12EC">
        <w:rPr>
          <w:rFonts w:ascii="Times New Roman" w:hAnsi="Times New Roman" w:cs="Times New Roman"/>
          <w:sz w:val="24"/>
          <w:szCs w:val="24"/>
        </w:rPr>
        <w:t xml:space="preserve">just </w:t>
      </w:r>
      <w:r w:rsidR="00A32C5A" w:rsidRPr="009B12EC">
        <w:rPr>
          <w:rFonts w:ascii="Times New Roman" w:hAnsi="Times New Roman" w:cs="Times New Roman"/>
          <w:sz w:val="24"/>
          <w:szCs w:val="24"/>
        </w:rPr>
        <w:t xml:space="preserve">beginning </w:t>
      </w:r>
      <w:r w:rsidR="006F2D3C">
        <w:rPr>
          <w:rFonts w:ascii="Times New Roman" w:hAnsi="Times New Roman" w:cs="Times New Roman"/>
          <w:sz w:val="24"/>
          <w:szCs w:val="24"/>
        </w:rPr>
        <w:t>such a</w:t>
      </w:r>
      <w:r w:rsidR="00A32C5A" w:rsidRPr="009B12EC">
        <w:rPr>
          <w:rFonts w:ascii="Times New Roman" w:hAnsi="Times New Roman" w:cs="Times New Roman"/>
          <w:sz w:val="24"/>
          <w:szCs w:val="24"/>
        </w:rPr>
        <w:t xml:space="preserve"> process of critical engagement. </w:t>
      </w:r>
      <w:r w:rsidR="009B12EC" w:rsidRPr="009B12EC">
        <w:rPr>
          <w:rFonts w:ascii="Times New Roman" w:hAnsi="Times New Roman" w:cs="Times New Roman"/>
          <w:sz w:val="24"/>
          <w:szCs w:val="24"/>
        </w:rPr>
        <w:t>The remainder of this brief seeks to make</w:t>
      </w:r>
      <w:r w:rsidR="00086BA2" w:rsidRPr="009B12EC">
        <w:rPr>
          <w:rFonts w:ascii="Times New Roman" w:hAnsi="Times New Roman" w:cs="Times New Roman"/>
          <w:color w:val="000000"/>
          <w:sz w:val="24"/>
          <w:szCs w:val="24"/>
        </w:rPr>
        <w:t xml:space="preserve"> sense of the inconsistencies</w:t>
      </w:r>
      <w:r w:rsidR="004B6A21">
        <w:rPr>
          <w:rFonts w:ascii="Times New Roman" w:hAnsi="Times New Roman" w:cs="Times New Roman"/>
          <w:color w:val="000000"/>
          <w:sz w:val="24"/>
          <w:szCs w:val="24"/>
        </w:rPr>
        <w:t xml:space="preserve"> in</w:t>
      </w:r>
      <w:r w:rsidR="00086BA2" w:rsidRPr="009B12EC">
        <w:rPr>
          <w:rFonts w:ascii="Times New Roman" w:hAnsi="Times New Roman" w:cs="Times New Roman"/>
          <w:color w:val="000000"/>
          <w:sz w:val="24"/>
          <w:szCs w:val="24"/>
        </w:rPr>
        <w:t xml:space="preserve"> and challenges </w:t>
      </w:r>
      <w:r w:rsidR="000C056F">
        <w:rPr>
          <w:rFonts w:ascii="Times New Roman" w:hAnsi="Times New Roman" w:cs="Times New Roman"/>
          <w:color w:val="000000"/>
          <w:sz w:val="24"/>
          <w:szCs w:val="24"/>
        </w:rPr>
        <w:t>of</w:t>
      </w:r>
      <w:r w:rsidR="000C056F" w:rsidRPr="009B12EC">
        <w:rPr>
          <w:rFonts w:ascii="Times New Roman" w:hAnsi="Times New Roman" w:cs="Times New Roman"/>
          <w:color w:val="000000"/>
          <w:sz w:val="24"/>
          <w:szCs w:val="24"/>
        </w:rPr>
        <w:t xml:space="preserve"> </w:t>
      </w:r>
      <w:r w:rsidR="00086BA2" w:rsidRPr="009B12EC">
        <w:rPr>
          <w:rFonts w:ascii="Times New Roman" w:hAnsi="Times New Roman" w:cs="Times New Roman"/>
          <w:color w:val="000000"/>
          <w:sz w:val="24"/>
          <w:szCs w:val="24"/>
        </w:rPr>
        <w:t xml:space="preserve">research and practice in </w:t>
      </w:r>
      <w:r w:rsidR="006F2D3C">
        <w:rPr>
          <w:rFonts w:ascii="Times New Roman" w:hAnsi="Times New Roman" w:cs="Times New Roman"/>
          <w:color w:val="000000"/>
          <w:sz w:val="24"/>
          <w:szCs w:val="24"/>
        </w:rPr>
        <w:t>the field</w:t>
      </w:r>
      <w:r w:rsidR="004B6A21">
        <w:rPr>
          <w:rFonts w:ascii="Times New Roman" w:hAnsi="Times New Roman" w:cs="Times New Roman"/>
          <w:color w:val="000000"/>
          <w:sz w:val="24"/>
          <w:szCs w:val="24"/>
        </w:rPr>
        <w:t xml:space="preserve">. </w:t>
      </w:r>
      <w:r w:rsidR="00A42CC8">
        <w:rPr>
          <w:rFonts w:ascii="Times New Roman" w:hAnsi="Times New Roman" w:cs="Times New Roman"/>
          <w:color w:val="000000"/>
          <w:sz w:val="24"/>
          <w:szCs w:val="24"/>
        </w:rPr>
        <w:t>And, since the equity-centered model outline</w:t>
      </w:r>
      <w:r w:rsidR="006F2D3C">
        <w:rPr>
          <w:rFonts w:ascii="Times New Roman" w:hAnsi="Times New Roman" w:cs="Times New Roman"/>
          <w:color w:val="000000"/>
          <w:sz w:val="24"/>
          <w:szCs w:val="24"/>
        </w:rPr>
        <w:t>d</w:t>
      </w:r>
      <w:r w:rsidR="00A42CC8">
        <w:rPr>
          <w:rFonts w:ascii="Times New Roman" w:hAnsi="Times New Roman" w:cs="Times New Roman"/>
          <w:color w:val="000000"/>
          <w:sz w:val="24"/>
          <w:szCs w:val="24"/>
        </w:rPr>
        <w:t xml:space="preserve"> </w:t>
      </w:r>
      <w:r w:rsidR="006F2D3C">
        <w:rPr>
          <w:rFonts w:ascii="Times New Roman" w:hAnsi="Times New Roman" w:cs="Times New Roman"/>
          <w:color w:val="000000"/>
          <w:sz w:val="24"/>
          <w:szCs w:val="24"/>
        </w:rPr>
        <w:t xml:space="preserve">directly </w:t>
      </w:r>
      <w:r w:rsidR="00A42CC8">
        <w:rPr>
          <w:rFonts w:ascii="Times New Roman" w:hAnsi="Times New Roman" w:cs="Times New Roman"/>
          <w:color w:val="000000"/>
          <w:sz w:val="24"/>
          <w:szCs w:val="24"/>
        </w:rPr>
        <w:t>above appears the most promising path to improvement, the brief then</w:t>
      </w:r>
      <w:r w:rsidR="004B6A21">
        <w:rPr>
          <w:rFonts w:ascii="Times New Roman" w:hAnsi="Times New Roman" w:cs="Times New Roman"/>
          <w:color w:val="000000"/>
          <w:sz w:val="24"/>
          <w:szCs w:val="24"/>
        </w:rPr>
        <w:t xml:space="preserve"> </w:t>
      </w:r>
      <w:r w:rsidR="006F2D3C">
        <w:rPr>
          <w:rFonts w:ascii="Times New Roman" w:hAnsi="Times New Roman" w:cs="Times New Roman"/>
          <w:color w:val="000000"/>
          <w:sz w:val="24"/>
          <w:szCs w:val="24"/>
        </w:rPr>
        <w:t>details</w:t>
      </w:r>
      <w:r w:rsidR="006F2D3C" w:rsidRPr="009B12EC">
        <w:rPr>
          <w:rFonts w:ascii="Times New Roman" w:hAnsi="Times New Roman" w:cs="Times New Roman"/>
          <w:color w:val="000000"/>
          <w:sz w:val="24"/>
          <w:szCs w:val="24"/>
        </w:rPr>
        <w:t xml:space="preserve"> </w:t>
      </w:r>
      <w:r w:rsidR="00086BA2" w:rsidRPr="009B12EC">
        <w:rPr>
          <w:rFonts w:ascii="Times New Roman" w:hAnsi="Times New Roman" w:cs="Times New Roman"/>
          <w:color w:val="000000"/>
          <w:sz w:val="24"/>
          <w:szCs w:val="24"/>
        </w:rPr>
        <w:t xml:space="preserve">processes and practices </w:t>
      </w:r>
      <w:r w:rsidR="006F2D3C">
        <w:rPr>
          <w:rFonts w:ascii="Times New Roman" w:hAnsi="Times New Roman" w:cs="Times New Roman"/>
          <w:color w:val="000000"/>
          <w:sz w:val="24"/>
          <w:szCs w:val="24"/>
        </w:rPr>
        <w:t>key to</w:t>
      </w:r>
      <w:r w:rsidR="00A42CC8" w:rsidRPr="009B12EC">
        <w:rPr>
          <w:rFonts w:ascii="Times New Roman" w:hAnsi="Times New Roman" w:cs="Times New Roman"/>
          <w:color w:val="000000"/>
          <w:sz w:val="24"/>
          <w:szCs w:val="24"/>
        </w:rPr>
        <w:t xml:space="preserve"> </w:t>
      </w:r>
      <w:r w:rsidR="0072314F">
        <w:rPr>
          <w:rFonts w:ascii="Times New Roman" w:hAnsi="Times New Roman" w:cs="Times New Roman"/>
          <w:color w:val="000000"/>
          <w:sz w:val="24"/>
          <w:szCs w:val="24"/>
        </w:rPr>
        <w:t>implement</w:t>
      </w:r>
      <w:r w:rsidR="006F2D3C">
        <w:rPr>
          <w:rFonts w:ascii="Times New Roman" w:hAnsi="Times New Roman" w:cs="Times New Roman"/>
          <w:color w:val="000000"/>
          <w:sz w:val="24"/>
          <w:szCs w:val="24"/>
        </w:rPr>
        <w:t>ing</w:t>
      </w:r>
      <w:r w:rsidR="00086BA2" w:rsidRPr="009B12EC">
        <w:rPr>
          <w:rFonts w:ascii="Times New Roman" w:hAnsi="Times New Roman" w:cs="Times New Roman"/>
          <w:color w:val="000000"/>
          <w:sz w:val="24"/>
          <w:szCs w:val="24"/>
        </w:rPr>
        <w:t xml:space="preserve"> </w:t>
      </w:r>
      <w:r w:rsidR="006F2D3C">
        <w:rPr>
          <w:rFonts w:ascii="Times New Roman" w:hAnsi="Times New Roman" w:cs="Times New Roman"/>
          <w:color w:val="000000"/>
          <w:sz w:val="24"/>
          <w:szCs w:val="24"/>
        </w:rPr>
        <w:t>its</w:t>
      </w:r>
      <w:r w:rsidR="00086BA2" w:rsidRPr="009B12EC">
        <w:rPr>
          <w:rFonts w:ascii="Times New Roman" w:hAnsi="Times New Roman" w:cs="Times New Roman"/>
          <w:color w:val="000000"/>
          <w:sz w:val="24"/>
          <w:szCs w:val="24"/>
        </w:rPr>
        <w:t xml:space="preserve"> </w:t>
      </w:r>
      <w:r w:rsidR="00337649">
        <w:rPr>
          <w:rFonts w:ascii="Times New Roman" w:hAnsi="Times New Roman" w:cs="Times New Roman"/>
          <w:color w:val="000000"/>
          <w:sz w:val="24"/>
          <w:szCs w:val="24"/>
        </w:rPr>
        <w:t>principles</w:t>
      </w:r>
      <w:r w:rsidR="00086BA2" w:rsidRPr="009B12EC">
        <w:rPr>
          <w:rFonts w:ascii="Times New Roman" w:hAnsi="Times New Roman" w:cs="Times New Roman"/>
          <w:color w:val="000000"/>
          <w:sz w:val="24"/>
          <w:szCs w:val="24"/>
        </w:rPr>
        <w:t xml:space="preserve">. </w:t>
      </w:r>
    </w:p>
    <w:p w14:paraId="4123223B" w14:textId="4A9062C4" w:rsidR="000175A3" w:rsidRDefault="000A361E" w:rsidP="00AD6056">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From </w:t>
      </w:r>
      <w:r w:rsidR="009B12EC">
        <w:rPr>
          <w:rFonts w:ascii="Times New Roman" w:hAnsi="Times New Roman" w:cs="Times New Roman"/>
          <w:b/>
          <w:bCs/>
          <w:color w:val="000000"/>
          <w:sz w:val="24"/>
          <w:szCs w:val="24"/>
        </w:rPr>
        <w:t>Fixing</w:t>
      </w:r>
      <w:r w:rsidR="00791F39">
        <w:rPr>
          <w:rFonts w:ascii="Times New Roman" w:hAnsi="Times New Roman" w:cs="Times New Roman"/>
          <w:b/>
          <w:bCs/>
          <w:color w:val="000000"/>
          <w:sz w:val="24"/>
          <w:szCs w:val="24"/>
        </w:rPr>
        <w:t xml:space="preserve"> Students to </w:t>
      </w:r>
      <w:r w:rsidR="009B12EC">
        <w:rPr>
          <w:rFonts w:ascii="Times New Roman" w:hAnsi="Times New Roman" w:cs="Times New Roman"/>
          <w:b/>
          <w:bCs/>
          <w:color w:val="000000"/>
          <w:sz w:val="24"/>
          <w:szCs w:val="24"/>
        </w:rPr>
        <w:t>Changing Schools</w:t>
      </w:r>
      <w:r w:rsidR="006F733E">
        <w:rPr>
          <w:rFonts w:ascii="Times New Roman" w:hAnsi="Times New Roman" w:cs="Times New Roman"/>
          <w:b/>
          <w:bCs/>
          <w:color w:val="000000"/>
          <w:sz w:val="24"/>
          <w:szCs w:val="24"/>
        </w:rPr>
        <w:t xml:space="preserve"> </w:t>
      </w:r>
      <w:r w:rsidR="006F733E" w:rsidRPr="006F733E">
        <w:rPr>
          <w:rFonts w:ascii="Times New Roman" w:hAnsi="Times New Roman" w:cs="Times New Roman"/>
          <w:b/>
          <w:bCs/>
          <w:color w:val="000000"/>
          <w:sz w:val="24"/>
          <w:szCs w:val="24"/>
          <w:highlight w:val="yellow"/>
        </w:rPr>
        <w:t>SUB</w:t>
      </w:r>
      <w:r w:rsidR="006F733E" w:rsidRPr="006F733E">
        <w:rPr>
          <w:rFonts w:ascii="Times New Roman" w:hAnsi="Times New Roman" w:cs="Times New Roman"/>
          <w:b/>
          <w:bCs/>
          <w:sz w:val="24"/>
          <w:szCs w:val="24"/>
          <w:highlight w:val="yellow"/>
        </w:rPr>
        <w:t>HEAD 2</w:t>
      </w:r>
    </w:p>
    <w:p w14:paraId="197A757B" w14:textId="7DD26F08" w:rsidR="00055746" w:rsidRDefault="00E20135" w:rsidP="00055746">
      <w:pPr>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F433F5">
        <w:rPr>
          <w:rFonts w:ascii="Times New Roman" w:hAnsi="Times New Roman" w:cs="Times New Roman"/>
          <w:color w:val="000000"/>
          <w:sz w:val="24"/>
          <w:szCs w:val="24"/>
        </w:rPr>
        <w:t xml:space="preserve">In synthesizing the evidence gaps and conceptual challenges </w:t>
      </w:r>
      <w:r w:rsidR="000F00AB">
        <w:rPr>
          <w:rFonts w:ascii="Times New Roman" w:hAnsi="Times New Roman" w:cs="Times New Roman"/>
          <w:color w:val="000000"/>
          <w:sz w:val="24"/>
          <w:szCs w:val="24"/>
        </w:rPr>
        <w:t>in</w:t>
      </w:r>
      <w:r w:rsidR="000F00AB" w:rsidRPr="00F433F5">
        <w:rPr>
          <w:rFonts w:ascii="Times New Roman" w:hAnsi="Times New Roman" w:cs="Times New Roman"/>
          <w:color w:val="000000"/>
          <w:sz w:val="24"/>
          <w:szCs w:val="24"/>
        </w:rPr>
        <w:t xml:space="preserve"> </w:t>
      </w:r>
      <w:r w:rsidRPr="00F433F5">
        <w:rPr>
          <w:rFonts w:ascii="Times New Roman" w:hAnsi="Times New Roman" w:cs="Times New Roman"/>
          <w:color w:val="000000"/>
          <w:sz w:val="24"/>
          <w:szCs w:val="24"/>
        </w:rPr>
        <w:t xml:space="preserve">trauma-informed education to date, one might be inclined to </w:t>
      </w:r>
      <w:r w:rsidR="00022061">
        <w:rPr>
          <w:rFonts w:ascii="Times New Roman" w:hAnsi="Times New Roman" w:cs="Times New Roman"/>
          <w:color w:val="000000"/>
          <w:sz w:val="24"/>
          <w:szCs w:val="24"/>
        </w:rPr>
        <w:t>co</w:t>
      </w:r>
      <w:r w:rsidRPr="00F433F5">
        <w:rPr>
          <w:rFonts w:ascii="Times New Roman" w:hAnsi="Times New Roman" w:cs="Times New Roman"/>
          <w:color w:val="000000"/>
          <w:sz w:val="24"/>
          <w:szCs w:val="24"/>
        </w:rPr>
        <w:t>nclude that it is like the emperor’s new clothes</w:t>
      </w:r>
      <w:r w:rsidR="004B6A21">
        <w:rPr>
          <w:rFonts w:ascii="Times New Roman" w:hAnsi="Times New Roman" w:cs="Times New Roman"/>
          <w:color w:val="000000"/>
          <w:sz w:val="24"/>
          <w:szCs w:val="24"/>
        </w:rPr>
        <w:t>:</w:t>
      </w:r>
      <w:r w:rsidRPr="00F433F5">
        <w:rPr>
          <w:rFonts w:ascii="Times New Roman" w:hAnsi="Times New Roman" w:cs="Times New Roman"/>
          <w:color w:val="000000"/>
          <w:sz w:val="24"/>
          <w:szCs w:val="24"/>
        </w:rPr>
        <w:t xml:space="preserve"> unsubstantiated but generating significant attention</w:t>
      </w:r>
      <w:r w:rsidR="004F3B43">
        <w:rPr>
          <w:rFonts w:ascii="Times New Roman" w:hAnsi="Times New Roman" w:cs="Times New Roman"/>
          <w:color w:val="000000"/>
          <w:sz w:val="24"/>
          <w:szCs w:val="24"/>
        </w:rPr>
        <w:t>. M</w:t>
      </w:r>
      <w:r w:rsidR="00820859" w:rsidRPr="001557FE">
        <w:rPr>
          <w:rFonts w:ascii="Times New Roman" w:hAnsi="Times New Roman" w:cs="Times New Roman"/>
          <w:color w:val="000000"/>
          <w:sz w:val="24"/>
          <w:szCs w:val="24"/>
        </w:rPr>
        <w:t>uch of the current research in the field address</w:t>
      </w:r>
      <w:r w:rsidR="000F00AB">
        <w:rPr>
          <w:rFonts w:ascii="Times New Roman" w:hAnsi="Times New Roman" w:cs="Times New Roman"/>
          <w:color w:val="000000"/>
          <w:sz w:val="24"/>
          <w:szCs w:val="24"/>
        </w:rPr>
        <w:t>es</w:t>
      </w:r>
      <w:r w:rsidR="004F3B43">
        <w:rPr>
          <w:rFonts w:ascii="Times New Roman" w:hAnsi="Times New Roman" w:cs="Times New Roman"/>
          <w:color w:val="000000"/>
          <w:sz w:val="24"/>
          <w:szCs w:val="24"/>
        </w:rPr>
        <w:t xml:space="preserve"> questions </w:t>
      </w:r>
      <w:r w:rsidR="000F00AB">
        <w:rPr>
          <w:rFonts w:ascii="Times New Roman" w:hAnsi="Times New Roman" w:cs="Times New Roman"/>
          <w:color w:val="000000"/>
          <w:sz w:val="24"/>
          <w:szCs w:val="24"/>
        </w:rPr>
        <w:t>of</w:t>
      </w:r>
      <w:r w:rsidR="004F3B43">
        <w:rPr>
          <w:rFonts w:ascii="Times New Roman" w:hAnsi="Times New Roman" w:cs="Times New Roman"/>
          <w:color w:val="000000"/>
          <w:sz w:val="24"/>
          <w:szCs w:val="24"/>
        </w:rPr>
        <w:t xml:space="preserve"> clarity, efficacy, and scalability</w:t>
      </w:r>
      <w:r w:rsidR="00820859" w:rsidRPr="001557FE">
        <w:rPr>
          <w:rFonts w:ascii="Times New Roman" w:hAnsi="Times New Roman" w:cs="Times New Roman"/>
          <w:color w:val="000000"/>
          <w:sz w:val="24"/>
          <w:szCs w:val="24"/>
        </w:rPr>
        <w:t>. W</w:t>
      </w:r>
      <w:r w:rsidR="00B96470">
        <w:rPr>
          <w:rFonts w:ascii="Times New Roman" w:hAnsi="Times New Roman" w:cs="Times New Roman"/>
          <w:color w:val="000000"/>
          <w:sz w:val="24"/>
          <w:szCs w:val="24"/>
        </w:rPr>
        <w:t>ith such uncertainty</w:t>
      </w:r>
      <w:r w:rsidR="001557FE">
        <w:rPr>
          <w:rFonts w:ascii="Times New Roman" w:hAnsi="Times New Roman" w:cs="Times New Roman"/>
          <w:color w:val="000000"/>
          <w:sz w:val="24"/>
          <w:szCs w:val="24"/>
        </w:rPr>
        <w:t>, w</w:t>
      </w:r>
      <w:r w:rsidR="00820859" w:rsidRPr="001557FE">
        <w:rPr>
          <w:rFonts w:ascii="Times New Roman" w:hAnsi="Times New Roman" w:cs="Times New Roman"/>
          <w:color w:val="000000"/>
          <w:sz w:val="24"/>
          <w:szCs w:val="24"/>
        </w:rPr>
        <w:t xml:space="preserve">hat </w:t>
      </w:r>
      <w:r w:rsidR="004F3B43">
        <w:rPr>
          <w:rFonts w:ascii="Times New Roman" w:hAnsi="Times New Roman" w:cs="Times New Roman"/>
          <w:color w:val="000000"/>
          <w:sz w:val="24"/>
          <w:szCs w:val="24"/>
        </w:rPr>
        <w:t xml:space="preserve">is the </w:t>
      </w:r>
      <w:r w:rsidR="00820859" w:rsidRPr="001557FE">
        <w:rPr>
          <w:rFonts w:ascii="Times New Roman" w:hAnsi="Times New Roman" w:cs="Times New Roman"/>
          <w:color w:val="000000"/>
          <w:sz w:val="24"/>
          <w:szCs w:val="24"/>
        </w:rPr>
        <w:t xml:space="preserve">rationale for continued movement toward trauma-informed </w:t>
      </w:r>
      <w:r w:rsidR="00022061">
        <w:rPr>
          <w:rFonts w:ascii="Times New Roman" w:hAnsi="Times New Roman" w:cs="Times New Roman"/>
          <w:color w:val="000000"/>
          <w:sz w:val="24"/>
          <w:szCs w:val="24"/>
        </w:rPr>
        <w:t>education</w:t>
      </w:r>
      <w:r w:rsidR="00820859" w:rsidRPr="001557FE">
        <w:rPr>
          <w:rFonts w:ascii="Times New Roman" w:hAnsi="Times New Roman" w:cs="Times New Roman"/>
          <w:color w:val="000000"/>
          <w:sz w:val="24"/>
          <w:szCs w:val="24"/>
        </w:rPr>
        <w:t>?</w:t>
      </w:r>
      <w:r w:rsidR="00820859">
        <w:rPr>
          <w:rFonts w:ascii="Times New Roman" w:hAnsi="Times New Roman" w:cs="Times New Roman"/>
          <w:color w:val="000000"/>
          <w:sz w:val="24"/>
          <w:szCs w:val="24"/>
        </w:rPr>
        <w:t xml:space="preserve"> </w:t>
      </w:r>
      <w:r w:rsidR="00AF7327">
        <w:rPr>
          <w:rFonts w:ascii="Times New Roman" w:hAnsi="Times New Roman" w:cs="Times New Roman"/>
          <w:color w:val="000000"/>
          <w:sz w:val="24"/>
          <w:szCs w:val="24"/>
        </w:rPr>
        <w:t xml:space="preserve">The answer lies in </w:t>
      </w:r>
      <w:r w:rsidR="004230D7">
        <w:rPr>
          <w:rFonts w:ascii="Times New Roman" w:hAnsi="Times New Roman" w:cs="Times New Roman"/>
          <w:color w:val="000000"/>
          <w:sz w:val="24"/>
          <w:szCs w:val="24"/>
        </w:rPr>
        <w:t>the relationship of school environment to student outcomes.</w:t>
      </w:r>
    </w:p>
    <w:p w14:paraId="6BC0D1D0" w14:textId="7B1D2183" w:rsidR="00F63ADE" w:rsidRPr="00F433F5" w:rsidRDefault="00271976">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T</w:t>
      </w:r>
      <w:r w:rsidR="008665BA">
        <w:rPr>
          <w:rFonts w:ascii="Times New Roman" w:hAnsi="Times New Roman" w:cs="Times New Roman"/>
          <w:color w:val="000000"/>
          <w:sz w:val="24"/>
          <w:szCs w:val="24"/>
        </w:rPr>
        <w:t>he core principles of trauma-informed care</w:t>
      </w:r>
      <w:r w:rsidR="008665BA" w:rsidRPr="0027566D">
        <w:rPr>
          <w:rStyle w:val="EndnoteReference"/>
          <w:rFonts w:ascii="Times New Roman" w:eastAsia="Times New Roman" w:hAnsi="Times New Roman" w:cs="Times New Roman"/>
          <w:sz w:val="24"/>
          <w:szCs w:val="24"/>
        </w:rPr>
        <w:endnoteReference w:id="108"/>
      </w:r>
      <w:r w:rsidR="004F3B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help us</w:t>
      </w:r>
      <w:r w:rsidR="008665BA">
        <w:rPr>
          <w:rFonts w:ascii="Times New Roman" w:hAnsi="Times New Roman" w:cs="Times New Roman"/>
          <w:color w:val="000000"/>
          <w:sz w:val="24"/>
          <w:szCs w:val="24"/>
        </w:rPr>
        <w:t xml:space="preserve"> envision what trauma-informed schools should be.</w:t>
      </w:r>
      <w:r w:rsidR="004F3B43">
        <w:rPr>
          <w:rFonts w:ascii="Times New Roman" w:hAnsi="Times New Roman" w:cs="Times New Roman"/>
          <w:color w:val="000000"/>
          <w:sz w:val="24"/>
          <w:szCs w:val="24"/>
        </w:rPr>
        <w:t xml:space="preserve"> </w:t>
      </w:r>
      <w:r w:rsidR="008665BA" w:rsidRPr="00337649">
        <w:rPr>
          <w:rFonts w:ascii="Times New Roman" w:hAnsi="Times New Roman" w:cs="Times New Roman"/>
          <w:color w:val="000000"/>
          <w:sz w:val="24"/>
          <w:szCs w:val="24"/>
        </w:rPr>
        <w:t xml:space="preserve">They should be </w:t>
      </w:r>
      <w:r w:rsidR="008665BA" w:rsidRPr="00D9541E">
        <w:rPr>
          <w:rFonts w:ascii="Times New Roman" w:hAnsi="Times New Roman" w:cs="Times New Roman"/>
          <w:color w:val="000000"/>
          <w:sz w:val="24"/>
          <w:szCs w:val="24"/>
        </w:rPr>
        <w:t>safe</w:t>
      </w:r>
      <w:r w:rsidR="006760C2" w:rsidRPr="00337649">
        <w:rPr>
          <w:rFonts w:ascii="Times New Roman" w:hAnsi="Times New Roman" w:cs="Times New Roman"/>
          <w:color w:val="000000"/>
          <w:sz w:val="24"/>
          <w:szCs w:val="24"/>
        </w:rPr>
        <w:t xml:space="preserve">, </w:t>
      </w:r>
      <w:r w:rsidR="008665BA" w:rsidRPr="00D9541E">
        <w:rPr>
          <w:rFonts w:ascii="Times New Roman" w:hAnsi="Times New Roman" w:cs="Times New Roman"/>
          <w:color w:val="000000"/>
          <w:sz w:val="24"/>
          <w:szCs w:val="24"/>
        </w:rPr>
        <w:t>trustworthy</w:t>
      </w:r>
      <w:r w:rsidR="006760C2" w:rsidRPr="00D9541E">
        <w:rPr>
          <w:rFonts w:ascii="Times New Roman" w:hAnsi="Times New Roman" w:cs="Times New Roman"/>
          <w:color w:val="000000"/>
          <w:sz w:val="24"/>
          <w:szCs w:val="24"/>
        </w:rPr>
        <w:t>,</w:t>
      </w:r>
      <w:r w:rsidR="008665BA" w:rsidRPr="00D9541E">
        <w:rPr>
          <w:rFonts w:ascii="Times New Roman" w:hAnsi="Times New Roman" w:cs="Times New Roman"/>
          <w:color w:val="000000"/>
          <w:sz w:val="24"/>
          <w:szCs w:val="24"/>
        </w:rPr>
        <w:t xml:space="preserve"> and transparent</w:t>
      </w:r>
      <w:r w:rsidR="00B96470">
        <w:rPr>
          <w:rFonts w:ascii="Times New Roman" w:hAnsi="Times New Roman" w:cs="Times New Roman"/>
          <w:color w:val="000000"/>
          <w:sz w:val="24"/>
          <w:szCs w:val="24"/>
        </w:rPr>
        <w:t>.</w:t>
      </w:r>
      <w:r w:rsidR="00337649" w:rsidRPr="0027566D">
        <w:rPr>
          <w:rStyle w:val="EndnoteReference"/>
          <w:rFonts w:ascii="Times New Roman" w:eastAsia="Times New Roman" w:hAnsi="Times New Roman" w:cs="Times New Roman"/>
          <w:sz w:val="24"/>
          <w:szCs w:val="24"/>
        </w:rPr>
        <w:endnoteReference w:id="109"/>
      </w:r>
      <w:r w:rsidR="00A235F5">
        <w:rPr>
          <w:rFonts w:ascii="Times New Roman" w:hAnsi="Times New Roman" w:cs="Times New Roman"/>
          <w:color w:val="000000"/>
          <w:sz w:val="24"/>
          <w:szCs w:val="24"/>
        </w:rPr>
        <w:t xml:space="preserve"> </w:t>
      </w:r>
      <w:r w:rsidR="008665BA" w:rsidRPr="00337649">
        <w:rPr>
          <w:rFonts w:ascii="Times New Roman" w:hAnsi="Times New Roman" w:cs="Times New Roman"/>
          <w:color w:val="000000"/>
          <w:sz w:val="24"/>
          <w:szCs w:val="24"/>
        </w:rPr>
        <w:t xml:space="preserve">They should </w:t>
      </w:r>
      <w:r w:rsidR="0056653F" w:rsidRPr="00337649">
        <w:rPr>
          <w:rFonts w:ascii="Times New Roman" w:hAnsi="Times New Roman" w:cs="Times New Roman"/>
          <w:color w:val="000000"/>
          <w:sz w:val="24"/>
          <w:szCs w:val="24"/>
        </w:rPr>
        <w:t xml:space="preserve">encourage </w:t>
      </w:r>
      <w:r w:rsidR="0056653F" w:rsidRPr="00D9541E">
        <w:rPr>
          <w:rFonts w:ascii="Times New Roman" w:hAnsi="Times New Roman" w:cs="Times New Roman"/>
          <w:color w:val="000000"/>
          <w:sz w:val="24"/>
          <w:szCs w:val="24"/>
        </w:rPr>
        <w:t>mutual support</w:t>
      </w:r>
      <w:r w:rsidR="006760C2" w:rsidRPr="00D9541E">
        <w:rPr>
          <w:rFonts w:ascii="Times New Roman" w:hAnsi="Times New Roman" w:cs="Times New Roman"/>
          <w:color w:val="000000"/>
          <w:sz w:val="24"/>
          <w:szCs w:val="24"/>
        </w:rPr>
        <w:t xml:space="preserve">, be </w:t>
      </w:r>
      <w:r w:rsidR="008665BA" w:rsidRPr="00D9541E">
        <w:rPr>
          <w:rFonts w:ascii="Times New Roman" w:hAnsi="Times New Roman" w:cs="Times New Roman"/>
          <w:color w:val="000000"/>
          <w:sz w:val="24"/>
          <w:szCs w:val="24"/>
        </w:rPr>
        <w:t>collaborative</w:t>
      </w:r>
      <w:r w:rsidR="008665BA" w:rsidRPr="00337649">
        <w:rPr>
          <w:rFonts w:ascii="Times New Roman" w:hAnsi="Times New Roman" w:cs="Times New Roman"/>
          <w:color w:val="000000"/>
          <w:sz w:val="24"/>
          <w:szCs w:val="24"/>
        </w:rPr>
        <w:t xml:space="preserve"> and </w:t>
      </w:r>
      <w:r w:rsidR="008665BA" w:rsidRPr="00D9541E">
        <w:rPr>
          <w:rFonts w:ascii="Times New Roman" w:hAnsi="Times New Roman" w:cs="Times New Roman"/>
          <w:color w:val="000000"/>
          <w:sz w:val="24"/>
          <w:szCs w:val="24"/>
        </w:rPr>
        <w:t>empowering.</w:t>
      </w:r>
      <w:r w:rsidR="008665BA" w:rsidRPr="00337649">
        <w:rPr>
          <w:rFonts w:ascii="Times New Roman" w:hAnsi="Times New Roman" w:cs="Times New Roman"/>
          <w:color w:val="000000"/>
          <w:sz w:val="24"/>
          <w:szCs w:val="24"/>
        </w:rPr>
        <w:t xml:space="preserve"> They should be especially attuned to </w:t>
      </w:r>
      <w:r w:rsidR="00A235F5">
        <w:rPr>
          <w:rFonts w:ascii="Times New Roman" w:hAnsi="Times New Roman" w:cs="Times New Roman"/>
          <w:color w:val="000000"/>
          <w:sz w:val="24"/>
          <w:szCs w:val="24"/>
        </w:rPr>
        <w:t xml:space="preserve">how </w:t>
      </w:r>
      <w:r w:rsidR="00337649">
        <w:rPr>
          <w:rFonts w:ascii="Times New Roman" w:hAnsi="Times New Roman" w:cs="Times New Roman"/>
          <w:color w:val="000000"/>
          <w:sz w:val="24"/>
          <w:szCs w:val="24"/>
        </w:rPr>
        <w:t xml:space="preserve">identity (race, gender, sexuality, culture, class, </w:t>
      </w:r>
      <w:r w:rsidR="00A235F5">
        <w:rPr>
          <w:rFonts w:ascii="Times New Roman" w:hAnsi="Times New Roman" w:cs="Times New Roman"/>
          <w:color w:val="000000"/>
          <w:sz w:val="24"/>
          <w:szCs w:val="24"/>
        </w:rPr>
        <w:t>and so on</w:t>
      </w:r>
      <w:r w:rsidR="00337649">
        <w:rPr>
          <w:rFonts w:ascii="Times New Roman" w:hAnsi="Times New Roman" w:cs="Times New Roman"/>
          <w:color w:val="000000"/>
          <w:sz w:val="24"/>
          <w:szCs w:val="24"/>
        </w:rPr>
        <w:t xml:space="preserve">) and history </w:t>
      </w:r>
      <w:r w:rsidR="00623C80">
        <w:rPr>
          <w:rFonts w:ascii="Times New Roman" w:hAnsi="Times New Roman" w:cs="Times New Roman"/>
          <w:color w:val="000000"/>
          <w:sz w:val="24"/>
          <w:szCs w:val="24"/>
        </w:rPr>
        <w:t>intersect with</w:t>
      </w:r>
      <w:r w:rsidR="00337649">
        <w:rPr>
          <w:rFonts w:ascii="Times New Roman" w:hAnsi="Times New Roman" w:cs="Times New Roman"/>
          <w:color w:val="000000"/>
          <w:sz w:val="24"/>
          <w:szCs w:val="24"/>
        </w:rPr>
        <w:t xml:space="preserve"> experience</w:t>
      </w:r>
      <w:r w:rsidR="00623C80">
        <w:rPr>
          <w:rFonts w:ascii="Times New Roman" w:hAnsi="Times New Roman" w:cs="Times New Roman"/>
          <w:color w:val="000000"/>
          <w:sz w:val="24"/>
          <w:szCs w:val="24"/>
        </w:rPr>
        <w:t>s</w:t>
      </w:r>
      <w:r w:rsidR="00337649">
        <w:rPr>
          <w:rFonts w:ascii="Times New Roman" w:hAnsi="Times New Roman" w:cs="Times New Roman"/>
          <w:color w:val="000000"/>
          <w:sz w:val="24"/>
          <w:szCs w:val="24"/>
        </w:rPr>
        <w:t xml:space="preserve"> </w:t>
      </w:r>
      <w:r w:rsidR="00337649">
        <w:rPr>
          <w:rFonts w:ascii="Times New Roman" w:hAnsi="Times New Roman" w:cs="Times New Roman"/>
          <w:color w:val="000000"/>
          <w:sz w:val="24"/>
          <w:szCs w:val="24"/>
        </w:rPr>
        <w:lastRenderedPageBreak/>
        <w:t>of trauma</w:t>
      </w:r>
      <w:r w:rsidR="00A235F5">
        <w:rPr>
          <w:rFonts w:ascii="Times New Roman" w:hAnsi="Times New Roman" w:cs="Times New Roman"/>
          <w:color w:val="000000"/>
          <w:sz w:val="24"/>
          <w:szCs w:val="24"/>
        </w:rPr>
        <w:t>.</w:t>
      </w:r>
      <w:r w:rsidR="00337649" w:rsidRPr="0027566D">
        <w:rPr>
          <w:rStyle w:val="EndnoteReference"/>
          <w:rFonts w:ascii="Times New Roman" w:eastAsia="Times New Roman" w:hAnsi="Times New Roman" w:cs="Times New Roman"/>
          <w:sz w:val="24"/>
          <w:szCs w:val="24"/>
        </w:rPr>
        <w:endnoteReference w:id="110"/>
      </w:r>
      <w:r w:rsidR="0056653F">
        <w:rPr>
          <w:rFonts w:ascii="Times New Roman" w:eastAsia="Times New Roman" w:hAnsi="Times New Roman" w:cs="Times New Roman"/>
          <w:sz w:val="24"/>
          <w:szCs w:val="24"/>
        </w:rPr>
        <w:t xml:space="preserve"> If </w:t>
      </w:r>
      <w:r w:rsidR="00A235F5">
        <w:rPr>
          <w:rFonts w:ascii="Times New Roman" w:eastAsia="Times New Roman" w:hAnsi="Times New Roman" w:cs="Times New Roman"/>
          <w:sz w:val="24"/>
          <w:szCs w:val="24"/>
        </w:rPr>
        <w:t>trauma-informed educational</w:t>
      </w:r>
      <w:r w:rsidR="0056653F">
        <w:rPr>
          <w:rFonts w:ascii="Times New Roman" w:eastAsia="Times New Roman" w:hAnsi="Times New Roman" w:cs="Times New Roman"/>
          <w:sz w:val="24"/>
          <w:szCs w:val="24"/>
        </w:rPr>
        <w:t xml:space="preserve"> theory is correct, </w:t>
      </w:r>
      <w:r w:rsidR="008D14F3">
        <w:rPr>
          <w:rFonts w:ascii="Times New Roman" w:eastAsia="Times New Roman" w:hAnsi="Times New Roman" w:cs="Times New Roman"/>
          <w:sz w:val="24"/>
          <w:szCs w:val="24"/>
        </w:rPr>
        <w:t xml:space="preserve">these features </w:t>
      </w:r>
      <w:r w:rsidR="00A235F5">
        <w:rPr>
          <w:rFonts w:ascii="Times New Roman" w:eastAsia="Times New Roman" w:hAnsi="Times New Roman" w:cs="Times New Roman"/>
          <w:sz w:val="24"/>
          <w:szCs w:val="24"/>
        </w:rPr>
        <w:t xml:space="preserve">would </w:t>
      </w:r>
      <w:r w:rsidR="00813B32">
        <w:rPr>
          <w:rFonts w:ascii="Times New Roman" w:eastAsia="Times New Roman" w:hAnsi="Times New Roman" w:cs="Times New Roman"/>
          <w:sz w:val="24"/>
          <w:szCs w:val="24"/>
        </w:rPr>
        <w:t>likely reduce</w:t>
      </w:r>
      <w:r w:rsidR="000D1BFB">
        <w:rPr>
          <w:rFonts w:ascii="Times New Roman" w:eastAsia="Times New Roman" w:hAnsi="Times New Roman" w:cs="Times New Roman"/>
          <w:sz w:val="24"/>
          <w:szCs w:val="24"/>
        </w:rPr>
        <w:t xml:space="preserve"> the adverse impact of trauma.</w:t>
      </w:r>
      <w:r w:rsidR="0056653F">
        <w:rPr>
          <w:rFonts w:ascii="Times New Roman" w:eastAsia="Times New Roman" w:hAnsi="Times New Roman" w:cs="Times New Roman"/>
          <w:sz w:val="24"/>
          <w:szCs w:val="24"/>
        </w:rPr>
        <w:t xml:space="preserve"> </w:t>
      </w:r>
      <w:r w:rsidR="0012446C">
        <w:rPr>
          <w:rFonts w:ascii="Times New Roman" w:eastAsia="Times New Roman" w:hAnsi="Times New Roman" w:cs="Times New Roman"/>
          <w:sz w:val="24"/>
          <w:szCs w:val="24"/>
        </w:rPr>
        <w:t>It is important to note, however, that</w:t>
      </w:r>
      <w:r w:rsidR="008D14F3">
        <w:rPr>
          <w:rFonts w:ascii="Times New Roman" w:eastAsia="Times New Roman" w:hAnsi="Times New Roman" w:cs="Times New Roman"/>
          <w:sz w:val="24"/>
          <w:szCs w:val="24"/>
        </w:rPr>
        <w:t xml:space="preserve"> t</w:t>
      </w:r>
      <w:r w:rsidR="0056653F">
        <w:rPr>
          <w:rFonts w:ascii="Times New Roman" w:eastAsia="Times New Roman" w:hAnsi="Times New Roman" w:cs="Times New Roman"/>
          <w:sz w:val="24"/>
          <w:szCs w:val="24"/>
        </w:rPr>
        <w:t>here has not been substanti</w:t>
      </w:r>
      <w:r w:rsidR="0012446C">
        <w:rPr>
          <w:rFonts w:ascii="Times New Roman" w:eastAsia="Times New Roman" w:hAnsi="Times New Roman" w:cs="Times New Roman"/>
          <w:sz w:val="24"/>
          <w:szCs w:val="24"/>
        </w:rPr>
        <w:t>ve</w:t>
      </w:r>
      <w:r w:rsidR="0056653F">
        <w:rPr>
          <w:rFonts w:ascii="Times New Roman" w:eastAsia="Times New Roman" w:hAnsi="Times New Roman" w:cs="Times New Roman"/>
          <w:sz w:val="24"/>
          <w:szCs w:val="24"/>
        </w:rPr>
        <w:t xml:space="preserve"> research </w:t>
      </w:r>
      <w:r w:rsidR="002523E8">
        <w:rPr>
          <w:rFonts w:ascii="Times New Roman" w:eastAsia="Times New Roman" w:hAnsi="Times New Roman" w:cs="Times New Roman"/>
          <w:sz w:val="24"/>
          <w:szCs w:val="24"/>
        </w:rPr>
        <w:t>exploring</w:t>
      </w:r>
      <w:r w:rsidR="0056653F">
        <w:rPr>
          <w:rFonts w:ascii="Times New Roman" w:eastAsia="Times New Roman" w:hAnsi="Times New Roman" w:cs="Times New Roman"/>
          <w:sz w:val="24"/>
          <w:szCs w:val="24"/>
        </w:rPr>
        <w:t xml:space="preserve"> </w:t>
      </w:r>
      <w:r w:rsidR="0012446C">
        <w:rPr>
          <w:rFonts w:ascii="Times New Roman" w:eastAsia="Times New Roman" w:hAnsi="Times New Roman" w:cs="Times New Roman"/>
          <w:sz w:val="24"/>
          <w:szCs w:val="24"/>
        </w:rPr>
        <w:t xml:space="preserve">outcomes in the school environment </w:t>
      </w:r>
      <w:r w:rsidR="0056653F">
        <w:rPr>
          <w:rFonts w:ascii="Times New Roman" w:eastAsia="Times New Roman" w:hAnsi="Times New Roman" w:cs="Times New Roman"/>
          <w:sz w:val="24"/>
          <w:szCs w:val="24"/>
        </w:rPr>
        <w:t>that would precede changes in</w:t>
      </w:r>
      <w:r w:rsidR="00022061">
        <w:rPr>
          <w:rFonts w:ascii="Times New Roman" w:eastAsia="Times New Roman" w:hAnsi="Times New Roman" w:cs="Times New Roman"/>
          <w:sz w:val="24"/>
          <w:szCs w:val="24"/>
        </w:rPr>
        <w:t xml:space="preserve"> </w:t>
      </w:r>
      <w:r w:rsidR="0056653F">
        <w:rPr>
          <w:rFonts w:ascii="Times New Roman" w:eastAsia="Times New Roman" w:hAnsi="Times New Roman" w:cs="Times New Roman"/>
          <w:sz w:val="24"/>
          <w:szCs w:val="24"/>
        </w:rPr>
        <w:t>student outcomes</w:t>
      </w:r>
      <w:r w:rsidR="002B2F84">
        <w:rPr>
          <w:rFonts w:ascii="Times New Roman" w:eastAsia="Times New Roman" w:hAnsi="Times New Roman" w:cs="Times New Roman"/>
          <w:sz w:val="24"/>
          <w:szCs w:val="24"/>
        </w:rPr>
        <w:t>,</w:t>
      </w:r>
      <w:r w:rsidR="002523E8">
        <w:rPr>
          <w:rFonts w:ascii="Times New Roman" w:eastAsia="Times New Roman" w:hAnsi="Times New Roman" w:cs="Times New Roman"/>
          <w:sz w:val="24"/>
          <w:szCs w:val="24"/>
        </w:rPr>
        <w:t xml:space="preserve"> although such environmental changes are the true targets of trauma-informed approaches.</w:t>
      </w:r>
      <w:r w:rsidR="008D14F3">
        <w:rPr>
          <w:rFonts w:ascii="Times New Roman" w:eastAsia="Times New Roman" w:hAnsi="Times New Roman" w:cs="Times New Roman"/>
          <w:sz w:val="24"/>
          <w:szCs w:val="24"/>
        </w:rPr>
        <w:t xml:space="preserve"> </w:t>
      </w:r>
      <w:r w:rsidR="004F3B43">
        <w:rPr>
          <w:rFonts w:ascii="Times New Roman" w:eastAsia="Times New Roman" w:hAnsi="Times New Roman" w:cs="Times New Roman"/>
          <w:sz w:val="24"/>
          <w:szCs w:val="24"/>
        </w:rPr>
        <w:t>Schoolwide climate and practices</w:t>
      </w:r>
      <w:r w:rsidR="009B12EC">
        <w:rPr>
          <w:rFonts w:ascii="Times New Roman" w:eastAsia="Times New Roman" w:hAnsi="Times New Roman" w:cs="Times New Roman"/>
          <w:sz w:val="24"/>
          <w:szCs w:val="24"/>
        </w:rPr>
        <w:t xml:space="preserve"> </w:t>
      </w:r>
      <w:r w:rsidR="0012446C">
        <w:rPr>
          <w:rFonts w:ascii="Times New Roman" w:eastAsia="Times New Roman" w:hAnsi="Times New Roman" w:cs="Times New Roman"/>
          <w:sz w:val="24"/>
          <w:szCs w:val="24"/>
        </w:rPr>
        <w:t xml:space="preserve">thus </w:t>
      </w:r>
      <w:r w:rsidR="004F3B43">
        <w:rPr>
          <w:rFonts w:ascii="Times New Roman" w:eastAsia="Times New Roman" w:hAnsi="Times New Roman" w:cs="Times New Roman"/>
          <w:sz w:val="24"/>
          <w:szCs w:val="24"/>
        </w:rPr>
        <w:t>represent</w:t>
      </w:r>
      <w:r w:rsidR="008D14F3">
        <w:rPr>
          <w:rFonts w:ascii="Times New Roman" w:eastAsia="Times New Roman" w:hAnsi="Times New Roman" w:cs="Times New Roman"/>
          <w:sz w:val="24"/>
          <w:szCs w:val="24"/>
        </w:rPr>
        <w:t xml:space="preserve"> critical but underexplored outcome</w:t>
      </w:r>
      <w:r w:rsidR="0012446C">
        <w:rPr>
          <w:rFonts w:ascii="Times New Roman" w:eastAsia="Times New Roman" w:hAnsi="Times New Roman" w:cs="Times New Roman"/>
          <w:sz w:val="24"/>
          <w:szCs w:val="24"/>
        </w:rPr>
        <w:t>s</w:t>
      </w:r>
      <w:r w:rsidR="008D14F3">
        <w:rPr>
          <w:rFonts w:ascii="Times New Roman" w:eastAsia="Times New Roman" w:hAnsi="Times New Roman" w:cs="Times New Roman"/>
          <w:sz w:val="24"/>
          <w:szCs w:val="24"/>
        </w:rPr>
        <w:t>.</w:t>
      </w:r>
      <w:r w:rsidR="002523E8">
        <w:rPr>
          <w:rFonts w:ascii="Times New Roman" w:eastAsia="Times New Roman" w:hAnsi="Times New Roman" w:cs="Times New Roman"/>
          <w:sz w:val="24"/>
          <w:szCs w:val="24"/>
        </w:rPr>
        <w:t xml:space="preserve"> </w:t>
      </w:r>
    </w:p>
    <w:p w14:paraId="21583473" w14:textId="279B907C" w:rsidR="00F63ADE" w:rsidRDefault="00F63ADE" w:rsidP="00F63ADE">
      <w:pPr>
        <w:ind w:firstLine="720"/>
        <w:rPr>
          <w:rFonts w:ascii="Times New Roman" w:hAnsi="Times New Roman" w:cs="Times New Roman"/>
          <w:sz w:val="24"/>
          <w:szCs w:val="24"/>
        </w:rPr>
      </w:pPr>
      <w:r>
        <w:rPr>
          <w:rFonts w:ascii="Times New Roman" w:hAnsi="Times New Roman" w:cs="Times New Roman"/>
          <w:sz w:val="24"/>
          <w:szCs w:val="24"/>
        </w:rPr>
        <w:t>T</w:t>
      </w:r>
      <w:r w:rsidR="002523E8">
        <w:rPr>
          <w:rFonts w:ascii="Times New Roman" w:hAnsi="Times New Roman" w:cs="Times New Roman"/>
          <w:sz w:val="24"/>
          <w:szCs w:val="24"/>
        </w:rPr>
        <w:t>ools such as the Trauma-Informed Schools Walk-Through Checklist from the New Orleans Trauma-Informed Schools Learning Collaborative</w:t>
      </w:r>
      <w:r w:rsidR="002523E8">
        <w:rPr>
          <w:rStyle w:val="EndnoteReference"/>
          <w:rFonts w:ascii="Times New Roman" w:hAnsi="Times New Roman" w:cs="Times New Roman"/>
          <w:sz w:val="24"/>
          <w:szCs w:val="24"/>
        </w:rPr>
        <w:endnoteReference w:id="111"/>
      </w:r>
      <w:r w:rsidR="002523E8">
        <w:rPr>
          <w:rFonts w:ascii="Times New Roman" w:hAnsi="Times New Roman" w:cs="Times New Roman"/>
          <w:sz w:val="24"/>
          <w:szCs w:val="24"/>
        </w:rPr>
        <w:t xml:space="preserve"> provide </w:t>
      </w:r>
      <w:r w:rsidR="00E610A1">
        <w:rPr>
          <w:rFonts w:ascii="Times New Roman" w:hAnsi="Times New Roman" w:cs="Times New Roman"/>
          <w:sz w:val="24"/>
          <w:szCs w:val="24"/>
        </w:rPr>
        <w:t>a means</w:t>
      </w:r>
      <w:r w:rsidR="002C27F1">
        <w:rPr>
          <w:rFonts w:ascii="Times New Roman" w:hAnsi="Times New Roman" w:cs="Times New Roman"/>
          <w:sz w:val="24"/>
          <w:szCs w:val="24"/>
        </w:rPr>
        <w:t xml:space="preserve"> </w:t>
      </w:r>
      <w:r w:rsidR="00E610A1">
        <w:rPr>
          <w:rFonts w:ascii="Times New Roman" w:hAnsi="Times New Roman" w:cs="Times New Roman"/>
          <w:sz w:val="24"/>
          <w:szCs w:val="24"/>
        </w:rPr>
        <w:t xml:space="preserve">for schools </w:t>
      </w:r>
      <w:r w:rsidR="002C27F1">
        <w:rPr>
          <w:rFonts w:ascii="Times New Roman" w:hAnsi="Times New Roman" w:cs="Times New Roman"/>
          <w:sz w:val="24"/>
          <w:szCs w:val="24"/>
        </w:rPr>
        <w:t xml:space="preserve">to </w:t>
      </w:r>
      <w:r w:rsidR="002523E8">
        <w:rPr>
          <w:rFonts w:ascii="Times New Roman" w:hAnsi="Times New Roman" w:cs="Times New Roman"/>
          <w:sz w:val="24"/>
          <w:szCs w:val="24"/>
        </w:rPr>
        <w:t>assess and address</w:t>
      </w:r>
      <w:r w:rsidR="00E610A1">
        <w:rPr>
          <w:rFonts w:ascii="Times New Roman" w:hAnsi="Times New Roman" w:cs="Times New Roman"/>
          <w:sz w:val="24"/>
          <w:szCs w:val="24"/>
        </w:rPr>
        <w:t xml:space="preserve"> their</w:t>
      </w:r>
      <w:r w:rsidR="002523E8">
        <w:rPr>
          <w:rFonts w:ascii="Times New Roman" w:hAnsi="Times New Roman" w:cs="Times New Roman"/>
          <w:sz w:val="24"/>
          <w:szCs w:val="24"/>
        </w:rPr>
        <w:t xml:space="preserve"> </w:t>
      </w:r>
      <w:r w:rsidR="00E610A1">
        <w:rPr>
          <w:rFonts w:ascii="Times New Roman" w:hAnsi="Times New Roman" w:cs="Times New Roman"/>
          <w:sz w:val="24"/>
          <w:szCs w:val="24"/>
        </w:rPr>
        <w:t xml:space="preserve">relevant </w:t>
      </w:r>
      <w:r w:rsidR="002523E8">
        <w:rPr>
          <w:rFonts w:ascii="Times New Roman" w:hAnsi="Times New Roman" w:cs="Times New Roman"/>
          <w:sz w:val="24"/>
          <w:szCs w:val="24"/>
        </w:rPr>
        <w:t xml:space="preserve">practices and policies. </w:t>
      </w:r>
      <w:r w:rsidR="00AF7327">
        <w:rPr>
          <w:rFonts w:ascii="Times New Roman" w:hAnsi="Times New Roman" w:cs="Times New Roman"/>
          <w:sz w:val="24"/>
          <w:szCs w:val="24"/>
        </w:rPr>
        <w:t xml:space="preserve">Such tools </w:t>
      </w:r>
      <w:r w:rsidR="00E610A1">
        <w:rPr>
          <w:rFonts w:ascii="Times New Roman" w:hAnsi="Times New Roman" w:cs="Times New Roman"/>
          <w:sz w:val="24"/>
          <w:szCs w:val="24"/>
        </w:rPr>
        <w:t xml:space="preserve">are useful in </w:t>
      </w:r>
      <w:r w:rsidR="008D14F3">
        <w:rPr>
          <w:rFonts w:ascii="Times New Roman" w:hAnsi="Times New Roman" w:cs="Times New Roman"/>
          <w:sz w:val="24"/>
          <w:szCs w:val="24"/>
        </w:rPr>
        <w:t>conduct</w:t>
      </w:r>
      <w:r w:rsidR="00E610A1">
        <w:rPr>
          <w:rFonts w:ascii="Times New Roman" w:hAnsi="Times New Roman" w:cs="Times New Roman"/>
          <w:sz w:val="24"/>
          <w:szCs w:val="24"/>
        </w:rPr>
        <w:t>ing</w:t>
      </w:r>
      <w:r w:rsidR="008D14F3">
        <w:rPr>
          <w:rFonts w:ascii="Times New Roman" w:hAnsi="Times New Roman" w:cs="Times New Roman"/>
          <w:sz w:val="24"/>
          <w:szCs w:val="24"/>
        </w:rPr>
        <w:t xml:space="preserve"> initial assessment</w:t>
      </w:r>
      <w:r>
        <w:rPr>
          <w:rFonts w:ascii="Times New Roman" w:hAnsi="Times New Roman" w:cs="Times New Roman"/>
          <w:sz w:val="24"/>
          <w:szCs w:val="24"/>
        </w:rPr>
        <w:t>s</w:t>
      </w:r>
      <w:r w:rsidR="008D14F3">
        <w:rPr>
          <w:rFonts w:ascii="Times New Roman" w:hAnsi="Times New Roman" w:cs="Times New Roman"/>
          <w:sz w:val="24"/>
          <w:szCs w:val="24"/>
        </w:rPr>
        <w:t>, identify</w:t>
      </w:r>
      <w:r w:rsidR="00E610A1">
        <w:rPr>
          <w:rFonts w:ascii="Times New Roman" w:hAnsi="Times New Roman" w:cs="Times New Roman"/>
          <w:sz w:val="24"/>
          <w:szCs w:val="24"/>
        </w:rPr>
        <w:t>ing</w:t>
      </w:r>
      <w:r w:rsidR="008D14F3">
        <w:rPr>
          <w:rFonts w:ascii="Times New Roman" w:hAnsi="Times New Roman" w:cs="Times New Roman"/>
          <w:sz w:val="24"/>
          <w:szCs w:val="24"/>
        </w:rPr>
        <w:t xml:space="preserve"> areas for growth, </w:t>
      </w:r>
      <w:r w:rsidR="000D1BFB">
        <w:rPr>
          <w:rFonts w:ascii="Times New Roman" w:hAnsi="Times New Roman" w:cs="Times New Roman"/>
          <w:sz w:val="24"/>
          <w:szCs w:val="24"/>
        </w:rPr>
        <w:t>planning</w:t>
      </w:r>
      <w:r w:rsidR="008D14F3">
        <w:rPr>
          <w:rFonts w:ascii="Times New Roman" w:hAnsi="Times New Roman" w:cs="Times New Roman"/>
          <w:sz w:val="24"/>
          <w:szCs w:val="24"/>
        </w:rPr>
        <w:t>, and monitor</w:t>
      </w:r>
      <w:r w:rsidR="00E610A1">
        <w:rPr>
          <w:rFonts w:ascii="Times New Roman" w:hAnsi="Times New Roman" w:cs="Times New Roman"/>
          <w:sz w:val="24"/>
          <w:szCs w:val="24"/>
        </w:rPr>
        <w:t>ing</w:t>
      </w:r>
      <w:r w:rsidR="008D14F3">
        <w:rPr>
          <w:rFonts w:ascii="Times New Roman" w:hAnsi="Times New Roman" w:cs="Times New Roman"/>
          <w:sz w:val="24"/>
          <w:szCs w:val="24"/>
        </w:rPr>
        <w:t xml:space="preserve"> progress</w:t>
      </w:r>
      <w:r w:rsidR="00AF7327">
        <w:rPr>
          <w:rFonts w:ascii="Times New Roman" w:hAnsi="Times New Roman" w:cs="Times New Roman"/>
          <w:sz w:val="24"/>
          <w:szCs w:val="24"/>
        </w:rPr>
        <w:t>. When l</w:t>
      </w:r>
      <w:r w:rsidR="008D14F3">
        <w:rPr>
          <w:rFonts w:ascii="Times New Roman" w:hAnsi="Times New Roman" w:cs="Times New Roman"/>
          <w:sz w:val="24"/>
          <w:szCs w:val="24"/>
        </w:rPr>
        <w:t xml:space="preserve">eaders and </w:t>
      </w:r>
      <w:r w:rsidR="00502E48">
        <w:rPr>
          <w:rFonts w:ascii="Times New Roman" w:hAnsi="Times New Roman" w:cs="Times New Roman"/>
          <w:sz w:val="24"/>
          <w:szCs w:val="24"/>
        </w:rPr>
        <w:t>policymakers</w:t>
      </w:r>
      <w:r w:rsidR="008D14F3">
        <w:rPr>
          <w:rFonts w:ascii="Times New Roman" w:hAnsi="Times New Roman" w:cs="Times New Roman"/>
          <w:sz w:val="24"/>
          <w:szCs w:val="24"/>
        </w:rPr>
        <w:t xml:space="preserve"> use </w:t>
      </w:r>
      <w:r w:rsidR="00AF7327">
        <w:rPr>
          <w:rFonts w:ascii="Times New Roman" w:hAnsi="Times New Roman" w:cs="Times New Roman"/>
          <w:sz w:val="24"/>
          <w:szCs w:val="24"/>
        </w:rPr>
        <w:t xml:space="preserve">them, they </w:t>
      </w:r>
      <w:r w:rsidR="00F74B5E">
        <w:rPr>
          <w:rFonts w:ascii="Times New Roman" w:hAnsi="Times New Roman" w:cs="Times New Roman"/>
          <w:sz w:val="24"/>
          <w:szCs w:val="24"/>
        </w:rPr>
        <w:t xml:space="preserve">can </w:t>
      </w:r>
      <w:r w:rsidR="00AF7327">
        <w:rPr>
          <w:rFonts w:ascii="Times New Roman" w:hAnsi="Times New Roman" w:cs="Times New Roman"/>
          <w:sz w:val="24"/>
          <w:szCs w:val="24"/>
        </w:rPr>
        <w:t>help</w:t>
      </w:r>
      <w:r w:rsidR="008D14F3">
        <w:rPr>
          <w:rFonts w:ascii="Times New Roman" w:hAnsi="Times New Roman" w:cs="Times New Roman"/>
          <w:sz w:val="24"/>
          <w:szCs w:val="24"/>
        </w:rPr>
        <w:t xml:space="preserve"> </w:t>
      </w:r>
      <w:r w:rsidR="001771CA">
        <w:rPr>
          <w:rFonts w:ascii="Times New Roman" w:hAnsi="Times New Roman" w:cs="Times New Roman"/>
          <w:sz w:val="24"/>
          <w:szCs w:val="24"/>
        </w:rPr>
        <w:t>move</w:t>
      </w:r>
      <w:r w:rsidR="008D14F3">
        <w:rPr>
          <w:rFonts w:ascii="Times New Roman" w:hAnsi="Times New Roman" w:cs="Times New Roman"/>
          <w:sz w:val="24"/>
          <w:szCs w:val="24"/>
        </w:rPr>
        <w:t xml:space="preserve"> the field beyond the problematic </w:t>
      </w:r>
      <w:r w:rsidR="002C27F1">
        <w:rPr>
          <w:rFonts w:ascii="Times New Roman" w:hAnsi="Times New Roman" w:cs="Times New Roman"/>
          <w:sz w:val="24"/>
          <w:szCs w:val="24"/>
        </w:rPr>
        <w:t>tendency to</w:t>
      </w:r>
      <w:r w:rsidR="008D14F3">
        <w:rPr>
          <w:rFonts w:ascii="Times New Roman" w:hAnsi="Times New Roman" w:cs="Times New Roman"/>
          <w:sz w:val="24"/>
          <w:szCs w:val="24"/>
        </w:rPr>
        <w:t xml:space="preserve"> equate </w:t>
      </w:r>
      <w:r w:rsidR="008D14F3" w:rsidRPr="00F433F5">
        <w:rPr>
          <w:rFonts w:ascii="Times New Roman" w:hAnsi="Times New Roman" w:cs="Times New Roman"/>
          <w:i/>
          <w:iCs/>
          <w:sz w:val="24"/>
          <w:szCs w:val="24"/>
        </w:rPr>
        <w:t>understanding</w:t>
      </w:r>
      <w:r w:rsidR="008D14F3">
        <w:rPr>
          <w:rFonts w:ascii="Times New Roman" w:hAnsi="Times New Roman" w:cs="Times New Roman"/>
          <w:sz w:val="24"/>
          <w:szCs w:val="24"/>
        </w:rPr>
        <w:t xml:space="preserve"> trauma</w:t>
      </w:r>
      <w:r w:rsidR="002B2F84">
        <w:rPr>
          <w:rFonts w:ascii="Times New Roman" w:hAnsi="Times New Roman" w:cs="Times New Roman"/>
          <w:sz w:val="24"/>
          <w:szCs w:val="24"/>
        </w:rPr>
        <w:t xml:space="preserve"> with </w:t>
      </w:r>
      <w:r w:rsidR="002B2F84" w:rsidRPr="00F433F5">
        <w:rPr>
          <w:rFonts w:ascii="Times New Roman" w:hAnsi="Times New Roman" w:cs="Times New Roman"/>
          <w:i/>
          <w:iCs/>
          <w:sz w:val="24"/>
          <w:szCs w:val="24"/>
        </w:rPr>
        <w:t>enact</w:t>
      </w:r>
      <w:r w:rsidR="008D14F3" w:rsidRPr="00F433F5">
        <w:rPr>
          <w:rFonts w:ascii="Times New Roman" w:hAnsi="Times New Roman" w:cs="Times New Roman"/>
          <w:i/>
          <w:iCs/>
          <w:sz w:val="24"/>
          <w:szCs w:val="24"/>
        </w:rPr>
        <w:t>ing</w:t>
      </w:r>
      <w:r w:rsidR="008D14F3">
        <w:rPr>
          <w:rFonts w:ascii="Times New Roman" w:hAnsi="Times New Roman" w:cs="Times New Roman"/>
          <w:sz w:val="24"/>
          <w:szCs w:val="24"/>
        </w:rPr>
        <w:t xml:space="preserve"> trauma-informed education.</w:t>
      </w:r>
      <w:r w:rsidR="00E033FE">
        <w:rPr>
          <w:rFonts w:ascii="Times New Roman" w:hAnsi="Times New Roman" w:cs="Times New Roman"/>
          <w:sz w:val="24"/>
          <w:szCs w:val="24"/>
        </w:rPr>
        <w:t xml:space="preserve"> </w:t>
      </w:r>
    </w:p>
    <w:p w14:paraId="404A81C7" w14:textId="40CF835C" w:rsidR="002523E8" w:rsidRDefault="002B2F84">
      <w:pPr>
        <w:ind w:firstLine="720"/>
        <w:rPr>
          <w:rFonts w:ascii="Times New Roman" w:hAnsi="Times New Roman" w:cs="Times New Roman"/>
          <w:sz w:val="24"/>
          <w:szCs w:val="24"/>
        </w:rPr>
      </w:pPr>
      <w:r>
        <w:rPr>
          <w:rFonts w:ascii="Times New Roman" w:hAnsi="Times New Roman" w:cs="Times New Roman"/>
          <w:sz w:val="24"/>
          <w:szCs w:val="24"/>
        </w:rPr>
        <w:t>T</w:t>
      </w:r>
      <w:r w:rsidR="00E033FE">
        <w:rPr>
          <w:rFonts w:ascii="Times New Roman" w:hAnsi="Times New Roman" w:cs="Times New Roman"/>
          <w:sz w:val="24"/>
          <w:szCs w:val="24"/>
        </w:rPr>
        <w:t xml:space="preserve">he items on the </w:t>
      </w:r>
      <w:r w:rsidR="00E610A1">
        <w:rPr>
          <w:rFonts w:ascii="Times New Roman" w:hAnsi="Times New Roman" w:cs="Times New Roman"/>
          <w:sz w:val="24"/>
          <w:szCs w:val="24"/>
        </w:rPr>
        <w:t xml:space="preserve">New Orleans </w:t>
      </w:r>
      <w:r w:rsidR="00E033FE">
        <w:rPr>
          <w:rFonts w:ascii="Times New Roman" w:hAnsi="Times New Roman" w:cs="Times New Roman"/>
          <w:sz w:val="24"/>
          <w:szCs w:val="24"/>
        </w:rPr>
        <w:t xml:space="preserve">checklist serve to </w:t>
      </w:r>
      <w:r>
        <w:rPr>
          <w:rFonts w:ascii="Times New Roman" w:hAnsi="Times New Roman" w:cs="Times New Roman"/>
          <w:sz w:val="24"/>
          <w:szCs w:val="24"/>
        </w:rPr>
        <w:t>clarify conceptions</w:t>
      </w:r>
      <w:r w:rsidR="00E033FE">
        <w:rPr>
          <w:rFonts w:ascii="Times New Roman" w:hAnsi="Times New Roman" w:cs="Times New Roman"/>
          <w:sz w:val="24"/>
          <w:szCs w:val="24"/>
        </w:rPr>
        <w:t xml:space="preserve"> of what trauma-informed education looks like. To </w:t>
      </w:r>
      <w:r w:rsidR="00D3033E">
        <w:rPr>
          <w:rFonts w:ascii="Times New Roman" w:hAnsi="Times New Roman" w:cs="Times New Roman"/>
          <w:sz w:val="24"/>
          <w:szCs w:val="24"/>
        </w:rPr>
        <w:t>provide</w:t>
      </w:r>
      <w:r w:rsidR="00E033FE">
        <w:rPr>
          <w:rFonts w:ascii="Times New Roman" w:hAnsi="Times New Roman" w:cs="Times New Roman"/>
          <w:sz w:val="24"/>
          <w:szCs w:val="24"/>
        </w:rPr>
        <w:t xml:space="preserve"> </w:t>
      </w:r>
      <w:r w:rsidR="000A361E">
        <w:rPr>
          <w:rFonts w:ascii="Times New Roman" w:hAnsi="Times New Roman" w:cs="Times New Roman"/>
          <w:sz w:val="24"/>
          <w:szCs w:val="24"/>
        </w:rPr>
        <w:t xml:space="preserve">just </w:t>
      </w:r>
      <w:r w:rsidR="00E033FE">
        <w:rPr>
          <w:rFonts w:ascii="Times New Roman" w:hAnsi="Times New Roman" w:cs="Times New Roman"/>
          <w:sz w:val="24"/>
          <w:szCs w:val="24"/>
        </w:rPr>
        <w:t xml:space="preserve">one example, the principle of </w:t>
      </w:r>
      <w:r w:rsidR="00E033FE" w:rsidRPr="00F433F5">
        <w:rPr>
          <w:rFonts w:ascii="Times New Roman" w:hAnsi="Times New Roman" w:cs="Times New Roman"/>
          <w:i/>
          <w:iCs/>
          <w:sz w:val="24"/>
          <w:szCs w:val="24"/>
        </w:rPr>
        <w:t>collaboration and mutuality</w:t>
      </w:r>
      <w:r w:rsidR="00E033FE">
        <w:rPr>
          <w:rFonts w:ascii="Times New Roman" w:hAnsi="Times New Roman" w:cs="Times New Roman"/>
          <w:sz w:val="24"/>
          <w:szCs w:val="24"/>
        </w:rPr>
        <w:t xml:space="preserve"> includes the following indicators: </w:t>
      </w:r>
    </w:p>
    <w:p w14:paraId="390DAFCB" w14:textId="645C05AA" w:rsidR="00E033FE" w:rsidRPr="00F433F5" w:rsidRDefault="00E033FE" w:rsidP="00F433F5">
      <w:pPr>
        <w:pStyle w:val="ListParagraph"/>
        <w:numPr>
          <w:ilvl w:val="1"/>
          <w:numId w:val="15"/>
        </w:numPr>
        <w:rPr>
          <w:rFonts w:ascii="Times New Roman" w:hAnsi="Times New Roman" w:cs="Times New Roman"/>
          <w:sz w:val="24"/>
          <w:szCs w:val="24"/>
        </w:rPr>
      </w:pPr>
      <w:r w:rsidRPr="00F433F5">
        <w:rPr>
          <w:rFonts w:ascii="Times New Roman" w:hAnsi="Times New Roman" w:cs="Times New Roman"/>
          <w:sz w:val="24"/>
          <w:szCs w:val="24"/>
        </w:rPr>
        <w:t xml:space="preserve">Staff recognize and reward students’ strengths and interests. </w:t>
      </w:r>
    </w:p>
    <w:p w14:paraId="5D1DD8BC" w14:textId="34CDCF22" w:rsidR="00E033FE" w:rsidRPr="00F433F5" w:rsidRDefault="00E033FE" w:rsidP="00F433F5">
      <w:pPr>
        <w:pStyle w:val="ListParagraph"/>
        <w:numPr>
          <w:ilvl w:val="1"/>
          <w:numId w:val="15"/>
        </w:numPr>
        <w:rPr>
          <w:rFonts w:ascii="Times New Roman" w:hAnsi="Times New Roman" w:cs="Times New Roman"/>
          <w:sz w:val="24"/>
          <w:szCs w:val="24"/>
        </w:rPr>
      </w:pPr>
      <w:r w:rsidRPr="00F433F5">
        <w:rPr>
          <w:rFonts w:ascii="Times New Roman" w:hAnsi="Times New Roman" w:cs="Times New Roman"/>
          <w:sz w:val="24"/>
          <w:szCs w:val="24"/>
        </w:rPr>
        <w:t xml:space="preserve">Students learn about staff members’ interests and hobbies. </w:t>
      </w:r>
    </w:p>
    <w:p w14:paraId="5D1083E7" w14:textId="56901A53" w:rsidR="00E033FE" w:rsidRPr="00F433F5" w:rsidRDefault="00E033FE" w:rsidP="00F433F5">
      <w:pPr>
        <w:pStyle w:val="ListParagraph"/>
        <w:numPr>
          <w:ilvl w:val="1"/>
          <w:numId w:val="15"/>
        </w:numPr>
        <w:rPr>
          <w:rFonts w:ascii="Times New Roman" w:hAnsi="Times New Roman" w:cs="Times New Roman"/>
          <w:sz w:val="24"/>
          <w:szCs w:val="24"/>
        </w:rPr>
      </w:pPr>
      <w:r w:rsidRPr="00F433F5">
        <w:rPr>
          <w:rFonts w:ascii="Times New Roman" w:hAnsi="Times New Roman" w:cs="Times New Roman"/>
          <w:sz w:val="24"/>
          <w:szCs w:val="24"/>
        </w:rPr>
        <w:t xml:space="preserve">Students and staff interact collaboratively. </w:t>
      </w:r>
    </w:p>
    <w:p w14:paraId="5DA12C6D" w14:textId="714ECD39" w:rsidR="00E033FE" w:rsidRPr="00F433F5" w:rsidRDefault="00E033FE" w:rsidP="00F433F5">
      <w:pPr>
        <w:pStyle w:val="ListParagraph"/>
        <w:numPr>
          <w:ilvl w:val="1"/>
          <w:numId w:val="15"/>
        </w:numPr>
        <w:rPr>
          <w:rFonts w:ascii="Times New Roman" w:hAnsi="Times New Roman" w:cs="Times New Roman"/>
          <w:sz w:val="24"/>
          <w:szCs w:val="24"/>
        </w:rPr>
      </w:pPr>
      <w:r w:rsidRPr="00F433F5">
        <w:rPr>
          <w:rFonts w:ascii="Times New Roman" w:hAnsi="Times New Roman" w:cs="Times New Roman"/>
          <w:sz w:val="24"/>
          <w:szCs w:val="24"/>
        </w:rPr>
        <w:t xml:space="preserve">Staff members help students identify their personal strengths. </w:t>
      </w:r>
    </w:p>
    <w:p w14:paraId="22D829E6" w14:textId="3935D028" w:rsidR="00E033FE" w:rsidRPr="00F433F5" w:rsidRDefault="00E033FE" w:rsidP="00F433F5">
      <w:pPr>
        <w:pStyle w:val="ListParagraph"/>
        <w:numPr>
          <w:ilvl w:val="1"/>
          <w:numId w:val="15"/>
        </w:numPr>
        <w:rPr>
          <w:rFonts w:ascii="Times New Roman" w:hAnsi="Times New Roman" w:cs="Times New Roman"/>
          <w:sz w:val="24"/>
          <w:szCs w:val="24"/>
        </w:rPr>
      </w:pPr>
      <w:r w:rsidRPr="00F433F5">
        <w:rPr>
          <w:rFonts w:ascii="Times New Roman" w:hAnsi="Times New Roman" w:cs="Times New Roman"/>
          <w:sz w:val="24"/>
          <w:szCs w:val="24"/>
        </w:rPr>
        <w:t xml:space="preserve">Students are encouraged to be active participants in classroom decision making. </w:t>
      </w:r>
    </w:p>
    <w:p w14:paraId="07CE8F35" w14:textId="4F197E74" w:rsidR="00E033FE" w:rsidRPr="00F433F5" w:rsidRDefault="00E033FE" w:rsidP="00F433F5">
      <w:pPr>
        <w:pStyle w:val="ListParagraph"/>
        <w:numPr>
          <w:ilvl w:val="1"/>
          <w:numId w:val="15"/>
        </w:numPr>
        <w:rPr>
          <w:rFonts w:ascii="Times New Roman" w:hAnsi="Times New Roman" w:cs="Times New Roman"/>
          <w:sz w:val="24"/>
          <w:szCs w:val="24"/>
        </w:rPr>
      </w:pPr>
      <w:r w:rsidRPr="00F433F5">
        <w:rPr>
          <w:rFonts w:ascii="Times New Roman" w:hAnsi="Times New Roman" w:cs="Times New Roman"/>
          <w:sz w:val="24"/>
          <w:szCs w:val="24"/>
        </w:rPr>
        <w:t xml:space="preserve">There are multiple opportunities to respond and participate during instruction and/or activities. </w:t>
      </w:r>
    </w:p>
    <w:p w14:paraId="536E565B" w14:textId="6028B7C7" w:rsidR="00E033FE" w:rsidRPr="00F433F5" w:rsidRDefault="00E033FE" w:rsidP="00F433F5">
      <w:pPr>
        <w:pStyle w:val="ListParagraph"/>
        <w:numPr>
          <w:ilvl w:val="1"/>
          <w:numId w:val="15"/>
        </w:numPr>
        <w:rPr>
          <w:rFonts w:ascii="Times New Roman" w:hAnsi="Times New Roman" w:cs="Times New Roman"/>
          <w:sz w:val="24"/>
          <w:szCs w:val="24"/>
        </w:rPr>
      </w:pPr>
      <w:r w:rsidRPr="00F433F5">
        <w:rPr>
          <w:rFonts w:ascii="Times New Roman" w:hAnsi="Times New Roman" w:cs="Times New Roman"/>
          <w:sz w:val="24"/>
          <w:szCs w:val="24"/>
        </w:rPr>
        <w:t xml:space="preserve">Staff members help students use personal strengths to address challenging behaviors and situations. </w:t>
      </w:r>
    </w:p>
    <w:p w14:paraId="785AA2C3" w14:textId="16029C1F" w:rsidR="00E033FE" w:rsidRPr="00F433F5" w:rsidRDefault="00E033FE" w:rsidP="00F433F5">
      <w:pPr>
        <w:pStyle w:val="ListParagraph"/>
        <w:numPr>
          <w:ilvl w:val="1"/>
          <w:numId w:val="15"/>
        </w:numPr>
        <w:rPr>
          <w:rFonts w:ascii="Times New Roman" w:hAnsi="Times New Roman" w:cs="Times New Roman"/>
          <w:sz w:val="24"/>
          <w:szCs w:val="24"/>
        </w:rPr>
      </w:pPr>
      <w:r w:rsidRPr="00F433F5">
        <w:rPr>
          <w:rFonts w:ascii="Times New Roman" w:hAnsi="Times New Roman" w:cs="Times New Roman"/>
          <w:sz w:val="24"/>
          <w:szCs w:val="24"/>
        </w:rPr>
        <w:t>Restorative conversations or other strategies are utilized following disciplinary action.</w:t>
      </w:r>
      <w:r w:rsidR="00791F39">
        <w:rPr>
          <w:rStyle w:val="EndnoteReference"/>
          <w:rFonts w:ascii="Times New Roman" w:hAnsi="Times New Roman" w:cs="Times New Roman"/>
          <w:sz w:val="24"/>
          <w:szCs w:val="24"/>
        </w:rPr>
        <w:endnoteReference w:id="112"/>
      </w:r>
    </w:p>
    <w:p w14:paraId="2228D075" w14:textId="45BB221F" w:rsidR="000175A3" w:rsidRPr="00F433F5" w:rsidRDefault="003F16F0">
      <w:pPr>
        <w:rPr>
          <w:rFonts w:ascii="Times New Roman" w:eastAsia="Times New Roman" w:hAnsi="Times New Roman" w:cs="Times New Roman"/>
          <w:sz w:val="24"/>
          <w:szCs w:val="24"/>
        </w:rPr>
      </w:pPr>
      <w:r>
        <w:rPr>
          <w:rFonts w:ascii="Times New Roman" w:eastAsia="Times New Roman" w:hAnsi="Times New Roman" w:cs="Times New Roman"/>
          <w:sz w:val="24"/>
          <w:szCs w:val="24"/>
        </w:rPr>
        <w:t>It is significant to note that these indicators have</w:t>
      </w:r>
      <w:r w:rsidR="000D1B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little to do with trauma and everything to do with reshaping schools.</w:t>
      </w:r>
      <w:r w:rsidR="00292460">
        <w:rPr>
          <w:rFonts w:ascii="Times New Roman" w:eastAsia="Times New Roman" w:hAnsi="Times New Roman" w:cs="Times New Roman"/>
          <w:sz w:val="24"/>
          <w:szCs w:val="24"/>
        </w:rPr>
        <w:t xml:space="preserve"> </w:t>
      </w:r>
      <w:r w:rsidR="004230D7">
        <w:rPr>
          <w:rFonts w:ascii="Times New Roman" w:eastAsia="Times New Roman" w:hAnsi="Times New Roman" w:cs="Times New Roman"/>
          <w:sz w:val="24"/>
          <w:szCs w:val="24"/>
        </w:rPr>
        <w:t xml:space="preserve">Since changes in classroom practice are unlikely to occur if they are at odds with existing school culture, attention to school culture is essential. Assessing the impact of trauma-informed education on student outcomes should occur concurrently with assessment of changes in the school environment: student impact is unlikely to occur absent environmental impact. </w:t>
      </w:r>
      <w:r w:rsidR="001906B8">
        <w:rPr>
          <w:rFonts w:ascii="Times New Roman" w:eastAsia="Times New Roman" w:hAnsi="Times New Roman" w:cs="Times New Roman"/>
          <w:sz w:val="24"/>
          <w:szCs w:val="24"/>
        </w:rPr>
        <w:t>Assessing environmental indicator</w:t>
      </w:r>
      <w:r w:rsidR="00E01460">
        <w:rPr>
          <w:rFonts w:ascii="Times New Roman" w:eastAsia="Times New Roman" w:hAnsi="Times New Roman" w:cs="Times New Roman"/>
          <w:sz w:val="24"/>
          <w:szCs w:val="24"/>
        </w:rPr>
        <w:t>s</w:t>
      </w:r>
      <w:r w:rsidR="001906B8">
        <w:rPr>
          <w:rFonts w:ascii="Times New Roman" w:eastAsia="Times New Roman" w:hAnsi="Times New Roman" w:cs="Times New Roman"/>
          <w:sz w:val="24"/>
          <w:szCs w:val="24"/>
        </w:rPr>
        <w:t xml:space="preserve"> </w:t>
      </w:r>
      <w:r w:rsidR="004F3B43">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 xml:space="preserve">help </w:t>
      </w:r>
      <w:r w:rsidR="00635E4A">
        <w:rPr>
          <w:rFonts w:ascii="Times New Roman" w:eastAsia="Times New Roman" w:hAnsi="Times New Roman" w:cs="Times New Roman"/>
          <w:sz w:val="24"/>
          <w:szCs w:val="24"/>
        </w:rPr>
        <w:t>clarify expectations for trauma-informed education</w:t>
      </w:r>
      <w:r w:rsidR="001906B8">
        <w:rPr>
          <w:rFonts w:ascii="Times New Roman" w:eastAsia="Times New Roman" w:hAnsi="Times New Roman" w:cs="Times New Roman"/>
          <w:sz w:val="24"/>
          <w:szCs w:val="24"/>
        </w:rPr>
        <w:t>’s impact on students</w:t>
      </w:r>
      <w:r>
        <w:rPr>
          <w:rFonts w:ascii="Times New Roman" w:eastAsia="Times New Roman" w:hAnsi="Times New Roman" w:cs="Times New Roman"/>
          <w:sz w:val="24"/>
          <w:szCs w:val="24"/>
        </w:rPr>
        <w:t xml:space="preserve">, especially given the relative </w:t>
      </w:r>
      <w:r w:rsidR="00E01460">
        <w:rPr>
          <w:rFonts w:ascii="Times New Roman" w:eastAsia="Times New Roman" w:hAnsi="Times New Roman" w:cs="Times New Roman"/>
          <w:sz w:val="24"/>
          <w:szCs w:val="24"/>
        </w:rPr>
        <w:t xml:space="preserve">newness </w:t>
      </w:r>
      <w:r>
        <w:rPr>
          <w:rFonts w:ascii="Times New Roman" w:eastAsia="Times New Roman" w:hAnsi="Times New Roman" w:cs="Times New Roman"/>
          <w:sz w:val="24"/>
          <w:szCs w:val="24"/>
        </w:rPr>
        <w:t>of this movement</w:t>
      </w:r>
      <w:r w:rsidR="00F63ADE">
        <w:rPr>
          <w:rFonts w:ascii="Times New Roman" w:eastAsia="Times New Roman" w:hAnsi="Times New Roman" w:cs="Times New Roman"/>
          <w:sz w:val="24"/>
          <w:szCs w:val="24"/>
        </w:rPr>
        <w:t>.</w:t>
      </w:r>
      <w:r w:rsidR="00A4097C">
        <w:rPr>
          <w:rFonts w:ascii="Times New Roman" w:eastAsia="Times New Roman" w:hAnsi="Times New Roman" w:cs="Times New Roman"/>
          <w:sz w:val="24"/>
          <w:szCs w:val="24"/>
        </w:rPr>
        <w:t xml:space="preserve"> </w:t>
      </w:r>
    </w:p>
    <w:p w14:paraId="33AEA84B" w14:textId="3B409EEF" w:rsidR="00791F39" w:rsidRDefault="00600880" w:rsidP="00172C2A">
      <w:pPr>
        <w:rPr>
          <w:rFonts w:ascii="Times New Roman" w:hAnsi="Times New Roman" w:cs="Times New Roman"/>
          <w:b/>
          <w:bCs/>
          <w:sz w:val="24"/>
          <w:szCs w:val="24"/>
        </w:rPr>
      </w:pPr>
      <w:r>
        <w:rPr>
          <w:rFonts w:ascii="Times New Roman" w:hAnsi="Times New Roman" w:cs="Times New Roman"/>
          <w:b/>
          <w:bCs/>
          <w:sz w:val="24"/>
          <w:szCs w:val="24"/>
        </w:rPr>
        <w:t>Building</w:t>
      </w:r>
      <w:r w:rsidR="00467839" w:rsidRPr="00F433F5">
        <w:rPr>
          <w:rFonts w:ascii="Times New Roman" w:hAnsi="Times New Roman" w:cs="Times New Roman"/>
          <w:b/>
          <w:bCs/>
          <w:sz w:val="24"/>
          <w:szCs w:val="24"/>
        </w:rPr>
        <w:t xml:space="preserve"> </w:t>
      </w:r>
      <w:r w:rsidR="00791F39" w:rsidRPr="00F433F5">
        <w:rPr>
          <w:rFonts w:ascii="Times New Roman" w:hAnsi="Times New Roman" w:cs="Times New Roman"/>
          <w:b/>
          <w:bCs/>
          <w:sz w:val="24"/>
          <w:szCs w:val="24"/>
        </w:rPr>
        <w:t xml:space="preserve">Trauma-Informed </w:t>
      </w:r>
      <w:r>
        <w:rPr>
          <w:rFonts w:ascii="Times New Roman" w:hAnsi="Times New Roman" w:cs="Times New Roman"/>
          <w:b/>
          <w:bCs/>
          <w:sz w:val="24"/>
          <w:szCs w:val="24"/>
        </w:rPr>
        <w:t>Schools and Education Policy</w:t>
      </w:r>
      <w:r w:rsidR="008C1B5C">
        <w:rPr>
          <w:rFonts w:ascii="Times New Roman" w:hAnsi="Times New Roman" w:cs="Times New Roman"/>
          <w:b/>
          <w:bCs/>
          <w:sz w:val="24"/>
          <w:szCs w:val="24"/>
        </w:rPr>
        <w:t xml:space="preserve"> </w:t>
      </w:r>
      <w:r w:rsidR="008C1B5C" w:rsidRPr="006F733E">
        <w:rPr>
          <w:rFonts w:ascii="Times New Roman" w:hAnsi="Times New Roman" w:cs="Times New Roman"/>
          <w:b/>
          <w:bCs/>
          <w:color w:val="000000"/>
          <w:sz w:val="24"/>
          <w:szCs w:val="24"/>
          <w:highlight w:val="yellow"/>
        </w:rPr>
        <w:t>SUB</w:t>
      </w:r>
      <w:r w:rsidR="008C1B5C" w:rsidRPr="006F733E">
        <w:rPr>
          <w:rFonts w:ascii="Times New Roman" w:hAnsi="Times New Roman" w:cs="Times New Roman"/>
          <w:b/>
          <w:bCs/>
          <w:sz w:val="24"/>
          <w:szCs w:val="24"/>
          <w:highlight w:val="yellow"/>
        </w:rPr>
        <w:t>HEAD 2</w:t>
      </w:r>
    </w:p>
    <w:p w14:paraId="621D9536" w14:textId="7D2C1824" w:rsidR="008865F3" w:rsidRPr="0002463F" w:rsidRDefault="008865F3" w:rsidP="00172C2A">
      <w:pPr>
        <w:rPr>
          <w:rFonts w:ascii="Times New Roman" w:hAnsi="Times New Roman" w:cs="Times New Roman"/>
          <w:sz w:val="24"/>
          <w:szCs w:val="24"/>
        </w:rPr>
      </w:pPr>
      <w:r>
        <w:rPr>
          <w:rFonts w:ascii="Times New Roman" w:hAnsi="Times New Roman" w:cs="Times New Roman"/>
          <w:b/>
          <w:bCs/>
          <w:sz w:val="24"/>
          <w:szCs w:val="24"/>
        </w:rPr>
        <w:tab/>
      </w:r>
      <w:r w:rsidR="00E31F1F" w:rsidRPr="00E31F1F">
        <w:rPr>
          <w:rFonts w:ascii="Times New Roman" w:hAnsi="Times New Roman" w:cs="Times New Roman"/>
          <w:sz w:val="24"/>
          <w:szCs w:val="24"/>
        </w:rPr>
        <w:t xml:space="preserve">The decision to move from deficit-centered approaches to dealing with trauma-affected students and toward a holistic and supportive approach is </w:t>
      </w:r>
      <w:r w:rsidR="00E31F1F">
        <w:rPr>
          <w:rFonts w:ascii="Times New Roman" w:hAnsi="Times New Roman" w:cs="Times New Roman"/>
          <w:sz w:val="24"/>
          <w:szCs w:val="24"/>
        </w:rPr>
        <w:t>substantial and multifaceted</w:t>
      </w:r>
      <w:r w:rsidR="00E31F1F" w:rsidRPr="00E31F1F">
        <w:rPr>
          <w:rFonts w:ascii="Times New Roman" w:hAnsi="Times New Roman" w:cs="Times New Roman"/>
          <w:sz w:val="24"/>
          <w:szCs w:val="24"/>
        </w:rPr>
        <w:t xml:space="preserve">. </w:t>
      </w:r>
      <w:r w:rsidR="0002463F" w:rsidRPr="00E31F1F">
        <w:rPr>
          <w:rFonts w:ascii="Times New Roman" w:hAnsi="Times New Roman" w:cs="Times New Roman"/>
          <w:sz w:val="24"/>
          <w:szCs w:val="24"/>
        </w:rPr>
        <w:t>To</w:t>
      </w:r>
      <w:r w:rsidR="0002463F">
        <w:rPr>
          <w:rFonts w:ascii="Times New Roman" w:hAnsi="Times New Roman" w:cs="Times New Roman"/>
          <w:sz w:val="24"/>
          <w:szCs w:val="24"/>
        </w:rPr>
        <w:t xml:space="preserve"> help readers grasp what might be involved in such a move, the following offers a closer look at </w:t>
      </w:r>
      <w:r w:rsidR="00C73761">
        <w:rPr>
          <w:rFonts w:ascii="Times New Roman" w:hAnsi="Times New Roman" w:cs="Times New Roman"/>
          <w:sz w:val="24"/>
          <w:szCs w:val="24"/>
        </w:rPr>
        <w:t xml:space="preserve">what would be the </w:t>
      </w:r>
      <w:r w:rsidR="0002463F">
        <w:rPr>
          <w:rFonts w:ascii="Times New Roman" w:hAnsi="Times New Roman" w:cs="Times New Roman"/>
          <w:sz w:val="24"/>
          <w:szCs w:val="24"/>
        </w:rPr>
        <w:t>necessary actions.</w:t>
      </w:r>
      <w:r w:rsidR="00292460">
        <w:rPr>
          <w:rFonts w:ascii="Times New Roman" w:hAnsi="Times New Roman" w:cs="Times New Roman"/>
          <w:sz w:val="24"/>
          <w:szCs w:val="24"/>
        </w:rPr>
        <w:t xml:space="preserve"> </w:t>
      </w:r>
    </w:p>
    <w:p w14:paraId="012A5C8F" w14:textId="04B6AD78" w:rsidR="004F131A" w:rsidRDefault="00791F39" w:rsidP="00E2010C">
      <w:pPr>
        <w:rPr>
          <w:rFonts w:ascii="Times New Roman" w:eastAsia="Times New Roman" w:hAnsi="Times New Roman" w:cs="Times New Roman"/>
          <w:b/>
          <w:bCs/>
          <w:i/>
          <w:iCs/>
          <w:sz w:val="24"/>
          <w:szCs w:val="24"/>
        </w:rPr>
      </w:pPr>
      <w:r w:rsidRPr="00F433F5">
        <w:rPr>
          <w:rFonts w:ascii="Times New Roman" w:hAnsi="Times New Roman" w:cs="Times New Roman"/>
          <w:b/>
          <w:bCs/>
          <w:i/>
          <w:iCs/>
          <w:sz w:val="24"/>
          <w:szCs w:val="24"/>
        </w:rPr>
        <w:t>Toward</w:t>
      </w:r>
      <w:r w:rsidR="00172C2A" w:rsidRPr="00F433F5">
        <w:rPr>
          <w:rFonts w:ascii="Times New Roman" w:eastAsia="Times New Roman" w:hAnsi="Times New Roman" w:cs="Times New Roman"/>
          <w:b/>
          <w:bCs/>
          <w:i/>
          <w:iCs/>
          <w:sz w:val="24"/>
          <w:szCs w:val="24"/>
        </w:rPr>
        <w:t xml:space="preserve"> Equity-Centered Trauma-Informed </w:t>
      </w:r>
      <w:r w:rsidR="008F4B94">
        <w:rPr>
          <w:rFonts w:ascii="Times New Roman" w:eastAsia="Times New Roman" w:hAnsi="Times New Roman" w:cs="Times New Roman"/>
          <w:b/>
          <w:bCs/>
          <w:i/>
          <w:iCs/>
          <w:sz w:val="24"/>
          <w:szCs w:val="24"/>
        </w:rPr>
        <w:t>Schools</w:t>
      </w:r>
      <w:r w:rsidR="008C1B5C">
        <w:rPr>
          <w:rFonts w:ascii="Times New Roman" w:eastAsia="Times New Roman" w:hAnsi="Times New Roman" w:cs="Times New Roman"/>
          <w:b/>
          <w:bCs/>
          <w:i/>
          <w:iCs/>
          <w:sz w:val="24"/>
          <w:szCs w:val="24"/>
        </w:rPr>
        <w:t xml:space="preserve"> </w:t>
      </w:r>
      <w:r w:rsidR="008C1B5C" w:rsidRPr="006F733E">
        <w:rPr>
          <w:rFonts w:ascii="Times New Roman" w:hAnsi="Times New Roman" w:cs="Times New Roman"/>
          <w:b/>
          <w:bCs/>
          <w:color w:val="000000"/>
          <w:sz w:val="24"/>
          <w:szCs w:val="24"/>
          <w:highlight w:val="yellow"/>
        </w:rPr>
        <w:t>SUB</w:t>
      </w:r>
      <w:r w:rsidR="008C1B5C" w:rsidRPr="006F733E">
        <w:rPr>
          <w:rFonts w:ascii="Times New Roman" w:hAnsi="Times New Roman" w:cs="Times New Roman"/>
          <w:b/>
          <w:bCs/>
          <w:sz w:val="24"/>
          <w:szCs w:val="24"/>
          <w:highlight w:val="yellow"/>
        </w:rPr>
        <w:t>HEAD</w:t>
      </w:r>
      <w:r w:rsidR="008C1B5C" w:rsidRPr="008C1B5C">
        <w:rPr>
          <w:rFonts w:ascii="Times New Roman" w:hAnsi="Times New Roman" w:cs="Times New Roman"/>
          <w:b/>
          <w:bCs/>
          <w:sz w:val="24"/>
          <w:szCs w:val="24"/>
          <w:highlight w:val="yellow"/>
        </w:rPr>
        <w:t xml:space="preserve"> 3</w:t>
      </w:r>
    </w:p>
    <w:p w14:paraId="6C93EA9C" w14:textId="2AC917C8" w:rsidR="002711BD" w:rsidRPr="00F433F5" w:rsidRDefault="008F4B94" w:rsidP="00FC20E0">
      <w:pPr>
        <w:ind w:firstLine="720"/>
        <w:rPr>
          <w:rFonts w:ascii="Times New Roman" w:hAnsi="Times New Roman" w:cs="Times New Roman"/>
          <w:sz w:val="24"/>
          <w:szCs w:val="24"/>
        </w:rPr>
      </w:pPr>
      <w:r>
        <w:rPr>
          <w:rFonts w:ascii="Times New Roman" w:hAnsi="Times New Roman" w:cs="Times New Roman"/>
          <w:sz w:val="24"/>
          <w:szCs w:val="24"/>
        </w:rPr>
        <w:lastRenderedPageBreak/>
        <w:t>Synthesis of theoretical foundations, critiques, and new frameworks for trauma-informed education suggest</w:t>
      </w:r>
      <w:r w:rsidR="00E01460">
        <w:rPr>
          <w:rFonts w:ascii="Times New Roman" w:hAnsi="Times New Roman" w:cs="Times New Roman"/>
          <w:sz w:val="24"/>
          <w:szCs w:val="24"/>
        </w:rPr>
        <w:t>s</w:t>
      </w:r>
      <w:r>
        <w:rPr>
          <w:rFonts w:ascii="Times New Roman" w:hAnsi="Times New Roman" w:cs="Times New Roman"/>
          <w:sz w:val="24"/>
          <w:szCs w:val="24"/>
        </w:rPr>
        <w:t xml:space="preserve"> that equity-centered trauma-informed schools engage</w:t>
      </w:r>
      <w:r w:rsidR="001906B8">
        <w:rPr>
          <w:rFonts w:ascii="Times New Roman" w:hAnsi="Times New Roman" w:cs="Times New Roman"/>
          <w:sz w:val="24"/>
          <w:szCs w:val="24"/>
        </w:rPr>
        <w:t xml:space="preserve"> in</w:t>
      </w:r>
      <w:r w:rsidR="00CB66E9" w:rsidRPr="00F433F5">
        <w:rPr>
          <w:rFonts w:ascii="Times New Roman" w:hAnsi="Times New Roman" w:cs="Times New Roman"/>
          <w:sz w:val="24"/>
          <w:szCs w:val="24"/>
        </w:rPr>
        <w:t xml:space="preserve"> </w:t>
      </w:r>
      <w:r w:rsidR="00FC20E0" w:rsidRPr="00F433F5">
        <w:rPr>
          <w:rFonts w:ascii="Times New Roman" w:hAnsi="Times New Roman" w:cs="Times New Roman"/>
          <w:sz w:val="24"/>
          <w:szCs w:val="24"/>
        </w:rPr>
        <w:t xml:space="preserve">three core activities: 1) </w:t>
      </w:r>
      <w:r w:rsidR="001906B8">
        <w:rPr>
          <w:rFonts w:ascii="Times New Roman" w:hAnsi="Times New Roman" w:cs="Times New Roman"/>
          <w:sz w:val="24"/>
          <w:szCs w:val="24"/>
        </w:rPr>
        <w:t>d</w:t>
      </w:r>
      <w:r w:rsidR="00FC20E0" w:rsidRPr="00F433F5">
        <w:rPr>
          <w:rFonts w:ascii="Times New Roman" w:hAnsi="Times New Roman" w:cs="Times New Roman"/>
          <w:sz w:val="24"/>
          <w:szCs w:val="24"/>
        </w:rPr>
        <w:t xml:space="preserve">eveloping shared </w:t>
      </w:r>
      <w:r w:rsidR="001906B8">
        <w:rPr>
          <w:rFonts w:ascii="Times New Roman" w:hAnsi="Times New Roman" w:cs="Times New Roman"/>
          <w:sz w:val="24"/>
          <w:szCs w:val="24"/>
        </w:rPr>
        <w:t xml:space="preserve">understanding of and </w:t>
      </w:r>
      <w:r w:rsidR="00FC20E0" w:rsidRPr="00F433F5">
        <w:rPr>
          <w:rFonts w:ascii="Times New Roman" w:hAnsi="Times New Roman" w:cs="Times New Roman"/>
          <w:sz w:val="24"/>
          <w:szCs w:val="24"/>
        </w:rPr>
        <w:t>commitment</w:t>
      </w:r>
      <w:r w:rsidR="00E01460">
        <w:rPr>
          <w:rFonts w:ascii="Times New Roman" w:hAnsi="Times New Roman" w:cs="Times New Roman"/>
          <w:sz w:val="24"/>
          <w:szCs w:val="24"/>
        </w:rPr>
        <w:t xml:space="preserve"> to the concept</w:t>
      </w:r>
      <w:r w:rsidR="00FC20E0" w:rsidRPr="00F433F5">
        <w:rPr>
          <w:rFonts w:ascii="Times New Roman" w:hAnsi="Times New Roman" w:cs="Times New Roman"/>
          <w:sz w:val="24"/>
          <w:szCs w:val="24"/>
        </w:rPr>
        <w:t xml:space="preserve">, 2) </w:t>
      </w:r>
      <w:r w:rsidR="001906B8">
        <w:rPr>
          <w:rFonts w:ascii="Times New Roman" w:hAnsi="Times New Roman" w:cs="Times New Roman"/>
          <w:sz w:val="24"/>
          <w:szCs w:val="24"/>
        </w:rPr>
        <w:t>a</w:t>
      </w:r>
      <w:r w:rsidR="00FC20E0" w:rsidRPr="00F433F5">
        <w:rPr>
          <w:rFonts w:ascii="Times New Roman" w:hAnsi="Times New Roman" w:cs="Times New Roman"/>
          <w:sz w:val="24"/>
          <w:szCs w:val="24"/>
        </w:rPr>
        <w:t xml:space="preserve">ligning school policies, practices, and resources </w:t>
      </w:r>
      <w:r w:rsidR="001906B8">
        <w:rPr>
          <w:rFonts w:ascii="Times New Roman" w:hAnsi="Times New Roman" w:cs="Times New Roman"/>
          <w:sz w:val="24"/>
          <w:szCs w:val="24"/>
        </w:rPr>
        <w:t>with</w:t>
      </w:r>
      <w:r w:rsidR="00FC20E0" w:rsidRPr="00F433F5">
        <w:rPr>
          <w:rFonts w:ascii="Times New Roman" w:hAnsi="Times New Roman" w:cs="Times New Roman"/>
          <w:sz w:val="24"/>
          <w:szCs w:val="24"/>
        </w:rPr>
        <w:t xml:space="preserve"> this commitment, </w:t>
      </w:r>
      <w:r w:rsidR="00580FA4">
        <w:rPr>
          <w:rFonts w:ascii="Times New Roman" w:hAnsi="Times New Roman" w:cs="Times New Roman"/>
          <w:sz w:val="24"/>
          <w:szCs w:val="24"/>
        </w:rPr>
        <w:t xml:space="preserve">and </w:t>
      </w:r>
      <w:r w:rsidR="00FC20E0" w:rsidRPr="00F433F5">
        <w:rPr>
          <w:rFonts w:ascii="Times New Roman" w:hAnsi="Times New Roman" w:cs="Times New Roman"/>
          <w:sz w:val="24"/>
          <w:szCs w:val="24"/>
        </w:rPr>
        <w:t xml:space="preserve">3) </w:t>
      </w:r>
      <w:r w:rsidR="001906B8">
        <w:rPr>
          <w:rFonts w:ascii="Times New Roman" w:hAnsi="Times New Roman" w:cs="Times New Roman"/>
          <w:sz w:val="24"/>
          <w:szCs w:val="24"/>
        </w:rPr>
        <w:t>e</w:t>
      </w:r>
      <w:r w:rsidR="00FC20E0" w:rsidRPr="00F433F5">
        <w:rPr>
          <w:rFonts w:ascii="Times New Roman" w:hAnsi="Times New Roman" w:cs="Times New Roman"/>
          <w:sz w:val="24"/>
          <w:szCs w:val="24"/>
        </w:rPr>
        <w:t>ngaging in partnership and advocacy to enhance resources and prevent trauma.</w:t>
      </w:r>
    </w:p>
    <w:p w14:paraId="69CFEDE3" w14:textId="1FA716D7" w:rsidR="0074476B" w:rsidRPr="00F433F5" w:rsidRDefault="003C1BDD" w:rsidP="00F433F5">
      <w:pPr>
        <w:ind w:firstLine="720"/>
        <w:rPr>
          <w:rFonts w:ascii="Times New Roman" w:hAnsi="Times New Roman" w:cs="Times New Roman"/>
          <w:sz w:val="24"/>
          <w:szCs w:val="24"/>
        </w:rPr>
      </w:pPr>
      <w:r w:rsidRPr="008C1B5C">
        <w:rPr>
          <w:rFonts w:ascii="Times New Roman" w:hAnsi="Times New Roman" w:cs="Times New Roman"/>
          <w:b/>
          <w:bCs/>
          <w:sz w:val="24"/>
          <w:szCs w:val="24"/>
          <w:highlight w:val="yellow"/>
        </w:rPr>
        <w:t>Shared Understanding and Commitment</w:t>
      </w:r>
      <w:commentRangeStart w:id="10"/>
      <w:commentRangeStart w:id="11"/>
      <w:r w:rsidR="001D2E03">
        <w:rPr>
          <w:rFonts w:ascii="Times New Roman" w:hAnsi="Times New Roman" w:cs="Times New Roman"/>
          <w:b/>
          <w:bCs/>
          <w:i/>
          <w:iCs/>
          <w:sz w:val="24"/>
          <w:szCs w:val="24"/>
        </w:rPr>
        <w:t xml:space="preserve">. </w:t>
      </w:r>
      <w:commentRangeEnd w:id="10"/>
      <w:r w:rsidR="007664AC">
        <w:rPr>
          <w:rStyle w:val="CommentReference"/>
        </w:rPr>
        <w:commentReference w:id="10"/>
      </w:r>
      <w:commentRangeEnd w:id="11"/>
      <w:r w:rsidR="00F0629B">
        <w:rPr>
          <w:rStyle w:val="CommentReference"/>
        </w:rPr>
        <w:commentReference w:id="11"/>
      </w:r>
      <w:r w:rsidR="004F3B43">
        <w:rPr>
          <w:rFonts w:ascii="Times New Roman" w:hAnsi="Times New Roman" w:cs="Times New Roman"/>
          <w:sz w:val="24"/>
          <w:szCs w:val="24"/>
        </w:rPr>
        <w:t>Enacting trauma-informed education requires</w:t>
      </w:r>
      <w:r w:rsidR="0074476B" w:rsidRPr="00F433F5">
        <w:rPr>
          <w:rFonts w:ascii="Times New Roman" w:hAnsi="Times New Roman" w:cs="Times New Roman"/>
          <w:sz w:val="24"/>
          <w:szCs w:val="24"/>
        </w:rPr>
        <w:t xml:space="preserve"> shared</w:t>
      </w:r>
      <w:r w:rsidR="004F3B43">
        <w:rPr>
          <w:rFonts w:ascii="Times New Roman" w:hAnsi="Times New Roman" w:cs="Times New Roman"/>
          <w:sz w:val="24"/>
          <w:szCs w:val="24"/>
        </w:rPr>
        <w:t>, systemwide</w:t>
      </w:r>
      <w:r w:rsidR="0074476B" w:rsidRPr="00F433F5">
        <w:rPr>
          <w:rFonts w:ascii="Times New Roman" w:hAnsi="Times New Roman" w:cs="Times New Roman"/>
          <w:sz w:val="24"/>
          <w:szCs w:val="24"/>
        </w:rPr>
        <w:t xml:space="preserve"> understanding and commitment</w:t>
      </w:r>
      <w:r w:rsidR="00FC20E0" w:rsidRPr="00F433F5">
        <w:rPr>
          <w:rFonts w:ascii="Times New Roman" w:hAnsi="Times New Roman" w:cs="Times New Roman"/>
          <w:sz w:val="24"/>
          <w:szCs w:val="24"/>
        </w:rPr>
        <w:t xml:space="preserve">. This necessarily involves </w:t>
      </w:r>
      <w:r w:rsidR="00D3033E" w:rsidRPr="00F433F5">
        <w:rPr>
          <w:rFonts w:ascii="Times New Roman" w:hAnsi="Times New Roman" w:cs="Times New Roman"/>
          <w:sz w:val="24"/>
          <w:szCs w:val="24"/>
        </w:rPr>
        <w:t xml:space="preserve">new learning for </w:t>
      </w:r>
      <w:r w:rsidR="00D3033E" w:rsidRPr="00F433F5">
        <w:rPr>
          <w:rFonts w:ascii="Times New Roman" w:hAnsi="Times New Roman" w:cs="Times New Roman"/>
          <w:i/>
          <w:iCs/>
          <w:sz w:val="24"/>
          <w:szCs w:val="24"/>
        </w:rPr>
        <w:t>all</w:t>
      </w:r>
      <w:r w:rsidR="00D3033E" w:rsidRPr="00F433F5">
        <w:rPr>
          <w:rFonts w:ascii="Times New Roman" w:hAnsi="Times New Roman" w:cs="Times New Roman"/>
          <w:sz w:val="24"/>
          <w:szCs w:val="24"/>
        </w:rPr>
        <w:t xml:space="preserve"> adults in the school</w:t>
      </w:r>
      <w:r w:rsidR="0074476B" w:rsidRPr="00F433F5">
        <w:rPr>
          <w:rFonts w:ascii="Times New Roman" w:hAnsi="Times New Roman" w:cs="Times New Roman"/>
          <w:sz w:val="24"/>
          <w:szCs w:val="24"/>
        </w:rPr>
        <w:t>, although it also involve</w:t>
      </w:r>
      <w:r w:rsidR="007D05D1">
        <w:rPr>
          <w:rFonts w:ascii="Times New Roman" w:hAnsi="Times New Roman" w:cs="Times New Roman"/>
          <w:sz w:val="24"/>
          <w:szCs w:val="24"/>
        </w:rPr>
        <w:t>s</w:t>
      </w:r>
      <w:r w:rsidR="0074476B" w:rsidRPr="00F433F5">
        <w:rPr>
          <w:rFonts w:ascii="Times New Roman" w:hAnsi="Times New Roman" w:cs="Times New Roman"/>
          <w:sz w:val="24"/>
          <w:szCs w:val="24"/>
        </w:rPr>
        <w:t xml:space="preserve"> critical reflection and </w:t>
      </w:r>
      <w:r w:rsidR="0057280B" w:rsidRPr="00F433F5">
        <w:rPr>
          <w:rFonts w:ascii="Times New Roman" w:hAnsi="Times New Roman" w:cs="Times New Roman"/>
          <w:sz w:val="24"/>
          <w:szCs w:val="24"/>
        </w:rPr>
        <w:t xml:space="preserve">opportunities for </w:t>
      </w:r>
      <w:r w:rsidR="004F3B43">
        <w:rPr>
          <w:rFonts w:ascii="Times New Roman" w:hAnsi="Times New Roman" w:cs="Times New Roman"/>
          <w:sz w:val="24"/>
          <w:szCs w:val="24"/>
        </w:rPr>
        <w:t>collaborative planning and</w:t>
      </w:r>
      <w:r w:rsidR="0057280B" w:rsidRPr="00F433F5">
        <w:rPr>
          <w:rFonts w:ascii="Times New Roman" w:hAnsi="Times New Roman" w:cs="Times New Roman"/>
          <w:sz w:val="24"/>
          <w:szCs w:val="24"/>
        </w:rPr>
        <w:t xml:space="preserve"> decision making</w:t>
      </w:r>
      <w:r w:rsidR="0074476B" w:rsidRPr="00F433F5">
        <w:rPr>
          <w:rFonts w:ascii="Times New Roman" w:hAnsi="Times New Roman" w:cs="Times New Roman"/>
          <w:sz w:val="24"/>
          <w:szCs w:val="24"/>
        </w:rPr>
        <w:t xml:space="preserve">. </w:t>
      </w:r>
      <w:r w:rsidR="004F3B43">
        <w:rPr>
          <w:rFonts w:ascii="Times New Roman" w:hAnsi="Times New Roman" w:cs="Times New Roman"/>
          <w:sz w:val="24"/>
          <w:szCs w:val="24"/>
        </w:rPr>
        <w:t>Given t</w:t>
      </w:r>
      <w:r w:rsidR="00D3033E" w:rsidRPr="00F433F5">
        <w:rPr>
          <w:rFonts w:ascii="Times New Roman" w:hAnsi="Times New Roman" w:cs="Times New Roman"/>
          <w:sz w:val="24"/>
          <w:szCs w:val="24"/>
        </w:rPr>
        <w:t xml:space="preserve">he documented pitfalls of standalone professional development, </w:t>
      </w:r>
      <w:r w:rsidR="004F3B43">
        <w:rPr>
          <w:rFonts w:ascii="Times New Roman" w:hAnsi="Times New Roman" w:cs="Times New Roman"/>
          <w:sz w:val="24"/>
          <w:szCs w:val="24"/>
        </w:rPr>
        <w:t>it is</w:t>
      </w:r>
      <w:r w:rsidR="00D3033E" w:rsidRPr="00F433F5">
        <w:rPr>
          <w:rFonts w:ascii="Times New Roman" w:hAnsi="Times New Roman" w:cs="Times New Roman"/>
          <w:sz w:val="24"/>
          <w:szCs w:val="24"/>
        </w:rPr>
        <w:t xml:space="preserve"> </w:t>
      </w:r>
      <w:r w:rsidR="004F3B43">
        <w:rPr>
          <w:rFonts w:ascii="Times New Roman" w:hAnsi="Times New Roman" w:cs="Times New Roman"/>
          <w:sz w:val="24"/>
          <w:szCs w:val="24"/>
        </w:rPr>
        <w:t xml:space="preserve">necessary </w:t>
      </w:r>
      <w:r w:rsidR="00D3033E" w:rsidRPr="00F433F5">
        <w:rPr>
          <w:rFonts w:ascii="Times New Roman" w:hAnsi="Times New Roman" w:cs="Times New Roman"/>
          <w:sz w:val="24"/>
          <w:szCs w:val="24"/>
        </w:rPr>
        <w:t xml:space="preserve">to </w:t>
      </w:r>
      <w:r w:rsidR="004F3B43">
        <w:rPr>
          <w:rFonts w:ascii="Times New Roman" w:hAnsi="Times New Roman" w:cs="Times New Roman"/>
          <w:sz w:val="24"/>
          <w:szCs w:val="24"/>
        </w:rPr>
        <w:t>avoid</w:t>
      </w:r>
      <w:r w:rsidR="00494EBF">
        <w:rPr>
          <w:rFonts w:ascii="Times New Roman" w:hAnsi="Times New Roman" w:cs="Times New Roman"/>
          <w:sz w:val="24"/>
          <w:szCs w:val="24"/>
        </w:rPr>
        <w:t xml:space="preserve"> </w:t>
      </w:r>
      <w:r w:rsidR="00600880">
        <w:rPr>
          <w:rFonts w:ascii="Times New Roman" w:hAnsi="Times New Roman" w:cs="Times New Roman"/>
          <w:sz w:val="24"/>
          <w:szCs w:val="24"/>
        </w:rPr>
        <w:t>conflating</w:t>
      </w:r>
      <w:r w:rsidR="00D3033E" w:rsidRPr="00F433F5">
        <w:rPr>
          <w:rFonts w:ascii="Times New Roman" w:hAnsi="Times New Roman" w:cs="Times New Roman"/>
          <w:sz w:val="24"/>
          <w:szCs w:val="24"/>
        </w:rPr>
        <w:t xml:space="preserve"> trauma-informed professional development </w:t>
      </w:r>
      <w:r w:rsidR="00600880">
        <w:rPr>
          <w:rFonts w:ascii="Times New Roman" w:hAnsi="Times New Roman" w:cs="Times New Roman"/>
          <w:sz w:val="24"/>
          <w:szCs w:val="24"/>
        </w:rPr>
        <w:t>with</w:t>
      </w:r>
      <w:r w:rsidR="00D3033E" w:rsidRPr="00F433F5">
        <w:rPr>
          <w:rFonts w:ascii="Times New Roman" w:hAnsi="Times New Roman" w:cs="Times New Roman"/>
          <w:sz w:val="24"/>
          <w:szCs w:val="24"/>
        </w:rPr>
        <w:t xml:space="preserve"> </w:t>
      </w:r>
      <w:r w:rsidR="00600880">
        <w:rPr>
          <w:rFonts w:ascii="Times New Roman" w:hAnsi="Times New Roman" w:cs="Times New Roman"/>
          <w:sz w:val="24"/>
          <w:szCs w:val="24"/>
        </w:rPr>
        <w:t>implementing trauma-informed education</w:t>
      </w:r>
      <w:r w:rsidR="00600880">
        <w:rPr>
          <w:rFonts w:ascii="Times New Roman" w:hAnsi="Times New Roman" w:cs="Times New Roman"/>
          <w:i/>
          <w:iCs/>
          <w:sz w:val="24"/>
          <w:szCs w:val="24"/>
        </w:rPr>
        <w:t>.</w:t>
      </w:r>
      <w:r w:rsidR="004F3B43">
        <w:rPr>
          <w:rFonts w:ascii="Times New Roman" w:hAnsi="Times New Roman" w:cs="Times New Roman"/>
          <w:sz w:val="24"/>
          <w:szCs w:val="24"/>
        </w:rPr>
        <w:t xml:space="preserve"> I</w:t>
      </w:r>
      <w:r w:rsidR="004F3B43" w:rsidRPr="0057280B">
        <w:rPr>
          <w:rFonts w:ascii="Times New Roman" w:hAnsi="Times New Roman" w:cs="Times New Roman"/>
          <w:sz w:val="24"/>
          <w:szCs w:val="24"/>
        </w:rPr>
        <w:t>nstead,</w:t>
      </w:r>
      <w:r w:rsidR="00D3033E" w:rsidRPr="00F433F5">
        <w:rPr>
          <w:rFonts w:ascii="Times New Roman" w:hAnsi="Times New Roman" w:cs="Times New Roman"/>
          <w:sz w:val="24"/>
          <w:szCs w:val="24"/>
        </w:rPr>
        <w:t xml:space="preserve"> </w:t>
      </w:r>
      <w:r w:rsidR="00425079">
        <w:rPr>
          <w:rFonts w:ascii="Times New Roman" w:hAnsi="Times New Roman" w:cs="Times New Roman"/>
          <w:sz w:val="24"/>
          <w:szCs w:val="24"/>
        </w:rPr>
        <w:t xml:space="preserve">schools should engage in </w:t>
      </w:r>
      <w:r w:rsidR="0074476B" w:rsidRPr="00F433F5">
        <w:rPr>
          <w:rFonts w:ascii="Times New Roman" w:hAnsi="Times New Roman" w:cs="Times New Roman"/>
          <w:sz w:val="24"/>
          <w:szCs w:val="24"/>
        </w:rPr>
        <w:t>an</w:t>
      </w:r>
      <w:r w:rsidR="00D3033E" w:rsidRPr="00F433F5">
        <w:rPr>
          <w:rFonts w:ascii="Times New Roman" w:hAnsi="Times New Roman" w:cs="Times New Roman"/>
          <w:sz w:val="24"/>
          <w:szCs w:val="24"/>
        </w:rPr>
        <w:t xml:space="preserve"> ongoing process of</w:t>
      </w:r>
      <w:r w:rsidR="0074476B" w:rsidRPr="00F433F5">
        <w:rPr>
          <w:rFonts w:ascii="Times New Roman" w:hAnsi="Times New Roman" w:cs="Times New Roman"/>
          <w:sz w:val="24"/>
          <w:szCs w:val="24"/>
        </w:rPr>
        <w:t xml:space="preserve"> building</w:t>
      </w:r>
      <w:r w:rsidR="00D3033E" w:rsidRPr="00F433F5">
        <w:rPr>
          <w:rFonts w:ascii="Times New Roman" w:hAnsi="Times New Roman" w:cs="Times New Roman"/>
          <w:sz w:val="24"/>
          <w:szCs w:val="24"/>
        </w:rPr>
        <w:t xml:space="preserve"> shared understanding and shared commitment.</w:t>
      </w:r>
      <w:r w:rsidR="00635E4A">
        <w:rPr>
          <w:rFonts w:ascii="Times New Roman" w:hAnsi="Times New Roman" w:cs="Times New Roman"/>
          <w:sz w:val="24"/>
          <w:szCs w:val="24"/>
        </w:rPr>
        <w:t xml:space="preserve"> </w:t>
      </w:r>
      <w:r w:rsidR="00D3033E" w:rsidRPr="00F433F5">
        <w:rPr>
          <w:rFonts w:ascii="Times New Roman" w:hAnsi="Times New Roman" w:cs="Times New Roman"/>
          <w:sz w:val="24"/>
          <w:szCs w:val="24"/>
        </w:rPr>
        <w:t xml:space="preserve">Professional development activities should be vetted to ensure that they provide </w:t>
      </w:r>
      <w:r w:rsidR="00210C69" w:rsidRPr="00F433F5">
        <w:rPr>
          <w:rFonts w:ascii="Times New Roman" w:hAnsi="Times New Roman" w:cs="Times New Roman"/>
          <w:sz w:val="24"/>
          <w:szCs w:val="24"/>
        </w:rPr>
        <w:t>high</w:t>
      </w:r>
      <w:r w:rsidR="00210C69">
        <w:rPr>
          <w:rFonts w:ascii="Times New Roman" w:hAnsi="Times New Roman" w:cs="Times New Roman"/>
          <w:sz w:val="24"/>
          <w:szCs w:val="24"/>
        </w:rPr>
        <w:t>-</w:t>
      </w:r>
      <w:r w:rsidR="00D3033E" w:rsidRPr="00F433F5">
        <w:rPr>
          <w:rFonts w:ascii="Times New Roman" w:hAnsi="Times New Roman" w:cs="Times New Roman"/>
          <w:sz w:val="24"/>
          <w:szCs w:val="24"/>
        </w:rPr>
        <w:t>quality</w:t>
      </w:r>
      <w:r w:rsidR="00E10170">
        <w:rPr>
          <w:rFonts w:ascii="Times New Roman" w:hAnsi="Times New Roman" w:cs="Times New Roman"/>
          <w:sz w:val="24"/>
          <w:szCs w:val="24"/>
        </w:rPr>
        <w:t xml:space="preserve"> </w:t>
      </w:r>
      <w:r w:rsidR="00D3033E" w:rsidRPr="00F433F5">
        <w:rPr>
          <w:rFonts w:ascii="Times New Roman" w:hAnsi="Times New Roman" w:cs="Times New Roman"/>
          <w:sz w:val="24"/>
          <w:szCs w:val="24"/>
        </w:rPr>
        <w:t>information</w:t>
      </w:r>
      <w:r w:rsidR="00737A67">
        <w:rPr>
          <w:rFonts w:ascii="Times New Roman" w:hAnsi="Times New Roman" w:cs="Times New Roman"/>
          <w:sz w:val="24"/>
          <w:szCs w:val="24"/>
        </w:rPr>
        <w:t xml:space="preserve"> and do not </w:t>
      </w:r>
      <w:r w:rsidR="00D3033E" w:rsidRPr="00F433F5">
        <w:rPr>
          <w:rFonts w:ascii="Times New Roman" w:hAnsi="Times New Roman" w:cs="Times New Roman"/>
          <w:sz w:val="24"/>
          <w:szCs w:val="24"/>
        </w:rPr>
        <w:t>reinforc</w:t>
      </w:r>
      <w:r w:rsidR="00737A67">
        <w:rPr>
          <w:rFonts w:ascii="Times New Roman" w:hAnsi="Times New Roman" w:cs="Times New Roman"/>
          <w:sz w:val="24"/>
          <w:szCs w:val="24"/>
        </w:rPr>
        <w:t>e</w:t>
      </w:r>
      <w:r w:rsidR="00D3033E" w:rsidRPr="00F433F5">
        <w:rPr>
          <w:rFonts w:ascii="Times New Roman" w:hAnsi="Times New Roman" w:cs="Times New Roman"/>
          <w:sz w:val="24"/>
          <w:szCs w:val="24"/>
        </w:rPr>
        <w:t xml:space="preserve"> a deficit-oriented, decontextualized understanding of traum</w:t>
      </w:r>
      <w:r w:rsidR="00425079">
        <w:rPr>
          <w:rFonts w:ascii="Times New Roman" w:hAnsi="Times New Roman" w:cs="Times New Roman"/>
          <w:sz w:val="24"/>
          <w:szCs w:val="24"/>
        </w:rPr>
        <w:t>a</w:t>
      </w:r>
      <w:r w:rsidR="00E10170">
        <w:rPr>
          <w:rFonts w:ascii="Times New Roman" w:hAnsi="Times New Roman" w:cs="Times New Roman"/>
          <w:sz w:val="24"/>
          <w:szCs w:val="24"/>
        </w:rPr>
        <w:t>;</w:t>
      </w:r>
      <w:r w:rsidR="00425079">
        <w:rPr>
          <w:rFonts w:ascii="Times New Roman" w:hAnsi="Times New Roman" w:cs="Times New Roman"/>
          <w:sz w:val="24"/>
          <w:szCs w:val="24"/>
        </w:rPr>
        <w:t xml:space="preserve"> </w:t>
      </w:r>
      <w:r w:rsidR="00737A67">
        <w:rPr>
          <w:rFonts w:ascii="Times New Roman" w:hAnsi="Times New Roman" w:cs="Times New Roman"/>
          <w:sz w:val="24"/>
          <w:szCs w:val="24"/>
        </w:rPr>
        <w:t>such</w:t>
      </w:r>
      <w:r w:rsidR="00425079">
        <w:rPr>
          <w:rFonts w:ascii="Times New Roman" w:hAnsi="Times New Roman" w:cs="Times New Roman"/>
          <w:sz w:val="24"/>
          <w:szCs w:val="24"/>
        </w:rPr>
        <w:t xml:space="preserve"> activities </w:t>
      </w:r>
      <w:r w:rsidR="00737A67">
        <w:rPr>
          <w:rFonts w:ascii="Times New Roman" w:hAnsi="Times New Roman" w:cs="Times New Roman"/>
          <w:sz w:val="24"/>
          <w:szCs w:val="24"/>
        </w:rPr>
        <w:t xml:space="preserve">also </w:t>
      </w:r>
      <w:r w:rsidR="00425079">
        <w:rPr>
          <w:rFonts w:ascii="Times New Roman" w:hAnsi="Times New Roman" w:cs="Times New Roman"/>
          <w:sz w:val="24"/>
          <w:szCs w:val="24"/>
        </w:rPr>
        <w:t xml:space="preserve">should include </w:t>
      </w:r>
      <w:r w:rsidR="00737A67">
        <w:rPr>
          <w:rFonts w:ascii="Times New Roman" w:hAnsi="Times New Roman" w:cs="Times New Roman"/>
          <w:sz w:val="24"/>
          <w:szCs w:val="24"/>
        </w:rPr>
        <w:t xml:space="preserve">dialogue, critical </w:t>
      </w:r>
      <w:r w:rsidR="007202E3">
        <w:rPr>
          <w:rFonts w:ascii="Times New Roman" w:hAnsi="Times New Roman" w:cs="Times New Roman"/>
          <w:sz w:val="24"/>
          <w:szCs w:val="24"/>
        </w:rPr>
        <w:t>self-reflection,</w:t>
      </w:r>
      <w:r w:rsidR="00737A67">
        <w:rPr>
          <w:rFonts w:ascii="Times New Roman" w:hAnsi="Times New Roman" w:cs="Times New Roman"/>
          <w:sz w:val="24"/>
          <w:szCs w:val="24"/>
        </w:rPr>
        <w:t xml:space="preserve"> and collaborative planning to provide participants with </w:t>
      </w:r>
      <w:r w:rsidR="00425079">
        <w:rPr>
          <w:rFonts w:ascii="Times New Roman" w:hAnsi="Times New Roman" w:cs="Times New Roman"/>
          <w:sz w:val="24"/>
          <w:szCs w:val="24"/>
        </w:rPr>
        <w:t xml:space="preserve">opportunities to identify sources of trauma at school and potential </w:t>
      </w:r>
      <w:r w:rsidR="00E01460">
        <w:rPr>
          <w:rFonts w:ascii="Times New Roman" w:hAnsi="Times New Roman" w:cs="Times New Roman"/>
          <w:sz w:val="24"/>
          <w:szCs w:val="24"/>
        </w:rPr>
        <w:t>remedies</w:t>
      </w:r>
      <w:r w:rsidR="00425079">
        <w:rPr>
          <w:rFonts w:ascii="Times New Roman" w:hAnsi="Times New Roman" w:cs="Times New Roman"/>
          <w:sz w:val="24"/>
          <w:szCs w:val="24"/>
        </w:rPr>
        <w:t xml:space="preserve">. </w:t>
      </w:r>
      <w:r w:rsidR="0057280B" w:rsidRPr="00F433F5">
        <w:rPr>
          <w:rFonts w:ascii="Times New Roman" w:hAnsi="Times New Roman" w:cs="Times New Roman"/>
          <w:sz w:val="24"/>
          <w:szCs w:val="24"/>
        </w:rPr>
        <w:t xml:space="preserve">While some of this learning may be best supported by experts outside of the school, tools </w:t>
      </w:r>
      <w:r w:rsidR="00385189">
        <w:rPr>
          <w:rFonts w:ascii="Times New Roman" w:hAnsi="Times New Roman" w:cs="Times New Roman"/>
          <w:sz w:val="24"/>
          <w:szCs w:val="24"/>
        </w:rPr>
        <w:t>such as</w:t>
      </w:r>
      <w:r w:rsidR="00385189" w:rsidRPr="00F433F5">
        <w:rPr>
          <w:rFonts w:ascii="Times New Roman" w:hAnsi="Times New Roman" w:cs="Times New Roman"/>
          <w:sz w:val="24"/>
          <w:szCs w:val="24"/>
        </w:rPr>
        <w:t xml:space="preserve"> </w:t>
      </w:r>
      <w:r w:rsidR="0057280B" w:rsidRPr="00F433F5">
        <w:rPr>
          <w:rFonts w:ascii="Times New Roman" w:hAnsi="Times New Roman" w:cs="Times New Roman"/>
          <w:sz w:val="24"/>
          <w:szCs w:val="24"/>
        </w:rPr>
        <w:t xml:space="preserve">the </w:t>
      </w:r>
      <w:r w:rsidR="00737A67">
        <w:rPr>
          <w:rFonts w:ascii="Times New Roman" w:hAnsi="Times New Roman" w:cs="Times New Roman"/>
          <w:sz w:val="24"/>
          <w:szCs w:val="24"/>
        </w:rPr>
        <w:t>publication</w:t>
      </w:r>
      <w:r w:rsidR="0057280B" w:rsidRPr="00F433F5">
        <w:rPr>
          <w:rFonts w:ascii="Times New Roman" w:hAnsi="Times New Roman" w:cs="Times New Roman"/>
          <w:sz w:val="24"/>
          <w:szCs w:val="24"/>
        </w:rPr>
        <w:t xml:space="preserve"> </w:t>
      </w:r>
      <w:r w:rsidR="0057280B" w:rsidRPr="00DA1D0A">
        <w:rPr>
          <w:rFonts w:ascii="Times New Roman" w:hAnsi="Times New Roman" w:cs="Times New Roman"/>
          <w:i/>
          <w:iCs/>
          <w:sz w:val="24"/>
          <w:szCs w:val="24"/>
        </w:rPr>
        <w:t>Creating and Advocating for Trauma-Sensitive Schools</w:t>
      </w:r>
      <w:r w:rsidR="0057280B" w:rsidRPr="00F433F5">
        <w:rPr>
          <w:rFonts w:ascii="Times New Roman" w:hAnsi="Times New Roman" w:cs="Times New Roman"/>
          <w:sz w:val="24"/>
          <w:szCs w:val="24"/>
        </w:rPr>
        <w:t xml:space="preserve"> from the Trauma and Learning Policy Institute</w:t>
      </w:r>
      <w:r w:rsidR="0057280B" w:rsidRPr="00F433F5">
        <w:rPr>
          <w:rStyle w:val="EndnoteReference"/>
          <w:rFonts w:ascii="Times New Roman" w:hAnsi="Times New Roman" w:cs="Times New Roman"/>
          <w:sz w:val="24"/>
          <w:szCs w:val="24"/>
        </w:rPr>
        <w:endnoteReference w:id="113"/>
      </w:r>
      <w:r w:rsidR="0057280B" w:rsidRPr="00F433F5">
        <w:rPr>
          <w:rFonts w:ascii="Times New Roman" w:hAnsi="Times New Roman" w:cs="Times New Roman"/>
          <w:sz w:val="24"/>
          <w:szCs w:val="24"/>
        </w:rPr>
        <w:t xml:space="preserve"> </w:t>
      </w:r>
      <w:r w:rsidR="00E01460">
        <w:rPr>
          <w:rFonts w:ascii="Times New Roman" w:hAnsi="Times New Roman" w:cs="Times New Roman"/>
          <w:sz w:val="24"/>
          <w:szCs w:val="24"/>
        </w:rPr>
        <w:t xml:space="preserve">can </w:t>
      </w:r>
      <w:r w:rsidR="006A758D">
        <w:rPr>
          <w:rFonts w:ascii="Times New Roman" w:hAnsi="Times New Roman" w:cs="Times New Roman"/>
          <w:sz w:val="24"/>
          <w:szCs w:val="24"/>
        </w:rPr>
        <w:t>guide schools through some of these processes.</w:t>
      </w:r>
    </w:p>
    <w:p w14:paraId="49D329B0" w14:textId="0F09EEFE" w:rsidR="0057280B" w:rsidRPr="00F433F5" w:rsidRDefault="003C1BDD" w:rsidP="00F433F5">
      <w:pPr>
        <w:ind w:firstLine="720"/>
        <w:rPr>
          <w:rFonts w:ascii="Times New Roman" w:hAnsi="Times New Roman" w:cs="Times New Roman"/>
          <w:b/>
          <w:bCs/>
          <w:sz w:val="24"/>
          <w:szCs w:val="24"/>
        </w:rPr>
      </w:pPr>
      <w:r w:rsidRPr="008C1B5C">
        <w:rPr>
          <w:rFonts w:ascii="Times New Roman" w:hAnsi="Times New Roman" w:cs="Times New Roman"/>
          <w:b/>
          <w:bCs/>
          <w:sz w:val="24"/>
          <w:szCs w:val="24"/>
          <w:highlight w:val="yellow"/>
        </w:rPr>
        <w:t>A</w:t>
      </w:r>
      <w:r w:rsidR="00FC20E0" w:rsidRPr="008C1B5C">
        <w:rPr>
          <w:rFonts w:ascii="Times New Roman" w:hAnsi="Times New Roman" w:cs="Times New Roman"/>
          <w:b/>
          <w:bCs/>
          <w:sz w:val="24"/>
          <w:szCs w:val="24"/>
          <w:highlight w:val="yellow"/>
        </w:rPr>
        <w:t>lign</w:t>
      </w:r>
      <w:r w:rsidR="0057280B" w:rsidRPr="008C1B5C">
        <w:rPr>
          <w:rFonts w:ascii="Times New Roman" w:hAnsi="Times New Roman" w:cs="Times New Roman"/>
          <w:b/>
          <w:bCs/>
          <w:sz w:val="24"/>
          <w:szCs w:val="24"/>
          <w:highlight w:val="yellow"/>
        </w:rPr>
        <w:t xml:space="preserve">ing Activities, Policies and </w:t>
      </w:r>
      <w:commentRangeStart w:id="12"/>
      <w:r w:rsidR="00FC20E0" w:rsidRPr="008C1B5C">
        <w:rPr>
          <w:rFonts w:ascii="Times New Roman" w:hAnsi="Times New Roman" w:cs="Times New Roman"/>
          <w:b/>
          <w:bCs/>
          <w:sz w:val="24"/>
          <w:szCs w:val="24"/>
          <w:highlight w:val="yellow"/>
        </w:rPr>
        <w:t>Resources</w:t>
      </w:r>
      <w:commentRangeEnd w:id="12"/>
      <w:r w:rsidR="00831E5C">
        <w:rPr>
          <w:rStyle w:val="CommentReference"/>
        </w:rPr>
        <w:commentReference w:id="12"/>
      </w:r>
      <w:r w:rsidR="001D2E03">
        <w:rPr>
          <w:rFonts w:ascii="Times New Roman" w:hAnsi="Times New Roman" w:cs="Times New Roman"/>
          <w:b/>
          <w:bCs/>
          <w:sz w:val="24"/>
          <w:szCs w:val="24"/>
        </w:rPr>
        <w:t xml:space="preserve">. </w:t>
      </w:r>
      <w:r w:rsidR="0057280B">
        <w:rPr>
          <w:rFonts w:ascii="Times New Roman" w:hAnsi="Times New Roman" w:cs="Times New Roman"/>
          <w:sz w:val="24"/>
          <w:szCs w:val="24"/>
        </w:rPr>
        <w:t>As schools develop shared understanding and commitment to trauma-informed practices, they can begin the process of aligning their activities</w:t>
      </w:r>
      <w:r w:rsidR="0092715F">
        <w:rPr>
          <w:rFonts w:ascii="Times New Roman" w:hAnsi="Times New Roman" w:cs="Times New Roman"/>
          <w:sz w:val="24"/>
          <w:szCs w:val="24"/>
        </w:rPr>
        <w:t>,</w:t>
      </w:r>
      <w:r w:rsidR="0057280B">
        <w:rPr>
          <w:rFonts w:ascii="Times New Roman" w:hAnsi="Times New Roman" w:cs="Times New Roman"/>
          <w:sz w:val="24"/>
          <w:szCs w:val="24"/>
        </w:rPr>
        <w:t xml:space="preserve"> policies</w:t>
      </w:r>
      <w:r w:rsidR="0092715F">
        <w:rPr>
          <w:rFonts w:ascii="Times New Roman" w:hAnsi="Times New Roman" w:cs="Times New Roman"/>
          <w:sz w:val="24"/>
          <w:szCs w:val="24"/>
        </w:rPr>
        <w:t>,</w:t>
      </w:r>
      <w:r w:rsidR="0057280B">
        <w:rPr>
          <w:rFonts w:ascii="Times New Roman" w:hAnsi="Times New Roman" w:cs="Times New Roman"/>
          <w:sz w:val="24"/>
          <w:szCs w:val="24"/>
        </w:rPr>
        <w:t xml:space="preserve"> and resources</w:t>
      </w:r>
      <w:r w:rsidR="004859A1">
        <w:rPr>
          <w:rFonts w:ascii="Times New Roman" w:hAnsi="Times New Roman" w:cs="Times New Roman"/>
          <w:sz w:val="24"/>
          <w:szCs w:val="24"/>
        </w:rPr>
        <w:t xml:space="preserve"> to ensure that their efforts are </w:t>
      </w:r>
      <w:r w:rsidR="008E7A0A">
        <w:rPr>
          <w:rFonts w:ascii="Times New Roman" w:hAnsi="Times New Roman" w:cs="Times New Roman"/>
          <w:sz w:val="24"/>
          <w:szCs w:val="24"/>
        </w:rPr>
        <w:t xml:space="preserve">not </w:t>
      </w:r>
      <w:r w:rsidR="00375A24">
        <w:rPr>
          <w:rFonts w:ascii="Times New Roman" w:hAnsi="Times New Roman" w:cs="Times New Roman"/>
          <w:sz w:val="24"/>
          <w:szCs w:val="24"/>
        </w:rPr>
        <w:t>derailed by incongruence.</w:t>
      </w:r>
      <w:r w:rsidR="0092715F">
        <w:rPr>
          <w:rFonts w:ascii="Times New Roman" w:hAnsi="Times New Roman" w:cs="Times New Roman"/>
          <w:sz w:val="24"/>
          <w:szCs w:val="24"/>
        </w:rPr>
        <w:t xml:space="preserve"> </w:t>
      </w:r>
      <w:r w:rsidR="004859A1">
        <w:rPr>
          <w:rFonts w:ascii="Times New Roman" w:hAnsi="Times New Roman" w:cs="Times New Roman"/>
          <w:sz w:val="24"/>
          <w:szCs w:val="24"/>
        </w:rPr>
        <w:t>Such</w:t>
      </w:r>
      <w:r w:rsidR="0057280B">
        <w:rPr>
          <w:rFonts w:ascii="Times New Roman" w:hAnsi="Times New Roman" w:cs="Times New Roman"/>
          <w:sz w:val="24"/>
          <w:szCs w:val="24"/>
        </w:rPr>
        <w:t xml:space="preserve"> alignment involves</w:t>
      </w:r>
      <w:r w:rsidR="00375A24">
        <w:rPr>
          <w:rFonts w:ascii="Times New Roman" w:hAnsi="Times New Roman" w:cs="Times New Roman"/>
          <w:sz w:val="24"/>
          <w:szCs w:val="24"/>
        </w:rPr>
        <w:t xml:space="preserve"> efforts </w:t>
      </w:r>
      <w:r w:rsidR="004859A1">
        <w:rPr>
          <w:rFonts w:ascii="Times New Roman" w:hAnsi="Times New Roman" w:cs="Times New Roman"/>
          <w:sz w:val="24"/>
          <w:szCs w:val="24"/>
        </w:rPr>
        <w:t>to weed out</w:t>
      </w:r>
      <w:r w:rsidR="00375A24">
        <w:rPr>
          <w:rFonts w:ascii="Times New Roman" w:hAnsi="Times New Roman" w:cs="Times New Roman"/>
          <w:sz w:val="24"/>
          <w:szCs w:val="24"/>
        </w:rPr>
        <w:t xml:space="preserve"> </w:t>
      </w:r>
      <w:r w:rsidR="008E7A0A">
        <w:rPr>
          <w:rFonts w:ascii="Times New Roman" w:hAnsi="Times New Roman" w:cs="Times New Roman"/>
          <w:sz w:val="24"/>
          <w:szCs w:val="24"/>
        </w:rPr>
        <w:t xml:space="preserve">school-based </w:t>
      </w:r>
      <w:r w:rsidR="00375A24">
        <w:rPr>
          <w:rFonts w:ascii="Times New Roman" w:hAnsi="Times New Roman" w:cs="Times New Roman"/>
          <w:sz w:val="24"/>
          <w:szCs w:val="24"/>
        </w:rPr>
        <w:t xml:space="preserve">sources of trauma </w:t>
      </w:r>
      <w:r w:rsidR="008E7A0A">
        <w:rPr>
          <w:rFonts w:ascii="Times New Roman" w:hAnsi="Times New Roman" w:cs="Times New Roman"/>
          <w:sz w:val="24"/>
          <w:szCs w:val="24"/>
        </w:rPr>
        <w:t>while developing</w:t>
      </w:r>
      <w:r w:rsidR="00375A24">
        <w:rPr>
          <w:rFonts w:ascii="Times New Roman" w:hAnsi="Times New Roman" w:cs="Times New Roman"/>
          <w:sz w:val="24"/>
          <w:szCs w:val="24"/>
        </w:rPr>
        <w:t xml:space="preserve"> and sustain</w:t>
      </w:r>
      <w:r w:rsidR="008E7A0A">
        <w:rPr>
          <w:rFonts w:ascii="Times New Roman" w:hAnsi="Times New Roman" w:cs="Times New Roman"/>
          <w:sz w:val="24"/>
          <w:szCs w:val="24"/>
        </w:rPr>
        <w:t>ing</w:t>
      </w:r>
      <w:r w:rsidR="00375A24">
        <w:rPr>
          <w:rFonts w:ascii="Times New Roman" w:hAnsi="Times New Roman" w:cs="Times New Roman"/>
          <w:sz w:val="24"/>
          <w:szCs w:val="24"/>
        </w:rPr>
        <w:t xml:space="preserve"> new, supportive responses and resources.</w:t>
      </w:r>
    </w:p>
    <w:p w14:paraId="58C99280" w14:textId="33333B32" w:rsidR="00E847B8" w:rsidRPr="00B720E6" w:rsidRDefault="00FA7B5E">
      <w:pPr>
        <w:ind w:firstLine="720"/>
        <w:rPr>
          <w:rFonts w:ascii="Times New Roman" w:hAnsi="Times New Roman" w:cs="Times New Roman"/>
          <w:sz w:val="24"/>
          <w:szCs w:val="24"/>
        </w:rPr>
      </w:pPr>
      <w:r w:rsidRPr="007B194B">
        <w:rPr>
          <w:rFonts w:ascii="Times New Roman" w:eastAsia="Times New Roman" w:hAnsi="Times New Roman" w:cs="Times New Roman"/>
          <w:b/>
          <w:bCs/>
          <w:i/>
          <w:iCs/>
          <w:sz w:val="24"/>
          <w:szCs w:val="24"/>
          <w:highlight w:val="yellow"/>
        </w:rPr>
        <w:t xml:space="preserve">Resisting </w:t>
      </w:r>
      <w:commentRangeStart w:id="13"/>
      <w:proofErr w:type="spellStart"/>
      <w:r w:rsidRPr="007B194B">
        <w:rPr>
          <w:rFonts w:ascii="Times New Roman" w:eastAsia="Times New Roman" w:hAnsi="Times New Roman" w:cs="Times New Roman"/>
          <w:b/>
          <w:bCs/>
          <w:i/>
          <w:iCs/>
          <w:sz w:val="24"/>
          <w:szCs w:val="24"/>
          <w:highlight w:val="yellow"/>
        </w:rPr>
        <w:t>Retraumatization</w:t>
      </w:r>
      <w:commentRangeEnd w:id="13"/>
      <w:proofErr w:type="spellEnd"/>
      <w:r w:rsidR="00831E5C">
        <w:rPr>
          <w:rStyle w:val="CommentReference"/>
        </w:rPr>
        <w:commentReference w:id="13"/>
      </w:r>
      <w:r w:rsidRPr="0057280B">
        <w:rPr>
          <w:rFonts w:ascii="Times New Roman" w:eastAsia="Times New Roman" w:hAnsi="Times New Roman" w:cs="Times New Roman"/>
          <w:b/>
          <w:bCs/>
          <w:i/>
          <w:iCs/>
          <w:sz w:val="24"/>
          <w:szCs w:val="24"/>
        </w:rPr>
        <w:t>.</w:t>
      </w:r>
      <w:commentRangeStart w:id="14"/>
      <w:r w:rsidRPr="0057280B">
        <w:rPr>
          <w:rFonts w:ascii="Times New Roman" w:eastAsia="Times New Roman" w:hAnsi="Times New Roman" w:cs="Times New Roman"/>
          <w:b/>
          <w:bCs/>
          <w:i/>
          <w:iCs/>
          <w:sz w:val="24"/>
          <w:szCs w:val="24"/>
        </w:rPr>
        <w:t xml:space="preserve"> </w:t>
      </w:r>
      <w:commentRangeEnd w:id="14"/>
      <w:r w:rsidR="007664AC">
        <w:rPr>
          <w:rStyle w:val="CommentReference"/>
        </w:rPr>
        <w:commentReference w:id="14"/>
      </w:r>
      <w:r w:rsidRPr="00390EDB">
        <w:rPr>
          <w:rFonts w:ascii="Times New Roman" w:hAnsi="Times New Roman" w:cs="Times New Roman"/>
          <w:sz w:val="24"/>
          <w:szCs w:val="24"/>
        </w:rPr>
        <w:t xml:space="preserve">Given the </w:t>
      </w:r>
      <w:r>
        <w:rPr>
          <w:rFonts w:ascii="Times New Roman" w:hAnsi="Times New Roman" w:cs="Times New Roman"/>
          <w:sz w:val="24"/>
          <w:szCs w:val="24"/>
        </w:rPr>
        <w:t xml:space="preserve">many </w:t>
      </w:r>
      <w:r w:rsidR="00C625E2">
        <w:rPr>
          <w:rFonts w:ascii="Times New Roman" w:hAnsi="Times New Roman" w:cs="Times New Roman"/>
          <w:sz w:val="24"/>
          <w:szCs w:val="24"/>
        </w:rPr>
        <w:t xml:space="preserve">historical as well as current </w:t>
      </w:r>
      <w:r>
        <w:rPr>
          <w:rFonts w:ascii="Times New Roman" w:hAnsi="Times New Roman" w:cs="Times New Roman"/>
          <w:sz w:val="24"/>
          <w:szCs w:val="24"/>
        </w:rPr>
        <w:t>ways</w:t>
      </w:r>
      <w:r w:rsidR="00C625E2">
        <w:rPr>
          <w:rFonts w:ascii="Times New Roman" w:hAnsi="Times New Roman" w:cs="Times New Roman"/>
          <w:sz w:val="24"/>
          <w:szCs w:val="24"/>
        </w:rPr>
        <w:t xml:space="preserve"> that</w:t>
      </w:r>
      <w:r>
        <w:rPr>
          <w:rFonts w:ascii="Times New Roman" w:hAnsi="Times New Roman" w:cs="Times New Roman"/>
          <w:sz w:val="24"/>
          <w:szCs w:val="24"/>
        </w:rPr>
        <w:t xml:space="preserve"> schools have caused </w:t>
      </w:r>
      <w:r w:rsidRPr="00390EDB">
        <w:rPr>
          <w:rFonts w:ascii="Times New Roman" w:hAnsi="Times New Roman" w:cs="Times New Roman"/>
          <w:sz w:val="24"/>
          <w:szCs w:val="24"/>
        </w:rPr>
        <w:t>and perpetuat</w:t>
      </w:r>
      <w:r>
        <w:rPr>
          <w:rFonts w:ascii="Times New Roman" w:hAnsi="Times New Roman" w:cs="Times New Roman"/>
          <w:sz w:val="24"/>
          <w:szCs w:val="24"/>
        </w:rPr>
        <w:t>ed</w:t>
      </w:r>
      <w:r w:rsidRPr="00390EDB">
        <w:rPr>
          <w:rFonts w:ascii="Times New Roman" w:hAnsi="Times New Roman" w:cs="Times New Roman"/>
          <w:sz w:val="24"/>
          <w:szCs w:val="24"/>
        </w:rPr>
        <w:t xml:space="preserve"> trauma, one of the most critical things </w:t>
      </w:r>
      <w:r w:rsidR="00C625E2">
        <w:rPr>
          <w:rFonts w:ascii="Times New Roman" w:hAnsi="Times New Roman" w:cs="Times New Roman"/>
          <w:sz w:val="24"/>
          <w:szCs w:val="24"/>
        </w:rPr>
        <w:t xml:space="preserve">a </w:t>
      </w:r>
      <w:r w:rsidRPr="00390EDB">
        <w:rPr>
          <w:rFonts w:ascii="Times New Roman" w:hAnsi="Times New Roman" w:cs="Times New Roman"/>
          <w:sz w:val="24"/>
          <w:szCs w:val="24"/>
        </w:rPr>
        <w:t xml:space="preserve">school can do is </w:t>
      </w:r>
      <w:r>
        <w:rPr>
          <w:rFonts w:ascii="Times New Roman" w:hAnsi="Times New Roman" w:cs="Times New Roman"/>
          <w:sz w:val="24"/>
          <w:szCs w:val="24"/>
        </w:rPr>
        <w:t xml:space="preserve">to </w:t>
      </w:r>
      <w:r w:rsidRPr="00390EDB">
        <w:rPr>
          <w:rFonts w:ascii="Times New Roman" w:hAnsi="Times New Roman" w:cs="Times New Roman"/>
          <w:sz w:val="24"/>
          <w:szCs w:val="24"/>
        </w:rPr>
        <w:t>identify</w:t>
      </w:r>
      <w:r>
        <w:rPr>
          <w:rFonts w:ascii="Times New Roman" w:hAnsi="Times New Roman" w:cs="Times New Roman"/>
          <w:sz w:val="24"/>
          <w:szCs w:val="24"/>
        </w:rPr>
        <w:t>, disrupt, and reform</w:t>
      </w:r>
      <w:r w:rsidRPr="00390EDB">
        <w:rPr>
          <w:rFonts w:ascii="Times New Roman" w:hAnsi="Times New Roman" w:cs="Times New Roman"/>
          <w:sz w:val="24"/>
          <w:szCs w:val="24"/>
        </w:rPr>
        <w:t xml:space="preserve"> </w:t>
      </w:r>
      <w:r w:rsidR="00350AE6">
        <w:rPr>
          <w:rFonts w:ascii="Times New Roman" w:hAnsi="Times New Roman" w:cs="Times New Roman"/>
          <w:sz w:val="24"/>
          <w:szCs w:val="24"/>
        </w:rPr>
        <w:t>internal sources of trauma</w:t>
      </w:r>
      <w:r>
        <w:rPr>
          <w:rFonts w:ascii="Times New Roman" w:hAnsi="Times New Roman" w:cs="Times New Roman"/>
          <w:sz w:val="24"/>
          <w:szCs w:val="24"/>
        </w:rPr>
        <w:t>. While this includes obvious targets such as behavior and discipline policies/practices, it also include</w:t>
      </w:r>
      <w:r w:rsidR="00C625E2">
        <w:rPr>
          <w:rFonts w:ascii="Times New Roman" w:hAnsi="Times New Roman" w:cs="Times New Roman"/>
          <w:sz w:val="24"/>
          <w:szCs w:val="24"/>
        </w:rPr>
        <w:t>s</w:t>
      </w:r>
      <w:r>
        <w:rPr>
          <w:rFonts w:ascii="Times New Roman" w:hAnsi="Times New Roman" w:cs="Times New Roman"/>
          <w:sz w:val="24"/>
          <w:szCs w:val="24"/>
        </w:rPr>
        <w:t xml:space="preserve"> less obvious but equally important areas. These might include day-to-day policies and procedures</w:t>
      </w:r>
      <w:r w:rsidR="00C625E2">
        <w:rPr>
          <w:rFonts w:ascii="Times New Roman" w:hAnsi="Times New Roman" w:cs="Times New Roman"/>
          <w:sz w:val="24"/>
          <w:szCs w:val="24"/>
        </w:rPr>
        <w:t xml:space="preserve"> affecting routines and rules relating to </w:t>
      </w:r>
      <w:r w:rsidR="000C59C4">
        <w:rPr>
          <w:rFonts w:ascii="Times New Roman" w:hAnsi="Times New Roman" w:cs="Times New Roman"/>
          <w:sz w:val="24"/>
          <w:szCs w:val="24"/>
        </w:rPr>
        <w:t xml:space="preserve">things </w:t>
      </w:r>
      <w:r w:rsidR="00385189">
        <w:rPr>
          <w:rFonts w:ascii="Times New Roman" w:hAnsi="Times New Roman" w:cs="Times New Roman"/>
          <w:sz w:val="24"/>
          <w:szCs w:val="24"/>
        </w:rPr>
        <w:t>such as</w:t>
      </w:r>
      <w:r w:rsidR="000C59C4">
        <w:rPr>
          <w:rFonts w:ascii="Times New Roman" w:hAnsi="Times New Roman" w:cs="Times New Roman"/>
          <w:sz w:val="24"/>
          <w:szCs w:val="24"/>
        </w:rPr>
        <w:t xml:space="preserve"> </w:t>
      </w:r>
      <w:r w:rsidR="00C625E2">
        <w:rPr>
          <w:rFonts w:ascii="Times New Roman" w:hAnsi="Times New Roman" w:cs="Times New Roman"/>
          <w:sz w:val="24"/>
          <w:szCs w:val="24"/>
        </w:rPr>
        <w:t>movement between rooms</w:t>
      </w:r>
      <w:r>
        <w:rPr>
          <w:rFonts w:ascii="Times New Roman" w:hAnsi="Times New Roman" w:cs="Times New Roman"/>
          <w:sz w:val="24"/>
          <w:szCs w:val="24"/>
        </w:rPr>
        <w:t xml:space="preserve">, </w:t>
      </w:r>
      <w:r w:rsidR="007A0519">
        <w:rPr>
          <w:rFonts w:ascii="Times New Roman" w:hAnsi="Times New Roman" w:cs="Times New Roman"/>
          <w:sz w:val="24"/>
          <w:szCs w:val="24"/>
        </w:rPr>
        <w:t>cell phones and student belonging</w:t>
      </w:r>
      <w:r w:rsidR="00C625E2">
        <w:rPr>
          <w:rFonts w:ascii="Times New Roman" w:hAnsi="Times New Roman" w:cs="Times New Roman"/>
          <w:sz w:val="24"/>
          <w:szCs w:val="24"/>
        </w:rPr>
        <w:t>s</w:t>
      </w:r>
      <w:r>
        <w:rPr>
          <w:rFonts w:ascii="Times New Roman" w:hAnsi="Times New Roman" w:cs="Times New Roman"/>
          <w:sz w:val="24"/>
          <w:szCs w:val="24"/>
        </w:rPr>
        <w:t xml:space="preserve">, dress codes, celebrations, </w:t>
      </w:r>
      <w:r w:rsidR="00C625E2">
        <w:rPr>
          <w:rFonts w:ascii="Times New Roman" w:hAnsi="Times New Roman" w:cs="Times New Roman"/>
          <w:sz w:val="24"/>
          <w:szCs w:val="24"/>
        </w:rPr>
        <w:t xml:space="preserve">and </w:t>
      </w:r>
      <w:r w:rsidR="007A0519">
        <w:rPr>
          <w:rFonts w:ascii="Times New Roman" w:hAnsi="Times New Roman" w:cs="Times New Roman"/>
          <w:sz w:val="24"/>
          <w:szCs w:val="24"/>
        </w:rPr>
        <w:t>curriculum</w:t>
      </w:r>
      <w:r w:rsidR="00C625E2">
        <w:rPr>
          <w:rFonts w:ascii="Times New Roman" w:hAnsi="Times New Roman" w:cs="Times New Roman"/>
          <w:sz w:val="24"/>
          <w:szCs w:val="24"/>
        </w:rPr>
        <w:t>. E</w:t>
      </w:r>
      <w:r>
        <w:rPr>
          <w:rFonts w:ascii="Times New Roman" w:hAnsi="Times New Roman" w:cs="Times New Roman"/>
          <w:sz w:val="24"/>
          <w:szCs w:val="24"/>
        </w:rPr>
        <w:t xml:space="preserve">ach </w:t>
      </w:r>
      <w:r w:rsidR="00C625E2">
        <w:rPr>
          <w:rFonts w:ascii="Times New Roman" w:hAnsi="Times New Roman" w:cs="Times New Roman"/>
          <w:sz w:val="24"/>
          <w:szCs w:val="24"/>
        </w:rPr>
        <w:t xml:space="preserve">such area </w:t>
      </w:r>
      <w:r>
        <w:rPr>
          <w:rFonts w:ascii="Times New Roman" w:hAnsi="Times New Roman" w:cs="Times New Roman"/>
          <w:sz w:val="24"/>
          <w:szCs w:val="24"/>
        </w:rPr>
        <w:t xml:space="preserve">might be assessed to consider how </w:t>
      </w:r>
      <w:r w:rsidR="00C625E2">
        <w:rPr>
          <w:rFonts w:ascii="Times New Roman" w:hAnsi="Times New Roman" w:cs="Times New Roman"/>
          <w:sz w:val="24"/>
          <w:szCs w:val="24"/>
        </w:rPr>
        <w:t xml:space="preserve">it may be </w:t>
      </w:r>
      <w:r>
        <w:rPr>
          <w:rFonts w:ascii="Times New Roman" w:hAnsi="Times New Roman" w:cs="Times New Roman"/>
          <w:sz w:val="24"/>
          <w:szCs w:val="24"/>
        </w:rPr>
        <w:t>contribut</w:t>
      </w:r>
      <w:r w:rsidR="00C625E2">
        <w:rPr>
          <w:rFonts w:ascii="Times New Roman" w:hAnsi="Times New Roman" w:cs="Times New Roman"/>
          <w:sz w:val="24"/>
          <w:szCs w:val="24"/>
        </w:rPr>
        <w:t>ing</w:t>
      </w:r>
      <w:r>
        <w:rPr>
          <w:rFonts w:ascii="Times New Roman" w:hAnsi="Times New Roman" w:cs="Times New Roman"/>
          <w:sz w:val="24"/>
          <w:szCs w:val="24"/>
        </w:rPr>
        <w:t xml:space="preserve"> to experiences of trauma or be potentially triggering for</w:t>
      </w:r>
      <w:r w:rsidR="007A0519">
        <w:rPr>
          <w:rFonts w:ascii="Times New Roman" w:hAnsi="Times New Roman" w:cs="Times New Roman"/>
          <w:sz w:val="24"/>
          <w:szCs w:val="24"/>
        </w:rPr>
        <w:t xml:space="preserve"> students or adults in the school</w:t>
      </w:r>
      <w:r>
        <w:rPr>
          <w:rFonts w:ascii="Times New Roman" w:hAnsi="Times New Roman" w:cs="Times New Roman"/>
          <w:sz w:val="24"/>
          <w:szCs w:val="24"/>
        </w:rPr>
        <w:t>. Given the inherent intersections of inequity and trauma, schools</w:t>
      </w:r>
      <w:r w:rsidR="00292460">
        <w:rPr>
          <w:rFonts w:ascii="Times New Roman" w:hAnsi="Times New Roman" w:cs="Times New Roman"/>
          <w:sz w:val="24"/>
          <w:szCs w:val="24"/>
        </w:rPr>
        <w:t xml:space="preserve"> </w:t>
      </w:r>
      <w:r>
        <w:rPr>
          <w:rFonts w:ascii="Times New Roman" w:hAnsi="Times New Roman" w:cs="Times New Roman"/>
          <w:sz w:val="24"/>
          <w:szCs w:val="24"/>
        </w:rPr>
        <w:t xml:space="preserve">must also be willing to </w:t>
      </w:r>
      <w:r w:rsidR="007A0519">
        <w:rPr>
          <w:rFonts w:ascii="Times New Roman" w:hAnsi="Times New Roman" w:cs="Times New Roman"/>
          <w:sz w:val="24"/>
          <w:szCs w:val="24"/>
        </w:rPr>
        <w:t xml:space="preserve">call out instances of </w:t>
      </w:r>
      <w:r>
        <w:rPr>
          <w:rFonts w:ascii="Times New Roman" w:hAnsi="Times New Roman" w:cs="Times New Roman"/>
          <w:sz w:val="24"/>
          <w:szCs w:val="24"/>
        </w:rPr>
        <w:t xml:space="preserve">race and other identity-based trauma </w:t>
      </w:r>
      <w:r w:rsidR="007A0519">
        <w:rPr>
          <w:rFonts w:ascii="Times New Roman" w:hAnsi="Times New Roman" w:cs="Times New Roman"/>
          <w:sz w:val="24"/>
          <w:szCs w:val="24"/>
        </w:rPr>
        <w:t xml:space="preserve">and do the hard work </w:t>
      </w:r>
      <w:r w:rsidR="000C59C4">
        <w:rPr>
          <w:rFonts w:ascii="Times New Roman" w:hAnsi="Times New Roman" w:cs="Times New Roman"/>
          <w:sz w:val="24"/>
          <w:szCs w:val="24"/>
        </w:rPr>
        <w:t>of</w:t>
      </w:r>
      <w:r w:rsidR="007A0519">
        <w:rPr>
          <w:rFonts w:ascii="Times New Roman" w:hAnsi="Times New Roman" w:cs="Times New Roman"/>
          <w:sz w:val="24"/>
          <w:szCs w:val="24"/>
        </w:rPr>
        <w:t xml:space="preserve"> remov</w:t>
      </w:r>
      <w:r w:rsidR="000C59C4">
        <w:rPr>
          <w:rFonts w:ascii="Times New Roman" w:hAnsi="Times New Roman" w:cs="Times New Roman"/>
          <w:sz w:val="24"/>
          <w:szCs w:val="24"/>
        </w:rPr>
        <w:t>ing</w:t>
      </w:r>
      <w:r w:rsidR="007A0519">
        <w:rPr>
          <w:rFonts w:ascii="Times New Roman" w:hAnsi="Times New Roman" w:cs="Times New Roman"/>
          <w:sz w:val="24"/>
          <w:szCs w:val="24"/>
        </w:rPr>
        <w:t xml:space="preserve"> </w:t>
      </w:r>
      <w:r w:rsidR="000C59C4">
        <w:rPr>
          <w:rFonts w:ascii="Times New Roman" w:hAnsi="Times New Roman" w:cs="Times New Roman"/>
          <w:sz w:val="24"/>
          <w:szCs w:val="24"/>
        </w:rPr>
        <w:t>their</w:t>
      </w:r>
      <w:r w:rsidR="007A0519">
        <w:rPr>
          <w:rFonts w:ascii="Times New Roman" w:hAnsi="Times New Roman" w:cs="Times New Roman"/>
          <w:sz w:val="24"/>
          <w:szCs w:val="24"/>
        </w:rPr>
        <w:t xml:space="preserve"> sources and engag</w:t>
      </w:r>
      <w:r w:rsidR="000C59C4">
        <w:rPr>
          <w:rFonts w:ascii="Times New Roman" w:hAnsi="Times New Roman" w:cs="Times New Roman"/>
          <w:sz w:val="24"/>
          <w:szCs w:val="24"/>
        </w:rPr>
        <w:t>ing</w:t>
      </w:r>
      <w:r w:rsidR="007A0519">
        <w:rPr>
          <w:rFonts w:ascii="Times New Roman" w:hAnsi="Times New Roman" w:cs="Times New Roman"/>
          <w:sz w:val="24"/>
          <w:szCs w:val="24"/>
        </w:rPr>
        <w:t xml:space="preserve"> in restorative relationship building with </w:t>
      </w:r>
      <w:r w:rsidR="00E01460">
        <w:rPr>
          <w:rFonts w:ascii="Times New Roman" w:hAnsi="Times New Roman" w:cs="Times New Roman"/>
          <w:sz w:val="24"/>
          <w:szCs w:val="24"/>
        </w:rPr>
        <w:t xml:space="preserve">affected </w:t>
      </w:r>
      <w:r w:rsidR="007A0519">
        <w:rPr>
          <w:rFonts w:ascii="Times New Roman" w:hAnsi="Times New Roman" w:cs="Times New Roman"/>
          <w:sz w:val="24"/>
          <w:szCs w:val="24"/>
        </w:rPr>
        <w:t>students</w:t>
      </w:r>
      <w:r w:rsidR="000C59C4">
        <w:rPr>
          <w:rFonts w:ascii="Times New Roman" w:hAnsi="Times New Roman" w:cs="Times New Roman"/>
          <w:sz w:val="24"/>
          <w:szCs w:val="24"/>
        </w:rPr>
        <w:t>.</w:t>
      </w:r>
      <w:r w:rsidR="007A0519" w:rsidRPr="0027566D">
        <w:rPr>
          <w:rStyle w:val="EndnoteReference"/>
          <w:rFonts w:ascii="Times New Roman" w:hAnsi="Times New Roman" w:cs="Times New Roman"/>
          <w:sz w:val="24"/>
          <w:szCs w:val="24"/>
        </w:rPr>
        <w:endnoteReference w:id="114"/>
      </w:r>
      <w:r w:rsidR="007A0519">
        <w:rPr>
          <w:rFonts w:ascii="Times New Roman" w:hAnsi="Times New Roman" w:cs="Times New Roman"/>
          <w:sz w:val="24"/>
          <w:szCs w:val="24"/>
        </w:rPr>
        <w:t xml:space="preserve"> </w:t>
      </w:r>
    </w:p>
    <w:p w14:paraId="41A67239" w14:textId="6823F006" w:rsidR="00FA2DA7" w:rsidRDefault="00FA2DA7" w:rsidP="00FA2DA7">
      <w:pPr>
        <w:ind w:firstLine="720"/>
        <w:rPr>
          <w:rFonts w:ascii="Times New Roman" w:hAnsi="Times New Roman" w:cs="Times New Roman"/>
          <w:sz w:val="24"/>
          <w:szCs w:val="24"/>
        </w:rPr>
      </w:pPr>
      <w:r>
        <w:rPr>
          <w:rFonts w:ascii="Times New Roman" w:hAnsi="Times New Roman" w:cs="Times New Roman"/>
          <w:sz w:val="24"/>
          <w:szCs w:val="24"/>
        </w:rPr>
        <w:t>Such</w:t>
      </w:r>
      <w:r w:rsidR="001D2E03">
        <w:rPr>
          <w:rFonts w:ascii="Times New Roman" w:hAnsi="Times New Roman" w:cs="Times New Roman"/>
          <w:sz w:val="24"/>
          <w:szCs w:val="24"/>
        </w:rPr>
        <w:t xml:space="preserve"> introspection </w:t>
      </w:r>
      <w:r>
        <w:rPr>
          <w:rFonts w:ascii="Times New Roman" w:hAnsi="Times New Roman" w:cs="Times New Roman"/>
          <w:sz w:val="24"/>
          <w:szCs w:val="24"/>
        </w:rPr>
        <w:t xml:space="preserve">can </w:t>
      </w:r>
      <w:r w:rsidR="002D2762">
        <w:rPr>
          <w:rFonts w:ascii="Times New Roman" w:hAnsi="Times New Roman" w:cs="Times New Roman"/>
          <w:sz w:val="24"/>
          <w:szCs w:val="24"/>
        </w:rPr>
        <w:t xml:space="preserve">also </w:t>
      </w:r>
      <w:r w:rsidR="00350AE6">
        <w:rPr>
          <w:rFonts w:ascii="Times New Roman" w:hAnsi="Times New Roman" w:cs="Times New Roman"/>
          <w:sz w:val="24"/>
          <w:szCs w:val="24"/>
        </w:rPr>
        <w:t>help</w:t>
      </w:r>
      <w:r>
        <w:rPr>
          <w:rFonts w:ascii="Times New Roman" w:hAnsi="Times New Roman" w:cs="Times New Roman"/>
          <w:sz w:val="24"/>
          <w:szCs w:val="24"/>
        </w:rPr>
        <w:t xml:space="preserve"> schools to respond to implementation issues </w:t>
      </w:r>
      <w:r w:rsidR="002D2762">
        <w:rPr>
          <w:rFonts w:ascii="Times New Roman" w:hAnsi="Times New Roman" w:cs="Times New Roman"/>
          <w:sz w:val="24"/>
          <w:szCs w:val="24"/>
        </w:rPr>
        <w:t>aris</w:t>
      </w:r>
      <w:r w:rsidR="000C59C4">
        <w:rPr>
          <w:rFonts w:ascii="Times New Roman" w:hAnsi="Times New Roman" w:cs="Times New Roman"/>
          <w:sz w:val="24"/>
          <w:szCs w:val="24"/>
        </w:rPr>
        <w:t>ing from</w:t>
      </w:r>
      <w:r>
        <w:rPr>
          <w:rFonts w:ascii="Times New Roman" w:hAnsi="Times New Roman" w:cs="Times New Roman"/>
          <w:sz w:val="24"/>
          <w:szCs w:val="24"/>
        </w:rPr>
        <w:t xml:space="preserve"> burnout </w:t>
      </w:r>
      <w:r w:rsidR="002D2762">
        <w:rPr>
          <w:rFonts w:ascii="Times New Roman" w:hAnsi="Times New Roman" w:cs="Times New Roman"/>
          <w:sz w:val="24"/>
          <w:szCs w:val="24"/>
        </w:rPr>
        <w:t>and</w:t>
      </w:r>
      <w:r>
        <w:rPr>
          <w:rFonts w:ascii="Times New Roman" w:hAnsi="Times New Roman" w:cs="Times New Roman"/>
          <w:sz w:val="24"/>
          <w:szCs w:val="24"/>
        </w:rPr>
        <w:t xml:space="preserve"> Secondary Traumatic Stress</w:t>
      </w:r>
      <w:r w:rsidR="00740A98">
        <w:rPr>
          <w:rFonts w:ascii="Times New Roman" w:hAnsi="Times New Roman" w:cs="Times New Roman"/>
          <w:sz w:val="24"/>
          <w:szCs w:val="24"/>
        </w:rPr>
        <w:t xml:space="preserve"> (STS)</w:t>
      </w:r>
      <w:r w:rsidR="000C59C4">
        <w:rPr>
          <w:rFonts w:ascii="Times New Roman" w:hAnsi="Times New Roman" w:cs="Times New Roman"/>
          <w:sz w:val="24"/>
          <w:szCs w:val="24"/>
        </w:rPr>
        <w:t>.</w:t>
      </w:r>
      <w:r w:rsidR="002D2762" w:rsidRPr="0027566D">
        <w:rPr>
          <w:rStyle w:val="EndnoteReference"/>
          <w:rFonts w:ascii="Times New Roman" w:hAnsi="Times New Roman" w:cs="Times New Roman"/>
          <w:sz w:val="24"/>
          <w:szCs w:val="24"/>
        </w:rPr>
        <w:endnoteReference w:id="115"/>
      </w:r>
      <w:r>
        <w:rPr>
          <w:rFonts w:ascii="Times New Roman" w:hAnsi="Times New Roman" w:cs="Times New Roman"/>
          <w:sz w:val="24"/>
          <w:szCs w:val="24"/>
        </w:rPr>
        <w:t xml:space="preserve"> </w:t>
      </w:r>
      <w:r w:rsidRPr="00D033A0">
        <w:rPr>
          <w:rFonts w:ascii="Times New Roman" w:hAnsi="Times New Roman" w:cs="Times New Roman"/>
          <w:sz w:val="24"/>
          <w:szCs w:val="24"/>
        </w:rPr>
        <w:t>Schools</w:t>
      </w:r>
      <w:r w:rsidR="002D2762">
        <w:rPr>
          <w:rFonts w:ascii="Times New Roman" w:hAnsi="Times New Roman" w:cs="Times New Roman"/>
          <w:sz w:val="24"/>
          <w:szCs w:val="24"/>
        </w:rPr>
        <w:t xml:space="preserve"> are not immune from experiencing what is known as a </w:t>
      </w:r>
      <w:r w:rsidR="002D2762" w:rsidRPr="002D2762">
        <w:rPr>
          <w:rFonts w:ascii="Times New Roman" w:hAnsi="Times New Roman" w:cs="Times New Roman"/>
          <w:i/>
          <w:iCs/>
          <w:sz w:val="24"/>
          <w:szCs w:val="24"/>
        </w:rPr>
        <w:t>parallel process</w:t>
      </w:r>
      <w:r w:rsidR="002D2762">
        <w:rPr>
          <w:rFonts w:ascii="Times New Roman" w:hAnsi="Times New Roman" w:cs="Times New Roman"/>
          <w:sz w:val="24"/>
          <w:szCs w:val="24"/>
        </w:rPr>
        <w:t xml:space="preserve"> in which staff</w:t>
      </w:r>
      <w:r w:rsidR="000C59C4">
        <w:rPr>
          <w:rFonts w:ascii="Times New Roman" w:hAnsi="Times New Roman" w:cs="Times New Roman"/>
          <w:sz w:val="24"/>
          <w:szCs w:val="24"/>
        </w:rPr>
        <w:t>—</w:t>
      </w:r>
      <w:r w:rsidR="00350AE6">
        <w:rPr>
          <w:rFonts w:ascii="Times New Roman" w:hAnsi="Times New Roman" w:cs="Times New Roman"/>
          <w:sz w:val="24"/>
          <w:szCs w:val="24"/>
        </w:rPr>
        <w:t xml:space="preserve">and </w:t>
      </w:r>
      <w:r w:rsidR="002D2762">
        <w:rPr>
          <w:rFonts w:ascii="Times New Roman" w:hAnsi="Times New Roman" w:cs="Times New Roman"/>
          <w:sz w:val="24"/>
          <w:szCs w:val="24"/>
        </w:rPr>
        <w:t>ultimately systems</w:t>
      </w:r>
      <w:r w:rsidR="000C59C4">
        <w:rPr>
          <w:rFonts w:ascii="Times New Roman" w:hAnsi="Times New Roman" w:cs="Times New Roman"/>
          <w:sz w:val="24"/>
          <w:szCs w:val="24"/>
        </w:rPr>
        <w:t>—</w:t>
      </w:r>
      <w:r w:rsidR="002D2762">
        <w:rPr>
          <w:rFonts w:ascii="Times New Roman" w:hAnsi="Times New Roman" w:cs="Times New Roman"/>
          <w:sz w:val="24"/>
          <w:szCs w:val="24"/>
        </w:rPr>
        <w:t xml:space="preserve">serving </w:t>
      </w:r>
      <w:r w:rsidR="000C59C4">
        <w:rPr>
          <w:rFonts w:ascii="Times New Roman" w:hAnsi="Times New Roman" w:cs="Times New Roman"/>
          <w:sz w:val="24"/>
          <w:szCs w:val="24"/>
        </w:rPr>
        <w:t xml:space="preserve">trauma-impacted </w:t>
      </w:r>
      <w:r w:rsidR="002D2762">
        <w:rPr>
          <w:rFonts w:ascii="Times New Roman" w:hAnsi="Times New Roman" w:cs="Times New Roman"/>
          <w:sz w:val="24"/>
          <w:szCs w:val="24"/>
        </w:rPr>
        <w:t>individuals manifest the same symptoms that their clients present</w:t>
      </w:r>
      <w:r w:rsidR="000C59C4">
        <w:rPr>
          <w:rFonts w:ascii="Times New Roman" w:hAnsi="Times New Roman" w:cs="Times New Roman"/>
          <w:sz w:val="24"/>
          <w:szCs w:val="24"/>
        </w:rPr>
        <w:t>.</w:t>
      </w:r>
      <w:r w:rsidRPr="0027566D">
        <w:rPr>
          <w:rStyle w:val="EndnoteReference"/>
          <w:rFonts w:ascii="Times New Roman" w:hAnsi="Times New Roman" w:cs="Times New Roman"/>
          <w:sz w:val="24"/>
          <w:szCs w:val="24"/>
        </w:rPr>
        <w:endnoteReference w:id="116"/>
      </w:r>
      <w:r w:rsidR="002D2762">
        <w:rPr>
          <w:rFonts w:ascii="Times New Roman" w:hAnsi="Times New Roman" w:cs="Times New Roman"/>
          <w:sz w:val="24"/>
          <w:szCs w:val="24"/>
        </w:rPr>
        <w:t xml:space="preserve"> </w:t>
      </w:r>
      <w:r w:rsidR="00350AE6">
        <w:rPr>
          <w:rFonts w:ascii="Times New Roman" w:hAnsi="Times New Roman" w:cs="Times New Roman"/>
          <w:sz w:val="24"/>
          <w:szCs w:val="24"/>
        </w:rPr>
        <w:t xml:space="preserve">Schools </w:t>
      </w:r>
      <w:r w:rsidR="000C59C4">
        <w:rPr>
          <w:rFonts w:ascii="Times New Roman" w:hAnsi="Times New Roman" w:cs="Times New Roman"/>
          <w:sz w:val="24"/>
          <w:szCs w:val="24"/>
        </w:rPr>
        <w:t xml:space="preserve">that </w:t>
      </w:r>
      <w:r w:rsidR="00350AE6">
        <w:rPr>
          <w:rFonts w:ascii="Times New Roman" w:hAnsi="Times New Roman" w:cs="Times New Roman"/>
          <w:sz w:val="24"/>
          <w:szCs w:val="24"/>
        </w:rPr>
        <w:t xml:space="preserve">experience this </w:t>
      </w:r>
      <w:r w:rsidR="00E75D44">
        <w:rPr>
          <w:rFonts w:ascii="Times New Roman" w:hAnsi="Times New Roman" w:cs="Times New Roman"/>
          <w:sz w:val="24"/>
          <w:szCs w:val="24"/>
        </w:rPr>
        <w:t>difficulty with</w:t>
      </w:r>
      <w:r w:rsidR="002D2762">
        <w:rPr>
          <w:rFonts w:ascii="Times New Roman" w:hAnsi="Times New Roman" w:cs="Times New Roman"/>
          <w:sz w:val="24"/>
          <w:szCs w:val="24"/>
        </w:rPr>
        <w:t xml:space="preserve"> educator well</w:t>
      </w:r>
      <w:r w:rsidR="0078454A">
        <w:rPr>
          <w:rFonts w:ascii="Times New Roman" w:hAnsi="Times New Roman" w:cs="Times New Roman"/>
          <w:sz w:val="24"/>
          <w:szCs w:val="24"/>
        </w:rPr>
        <w:t>-</w:t>
      </w:r>
      <w:r w:rsidR="002D2762">
        <w:rPr>
          <w:rFonts w:ascii="Times New Roman" w:hAnsi="Times New Roman" w:cs="Times New Roman"/>
          <w:sz w:val="24"/>
          <w:szCs w:val="24"/>
        </w:rPr>
        <w:t>being</w:t>
      </w:r>
      <w:r w:rsidR="00E75D44">
        <w:rPr>
          <w:rFonts w:ascii="Times New Roman" w:hAnsi="Times New Roman" w:cs="Times New Roman"/>
          <w:sz w:val="24"/>
          <w:szCs w:val="24"/>
        </w:rPr>
        <w:t xml:space="preserve"> experience</w:t>
      </w:r>
      <w:r w:rsidR="00740A98">
        <w:rPr>
          <w:rFonts w:ascii="Times New Roman" w:hAnsi="Times New Roman" w:cs="Times New Roman"/>
          <w:sz w:val="24"/>
          <w:szCs w:val="24"/>
        </w:rPr>
        <w:t xml:space="preserve"> conditions adversely impact</w:t>
      </w:r>
      <w:r w:rsidR="00E75D44">
        <w:rPr>
          <w:rFonts w:ascii="Times New Roman" w:hAnsi="Times New Roman" w:cs="Times New Roman"/>
          <w:sz w:val="24"/>
          <w:szCs w:val="24"/>
        </w:rPr>
        <w:t>ing</w:t>
      </w:r>
      <w:r w:rsidR="00740A98">
        <w:rPr>
          <w:rFonts w:ascii="Times New Roman" w:hAnsi="Times New Roman" w:cs="Times New Roman"/>
          <w:sz w:val="24"/>
          <w:szCs w:val="24"/>
        </w:rPr>
        <w:t xml:space="preserve"> </w:t>
      </w:r>
      <w:r w:rsidR="00740A98">
        <w:rPr>
          <w:rFonts w:ascii="Times New Roman" w:hAnsi="Times New Roman" w:cs="Times New Roman"/>
          <w:sz w:val="24"/>
          <w:szCs w:val="24"/>
        </w:rPr>
        <w:lastRenderedPageBreak/>
        <w:t>student outcomes</w:t>
      </w:r>
      <w:r w:rsidR="00740A98">
        <w:rPr>
          <w:rStyle w:val="EndnoteReference"/>
          <w:rFonts w:ascii="Times New Roman" w:hAnsi="Times New Roman" w:cs="Times New Roman"/>
          <w:sz w:val="24"/>
          <w:szCs w:val="24"/>
        </w:rPr>
        <w:endnoteReference w:id="117"/>
      </w:r>
      <w:r w:rsidR="001D2E03">
        <w:rPr>
          <w:rFonts w:ascii="Times New Roman" w:hAnsi="Times New Roman" w:cs="Times New Roman"/>
          <w:sz w:val="24"/>
          <w:szCs w:val="24"/>
        </w:rPr>
        <w:t xml:space="preserve"> and </w:t>
      </w:r>
      <w:r w:rsidR="00350AE6">
        <w:rPr>
          <w:rFonts w:ascii="Times New Roman" w:hAnsi="Times New Roman" w:cs="Times New Roman"/>
          <w:sz w:val="24"/>
          <w:szCs w:val="24"/>
        </w:rPr>
        <w:t xml:space="preserve">limiting their capacity for </w:t>
      </w:r>
      <w:r w:rsidR="001D2E03">
        <w:rPr>
          <w:rFonts w:ascii="Times New Roman" w:hAnsi="Times New Roman" w:cs="Times New Roman"/>
          <w:sz w:val="24"/>
          <w:szCs w:val="24"/>
        </w:rPr>
        <w:t xml:space="preserve">trauma-informed </w:t>
      </w:r>
      <w:r w:rsidR="00E75D44">
        <w:rPr>
          <w:rFonts w:ascii="Times New Roman" w:hAnsi="Times New Roman" w:cs="Times New Roman"/>
          <w:sz w:val="24"/>
          <w:szCs w:val="24"/>
        </w:rPr>
        <w:t>practice</w:t>
      </w:r>
      <w:r w:rsidR="001D2E03">
        <w:rPr>
          <w:rFonts w:ascii="Times New Roman" w:hAnsi="Times New Roman" w:cs="Times New Roman"/>
          <w:sz w:val="24"/>
          <w:szCs w:val="24"/>
        </w:rPr>
        <w:t xml:space="preserve">. </w:t>
      </w:r>
      <w:r w:rsidR="00E75D44">
        <w:rPr>
          <w:rFonts w:ascii="Times New Roman" w:hAnsi="Times New Roman" w:cs="Times New Roman"/>
          <w:sz w:val="24"/>
          <w:szCs w:val="24"/>
        </w:rPr>
        <w:t>I</w:t>
      </w:r>
      <w:r w:rsidR="00740A98">
        <w:rPr>
          <w:rFonts w:ascii="Times New Roman" w:hAnsi="Times New Roman" w:cs="Times New Roman"/>
          <w:sz w:val="24"/>
          <w:szCs w:val="24"/>
        </w:rPr>
        <w:t>ntentional efforts to identify an</w:t>
      </w:r>
      <w:r w:rsidR="004A5A6C">
        <w:rPr>
          <w:rFonts w:ascii="Times New Roman" w:hAnsi="Times New Roman" w:cs="Times New Roman"/>
          <w:sz w:val="24"/>
          <w:szCs w:val="24"/>
        </w:rPr>
        <w:t>d</w:t>
      </w:r>
      <w:r w:rsidR="00740A98">
        <w:rPr>
          <w:rFonts w:ascii="Times New Roman" w:hAnsi="Times New Roman" w:cs="Times New Roman"/>
          <w:sz w:val="24"/>
          <w:szCs w:val="24"/>
        </w:rPr>
        <w:t xml:space="preserve"> disrupt conditions </w:t>
      </w:r>
      <w:r w:rsidR="00E75D44">
        <w:rPr>
          <w:rFonts w:ascii="Times New Roman" w:hAnsi="Times New Roman" w:cs="Times New Roman"/>
          <w:sz w:val="24"/>
          <w:szCs w:val="24"/>
        </w:rPr>
        <w:t xml:space="preserve">that </w:t>
      </w:r>
      <w:r w:rsidR="00740A98">
        <w:rPr>
          <w:rFonts w:ascii="Times New Roman" w:hAnsi="Times New Roman" w:cs="Times New Roman"/>
          <w:sz w:val="24"/>
          <w:szCs w:val="24"/>
        </w:rPr>
        <w:t xml:space="preserve">contribute to </w:t>
      </w:r>
      <w:r w:rsidR="00E75D44">
        <w:rPr>
          <w:rFonts w:ascii="Times New Roman" w:hAnsi="Times New Roman" w:cs="Times New Roman"/>
          <w:sz w:val="24"/>
          <w:szCs w:val="24"/>
        </w:rPr>
        <w:t xml:space="preserve">adult </w:t>
      </w:r>
      <w:r w:rsidR="00740A98">
        <w:rPr>
          <w:rFonts w:ascii="Times New Roman" w:hAnsi="Times New Roman" w:cs="Times New Roman"/>
          <w:sz w:val="24"/>
          <w:szCs w:val="24"/>
        </w:rPr>
        <w:t xml:space="preserve">trauma </w:t>
      </w:r>
      <w:r w:rsidR="001D2E03">
        <w:rPr>
          <w:rFonts w:ascii="Times New Roman" w:hAnsi="Times New Roman" w:cs="Times New Roman"/>
          <w:sz w:val="24"/>
          <w:szCs w:val="24"/>
        </w:rPr>
        <w:t>in schools is critical.</w:t>
      </w:r>
    </w:p>
    <w:p w14:paraId="260DDA6D" w14:textId="45BBFFAE" w:rsidR="003C1BDD" w:rsidRDefault="003C1BDD" w:rsidP="00FA2DA7">
      <w:pPr>
        <w:ind w:firstLine="720"/>
        <w:rPr>
          <w:rFonts w:ascii="Times New Roman" w:hAnsi="Times New Roman" w:cs="Times New Roman"/>
          <w:sz w:val="24"/>
          <w:szCs w:val="24"/>
        </w:rPr>
      </w:pPr>
      <w:r>
        <w:rPr>
          <w:rFonts w:ascii="Times New Roman" w:hAnsi="Times New Roman" w:cs="Times New Roman"/>
          <w:sz w:val="24"/>
          <w:szCs w:val="24"/>
        </w:rPr>
        <w:t>This process is not simply one of elimination</w:t>
      </w:r>
      <w:r w:rsidR="00E75D44">
        <w:rPr>
          <w:rFonts w:ascii="Times New Roman" w:hAnsi="Times New Roman" w:cs="Times New Roman"/>
          <w:sz w:val="24"/>
          <w:szCs w:val="24"/>
        </w:rPr>
        <w:t>:</w:t>
      </w:r>
      <w:r>
        <w:rPr>
          <w:rFonts w:ascii="Times New Roman" w:hAnsi="Times New Roman" w:cs="Times New Roman"/>
          <w:sz w:val="24"/>
          <w:szCs w:val="24"/>
        </w:rPr>
        <w:t xml:space="preserve"> </w:t>
      </w:r>
      <w:r w:rsidR="0078454A">
        <w:rPr>
          <w:rFonts w:ascii="Times New Roman" w:hAnsi="Times New Roman" w:cs="Times New Roman"/>
          <w:sz w:val="24"/>
          <w:szCs w:val="24"/>
        </w:rPr>
        <w:t>P</w:t>
      </w:r>
      <w:r>
        <w:rPr>
          <w:rFonts w:ascii="Times New Roman" w:hAnsi="Times New Roman" w:cs="Times New Roman"/>
          <w:sz w:val="24"/>
          <w:szCs w:val="24"/>
        </w:rPr>
        <w:t>reventing school-based trauma</w:t>
      </w:r>
      <w:r w:rsidR="00350AE6">
        <w:rPr>
          <w:rFonts w:ascii="Times New Roman" w:hAnsi="Times New Roman" w:cs="Times New Roman"/>
          <w:sz w:val="24"/>
          <w:szCs w:val="24"/>
        </w:rPr>
        <w:t xml:space="preserve"> </w:t>
      </w:r>
      <w:r>
        <w:rPr>
          <w:rFonts w:ascii="Times New Roman" w:hAnsi="Times New Roman" w:cs="Times New Roman"/>
          <w:sz w:val="24"/>
          <w:szCs w:val="24"/>
        </w:rPr>
        <w:t xml:space="preserve">necessarily includes what schools do </w:t>
      </w:r>
      <w:r w:rsidRPr="00390EDB">
        <w:rPr>
          <w:rFonts w:ascii="Times New Roman" w:hAnsi="Times New Roman" w:cs="Times New Roman"/>
          <w:i/>
          <w:iCs/>
          <w:sz w:val="24"/>
          <w:szCs w:val="24"/>
        </w:rPr>
        <w:t>in place</w:t>
      </w:r>
      <w:r>
        <w:rPr>
          <w:rFonts w:ascii="Times New Roman" w:hAnsi="Times New Roman" w:cs="Times New Roman"/>
          <w:sz w:val="24"/>
          <w:szCs w:val="24"/>
        </w:rPr>
        <w:t xml:space="preserve"> </w:t>
      </w:r>
      <w:r w:rsidRPr="00DA1D0A">
        <w:rPr>
          <w:rFonts w:ascii="Times New Roman" w:hAnsi="Times New Roman" w:cs="Times New Roman"/>
          <w:i/>
          <w:iCs/>
          <w:sz w:val="24"/>
          <w:szCs w:val="24"/>
        </w:rPr>
        <w:t>of</w:t>
      </w:r>
      <w:r>
        <w:rPr>
          <w:rFonts w:ascii="Times New Roman" w:hAnsi="Times New Roman" w:cs="Times New Roman"/>
          <w:sz w:val="24"/>
          <w:szCs w:val="24"/>
        </w:rPr>
        <w:t xml:space="preserve"> previously harmful practices and policies. </w:t>
      </w:r>
      <w:r w:rsidR="00E75D44">
        <w:rPr>
          <w:rFonts w:ascii="Times New Roman" w:hAnsi="Times New Roman" w:cs="Times New Roman"/>
          <w:sz w:val="24"/>
          <w:szCs w:val="24"/>
        </w:rPr>
        <w:t>A school might, for</w:t>
      </w:r>
      <w:r>
        <w:rPr>
          <w:rFonts w:ascii="Times New Roman" w:hAnsi="Times New Roman" w:cs="Times New Roman"/>
          <w:sz w:val="24"/>
          <w:szCs w:val="24"/>
        </w:rPr>
        <w:t xml:space="preserve"> example, </w:t>
      </w:r>
      <w:r w:rsidR="004264EC">
        <w:rPr>
          <w:rFonts w:ascii="Times New Roman" w:hAnsi="Times New Roman" w:cs="Times New Roman"/>
          <w:sz w:val="24"/>
          <w:szCs w:val="24"/>
        </w:rPr>
        <w:t xml:space="preserve">enact </w:t>
      </w:r>
      <w:r w:rsidR="00E75D44">
        <w:rPr>
          <w:rFonts w:ascii="Times New Roman" w:hAnsi="Times New Roman" w:cs="Times New Roman"/>
          <w:sz w:val="24"/>
          <w:szCs w:val="24"/>
        </w:rPr>
        <w:t xml:space="preserve">its </w:t>
      </w:r>
      <w:r w:rsidR="004264EC">
        <w:rPr>
          <w:rFonts w:ascii="Times New Roman" w:hAnsi="Times New Roman" w:cs="Times New Roman"/>
          <w:sz w:val="24"/>
          <w:szCs w:val="24"/>
        </w:rPr>
        <w:t xml:space="preserve">trauma-informed values by </w:t>
      </w:r>
      <w:r>
        <w:rPr>
          <w:rFonts w:ascii="Times New Roman" w:hAnsi="Times New Roman" w:cs="Times New Roman"/>
          <w:sz w:val="24"/>
          <w:szCs w:val="24"/>
        </w:rPr>
        <w:t>end</w:t>
      </w:r>
      <w:r w:rsidR="004264EC">
        <w:rPr>
          <w:rFonts w:ascii="Times New Roman" w:hAnsi="Times New Roman" w:cs="Times New Roman"/>
          <w:sz w:val="24"/>
          <w:szCs w:val="24"/>
        </w:rPr>
        <w:t>ing</w:t>
      </w:r>
      <w:r>
        <w:rPr>
          <w:rFonts w:ascii="Times New Roman" w:hAnsi="Times New Roman" w:cs="Times New Roman"/>
          <w:sz w:val="24"/>
          <w:szCs w:val="24"/>
        </w:rPr>
        <w:t xml:space="preserve"> </w:t>
      </w:r>
      <w:r w:rsidR="00E75D44">
        <w:rPr>
          <w:rFonts w:ascii="Times New Roman" w:hAnsi="Times New Roman" w:cs="Times New Roman"/>
          <w:sz w:val="24"/>
          <w:szCs w:val="24"/>
        </w:rPr>
        <w:t>student</w:t>
      </w:r>
      <w:r>
        <w:rPr>
          <w:rFonts w:ascii="Times New Roman" w:hAnsi="Times New Roman" w:cs="Times New Roman"/>
          <w:sz w:val="24"/>
          <w:szCs w:val="24"/>
        </w:rPr>
        <w:t xml:space="preserve"> suspension</w:t>
      </w:r>
      <w:r w:rsidR="0003005A">
        <w:rPr>
          <w:rFonts w:ascii="Times New Roman" w:hAnsi="Times New Roman" w:cs="Times New Roman"/>
          <w:sz w:val="24"/>
          <w:szCs w:val="24"/>
        </w:rPr>
        <w:t>—</w:t>
      </w:r>
      <w:r>
        <w:rPr>
          <w:rFonts w:ascii="Times New Roman" w:hAnsi="Times New Roman" w:cs="Times New Roman"/>
          <w:sz w:val="24"/>
          <w:szCs w:val="24"/>
        </w:rPr>
        <w:t>but fail</w:t>
      </w:r>
      <w:r w:rsidR="00373DA2">
        <w:rPr>
          <w:rFonts w:ascii="Times New Roman" w:hAnsi="Times New Roman" w:cs="Times New Roman"/>
          <w:sz w:val="24"/>
          <w:szCs w:val="24"/>
        </w:rPr>
        <w:t xml:space="preserve"> </w:t>
      </w:r>
      <w:r>
        <w:rPr>
          <w:rFonts w:ascii="Times New Roman" w:hAnsi="Times New Roman" w:cs="Times New Roman"/>
          <w:sz w:val="24"/>
          <w:szCs w:val="24"/>
        </w:rPr>
        <w:t xml:space="preserve">to integrate practices </w:t>
      </w:r>
      <w:r w:rsidR="00E75D44">
        <w:rPr>
          <w:rFonts w:ascii="Times New Roman" w:hAnsi="Times New Roman" w:cs="Times New Roman"/>
          <w:sz w:val="24"/>
          <w:szCs w:val="24"/>
        </w:rPr>
        <w:t xml:space="preserve">to </w:t>
      </w:r>
      <w:r w:rsidR="004264EC">
        <w:rPr>
          <w:rFonts w:ascii="Times New Roman" w:hAnsi="Times New Roman" w:cs="Times New Roman"/>
          <w:sz w:val="24"/>
          <w:szCs w:val="24"/>
        </w:rPr>
        <w:t xml:space="preserve">prevent or restoratively respond to the behaviors </w:t>
      </w:r>
      <w:r w:rsidR="007A0519">
        <w:rPr>
          <w:rFonts w:ascii="Times New Roman" w:hAnsi="Times New Roman" w:cs="Times New Roman"/>
          <w:sz w:val="24"/>
          <w:szCs w:val="24"/>
        </w:rPr>
        <w:t xml:space="preserve">previously </w:t>
      </w:r>
      <w:r w:rsidR="00E75D44">
        <w:rPr>
          <w:rFonts w:ascii="Times New Roman" w:hAnsi="Times New Roman" w:cs="Times New Roman"/>
          <w:sz w:val="24"/>
          <w:szCs w:val="24"/>
        </w:rPr>
        <w:t>triggering</w:t>
      </w:r>
      <w:r w:rsidR="004264EC">
        <w:rPr>
          <w:rFonts w:ascii="Times New Roman" w:hAnsi="Times New Roman" w:cs="Times New Roman"/>
          <w:sz w:val="24"/>
          <w:szCs w:val="24"/>
        </w:rPr>
        <w:t xml:space="preserve"> suspension</w:t>
      </w:r>
      <w:r w:rsidR="00E75D44">
        <w:rPr>
          <w:rFonts w:ascii="Times New Roman" w:hAnsi="Times New Roman" w:cs="Times New Roman"/>
          <w:sz w:val="24"/>
          <w:szCs w:val="24"/>
        </w:rPr>
        <w:t>. In such a case,</w:t>
      </w:r>
      <w:r w:rsidR="004264EC">
        <w:rPr>
          <w:rFonts w:ascii="Times New Roman" w:hAnsi="Times New Roman" w:cs="Times New Roman"/>
          <w:sz w:val="24"/>
          <w:szCs w:val="24"/>
        </w:rPr>
        <w:t xml:space="preserve"> students </w:t>
      </w:r>
      <w:r w:rsidR="00E75D44">
        <w:rPr>
          <w:rFonts w:ascii="Times New Roman" w:hAnsi="Times New Roman" w:cs="Times New Roman"/>
          <w:sz w:val="24"/>
          <w:szCs w:val="24"/>
        </w:rPr>
        <w:t>would</w:t>
      </w:r>
      <w:r w:rsidR="004264EC">
        <w:rPr>
          <w:rFonts w:ascii="Times New Roman" w:hAnsi="Times New Roman" w:cs="Times New Roman"/>
          <w:sz w:val="24"/>
          <w:szCs w:val="24"/>
        </w:rPr>
        <w:t xml:space="preserve"> likely continue to struggle, educators </w:t>
      </w:r>
      <w:r w:rsidR="00E75D44">
        <w:rPr>
          <w:rFonts w:ascii="Times New Roman" w:hAnsi="Times New Roman" w:cs="Times New Roman"/>
          <w:sz w:val="24"/>
          <w:szCs w:val="24"/>
        </w:rPr>
        <w:t>would</w:t>
      </w:r>
      <w:r w:rsidR="004264EC">
        <w:rPr>
          <w:rFonts w:ascii="Times New Roman" w:hAnsi="Times New Roman" w:cs="Times New Roman"/>
          <w:sz w:val="24"/>
          <w:szCs w:val="24"/>
        </w:rPr>
        <w:t xml:space="preserve"> likely become frustrated, and </w:t>
      </w:r>
      <w:r w:rsidR="0003005A">
        <w:rPr>
          <w:rFonts w:ascii="Times New Roman" w:hAnsi="Times New Roman" w:cs="Times New Roman"/>
          <w:sz w:val="24"/>
          <w:szCs w:val="24"/>
        </w:rPr>
        <w:t xml:space="preserve">the </w:t>
      </w:r>
      <w:r w:rsidR="004264EC">
        <w:rPr>
          <w:rFonts w:ascii="Times New Roman" w:hAnsi="Times New Roman" w:cs="Times New Roman"/>
          <w:sz w:val="24"/>
          <w:szCs w:val="24"/>
        </w:rPr>
        <w:t xml:space="preserve">students </w:t>
      </w:r>
      <w:r w:rsidR="0003005A">
        <w:rPr>
          <w:rFonts w:ascii="Times New Roman" w:hAnsi="Times New Roman" w:cs="Times New Roman"/>
          <w:sz w:val="24"/>
          <w:szCs w:val="24"/>
        </w:rPr>
        <w:t xml:space="preserve">would likely </w:t>
      </w:r>
      <w:r w:rsidR="004264EC">
        <w:rPr>
          <w:rFonts w:ascii="Times New Roman" w:hAnsi="Times New Roman" w:cs="Times New Roman"/>
          <w:sz w:val="24"/>
          <w:szCs w:val="24"/>
        </w:rPr>
        <w:t xml:space="preserve">continue to experience </w:t>
      </w:r>
      <w:r w:rsidR="0003005A">
        <w:rPr>
          <w:rFonts w:ascii="Times New Roman" w:hAnsi="Times New Roman" w:cs="Times New Roman"/>
          <w:sz w:val="24"/>
          <w:szCs w:val="24"/>
        </w:rPr>
        <w:t xml:space="preserve">school-based </w:t>
      </w:r>
      <w:r w:rsidR="004264EC">
        <w:rPr>
          <w:rFonts w:ascii="Times New Roman" w:hAnsi="Times New Roman" w:cs="Times New Roman"/>
          <w:sz w:val="24"/>
          <w:szCs w:val="24"/>
        </w:rPr>
        <w:t xml:space="preserve">trauma. </w:t>
      </w:r>
      <w:r>
        <w:rPr>
          <w:rFonts w:ascii="Times New Roman" w:hAnsi="Times New Roman" w:cs="Times New Roman"/>
          <w:sz w:val="24"/>
          <w:szCs w:val="24"/>
        </w:rPr>
        <w:t>This is not to say that schools should continue practices and policies that they know to be harmful. It is, however, to say that the process of schools addressing their own sources of trauma is as much about what they begin as it is about what they end.</w:t>
      </w:r>
    </w:p>
    <w:p w14:paraId="0E8EAAE9" w14:textId="7304CF90" w:rsidR="001D2E03" w:rsidRDefault="001D2E03" w:rsidP="001D2E03">
      <w:pPr>
        <w:ind w:firstLine="720"/>
        <w:rPr>
          <w:rFonts w:ascii="Times New Roman" w:hAnsi="Times New Roman" w:cs="Times New Roman"/>
          <w:sz w:val="24"/>
          <w:szCs w:val="24"/>
        </w:rPr>
      </w:pPr>
      <w:r w:rsidRPr="007B194B">
        <w:rPr>
          <w:rFonts w:ascii="Times New Roman" w:hAnsi="Times New Roman" w:cs="Times New Roman"/>
          <w:b/>
          <w:bCs/>
          <w:i/>
          <w:iCs/>
          <w:sz w:val="24"/>
          <w:szCs w:val="24"/>
          <w:highlight w:val="yellow"/>
        </w:rPr>
        <w:t xml:space="preserve">Responding and </w:t>
      </w:r>
      <w:commentRangeStart w:id="15"/>
      <w:r w:rsidRPr="007B194B">
        <w:rPr>
          <w:rFonts w:ascii="Times New Roman" w:hAnsi="Times New Roman" w:cs="Times New Roman"/>
          <w:b/>
          <w:bCs/>
          <w:i/>
          <w:iCs/>
          <w:sz w:val="24"/>
          <w:szCs w:val="24"/>
          <w:highlight w:val="yellow"/>
        </w:rPr>
        <w:t>Resourcing</w:t>
      </w:r>
      <w:commentRangeEnd w:id="15"/>
      <w:r w:rsidR="00831E5C">
        <w:rPr>
          <w:rStyle w:val="CommentReference"/>
        </w:rPr>
        <w:commentReference w:id="15"/>
      </w:r>
      <w:r w:rsidRPr="00DA5FC1">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00DA5FC1">
        <w:rPr>
          <w:rFonts w:ascii="Times New Roman" w:hAnsi="Times New Roman" w:cs="Times New Roman"/>
          <w:sz w:val="24"/>
          <w:szCs w:val="24"/>
        </w:rPr>
        <w:t>S</w:t>
      </w:r>
      <w:r w:rsidR="008F5704">
        <w:rPr>
          <w:rFonts w:ascii="Times New Roman" w:hAnsi="Times New Roman" w:cs="Times New Roman"/>
          <w:sz w:val="24"/>
          <w:szCs w:val="24"/>
        </w:rPr>
        <w:t>elf-reflection</w:t>
      </w:r>
      <w:r w:rsidR="00DA5FC1">
        <w:rPr>
          <w:rFonts w:ascii="Times New Roman" w:hAnsi="Times New Roman" w:cs="Times New Roman"/>
          <w:sz w:val="24"/>
          <w:szCs w:val="24"/>
        </w:rPr>
        <w:t xml:space="preserve"> processes can help</w:t>
      </w:r>
      <w:r w:rsidR="008F5704">
        <w:rPr>
          <w:rFonts w:ascii="Times New Roman" w:hAnsi="Times New Roman" w:cs="Times New Roman"/>
          <w:sz w:val="24"/>
          <w:szCs w:val="24"/>
        </w:rPr>
        <w:t xml:space="preserve"> schools identify responses and resources. Some responses may be universal. School environments should be calm, welcoming, predictable</w:t>
      </w:r>
      <w:r w:rsidR="007A0519">
        <w:rPr>
          <w:rFonts w:ascii="Times New Roman" w:hAnsi="Times New Roman" w:cs="Times New Roman"/>
          <w:sz w:val="24"/>
          <w:szCs w:val="24"/>
        </w:rPr>
        <w:t>,</w:t>
      </w:r>
      <w:r w:rsidR="008F5704">
        <w:rPr>
          <w:rFonts w:ascii="Times New Roman" w:hAnsi="Times New Roman" w:cs="Times New Roman"/>
          <w:sz w:val="24"/>
          <w:szCs w:val="24"/>
        </w:rPr>
        <w:t xml:space="preserve"> and </w:t>
      </w:r>
      <w:r w:rsidR="00081CEF">
        <w:rPr>
          <w:rFonts w:ascii="Times New Roman" w:hAnsi="Times New Roman" w:cs="Times New Roman"/>
          <w:sz w:val="24"/>
          <w:szCs w:val="24"/>
        </w:rPr>
        <w:t>relationship centered</w:t>
      </w:r>
      <w:r w:rsidR="008F5704">
        <w:rPr>
          <w:rFonts w:ascii="Times New Roman" w:hAnsi="Times New Roman" w:cs="Times New Roman"/>
          <w:sz w:val="24"/>
          <w:szCs w:val="24"/>
        </w:rPr>
        <w:t>. Adults should be able to recognize the signs of trauma responses (fight</w:t>
      </w:r>
      <w:r w:rsidR="002C0E10">
        <w:rPr>
          <w:rFonts w:ascii="Times New Roman" w:hAnsi="Times New Roman" w:cs="Times New Roman"/>
          <w:sz w:val="24"/>
          <w:szCs w:val="24"/>
        </w:rPr>
        <w:t>,</w:t>
      </w:r>
      <w:r w:rsidR="008F5704">
        <w:rPr>
          <w:rFonts w:ascii="Times New Roman" w:hAnsi="Times New Roman" w:cs="Times New Roman"/>
          <w:sz w:val="24"/>
          <w:szCs w:val="24"/>
        </w:rPr>
        <w:t xml:space="preserve"> </w:t>
      </w:r>
      <w:r w:rsidR="00813B32">
        <w:rPr>
          <w:rFonts w:ascii="Times New Roman" w:hAnsi="Times New Roman" w:cs="Times New Roman"/>
          <w:sz w:val="24"/>
          <w:szCs w:val="24"/>
        </w:rPr>
        <w:t>flight,</w:t>
      </w:r>
      <w:r w:rsidR="008F5704">
        <w:rPr>
          <w:rFonts w:ascii="Times New Roman" w:hAnsi="Times New Roman" w:cs="Times New Roman"/>
          <w:sz w:val="24"/>
          <w:szCs w:val="24"/>
        </w:rPr>
        <w:t xml:space="preserve"> or freeze) and provide supportive, de-escalating responses learned and practiced during the process of shared learning and commitment. </w:t>
      </w:r>
      <w:r w:rsidR="008F5704" w:rsidRPr="007D05D1">
        <w:rPr>
          <w:rFonts w:ascii="Times New Roman" w:hAnsi="Times New Roman" w:cs="Times New Roman"/>
          <w:sz w:val="24"/>
          <w:szCs w:val="24"/>
        </w:rPr>
        <w:t>Classrooms and school routines should support</w:t>
      </w:r>
      <w:r w:rsidR="00041D78" w:rsidRPr="007D05D1">
        <w:rPr>
          <w:rFonts w:ascii="Times New Roman" w:hAnsi="Times New Roman" w:cs="Times New Roman"/>
          <w:sz w:val="24"/>
          <w:szCs w:val="24"/>
        </w:rPr>
        <w:t xml:space="preserve"> the ability of students and adults to learn and apply skills to maintain their physical and emotional regulation; this includes time and space to meet physical needs relating to thirst, hunger, physical activity, or rest in addition to support for emotional processing and de-escalation</w:t>
      </w:r>
      <w:r w:rsidR="008F5704" w:rsidRPr="007D05D1">
        <w:rPr>
          <w:rFonts w:ascii="Times New Roman" w:hAnsi="Times New Roman" w:cs="Times New Roman"/>
          <w:sz w:val="24"/>
          <w:szCs w:val="24"/>
        </w:rPr>
        <w:t xml:space="preserve">. </w:t>
      </w:r>
      <w:r w:rsidR="00041D78" w:rsidRPr="007D05D1">
        <w:rPr>
          <w:rFonts w:ascii="Times New Roman" w:hAnsi="Times New Roman" w:cs="Times New Roman"/>
          <w:sz w:val="24"/>
          <w:szCs w:val="24"/>
        </w:rPr>
        <w:t>When students are no</w:t>
      </w:r>
      <w:r w:rsidR="002636E4" w:rsidRPr="007D05D1">
        <w:rPr>
          <w:rFonts w:ascii="Times New Roman" w:hAnsi="Times New Roman" w:cs="Times New Roman"/>
          <w:sz w:val="24"/>
          <w:szCs w:val="24"/>
        </w:rPr>
        <w:t>t meeting academic or behavioral expectations</w:t>
      </w:r>
      <w:r w:rsidR="00997234">
        <w:rPr>
          <w:rFonts w:ascii="Times New Roman" w:hAnsi="Times New Roman" w:cs="Times New Roman"/>
          <w:sz w:val="24"/>
          <w:szCs w:val="24"/>
        </w:rPr>
        <w:t>,</w:t>
      </w:r>
      <w:r w:rsidR="002636E4" w:rsidRPr="007D05D1">
        <w:rPr>
          <w:rFonts w:ascii="Times New Roman" w:hAnsi="Times New Roman" w:cs="Times New Roman"/>
          <w:sz w:val="24"/>
          <w:szCs w:val="24"/>
        </w:rPr>
        <w:t xml:space="preserve"> trauma-informed schools should</w:t>
      </w:r>
      <w:r w:rsidR="002636E4">
        <w:rPr>
          <w:rFonts w:ascii="Times New Roman" w:hAnsi="Times New Roman" w:cs="Times New Roman"/>
          <w:sz w:val="24"/>
          <w:szCs w:val="24"/>
        </w:rPr>
        <w:t xml:space="preserve"> </w:t>
      </w:r>
      <w:r w:rsidR="00813B32">
        <w:rPr>
          <w:rFonts w:ascii="Times New Roman" w:hAnsi="Times New Roman" w:cs="Times New Roman"/>
          <w:sz w:val="24"/>
          <w:szCs w:val="24"/>
        </w:rPr>
        <w:t>invoke a</w:t>
      </w:r>
      <w:r w:rsidR="008F5704">
        <w:rPr>
          <w:rFonts w:ascii="Times New Roman" w:hAnsi="Times New Roman" w:cs="Times New Roman"/>
          <w:sz w:val="24"/>
          <w:szCs w:val="24"/>
        </w:rPr>
        <w:t xml:space="preserve"> </w:t>
      </w:r>
      <w:r w:rsidR="002636E4">
        <w:rPr>
          <w:rFonts w:ascii="Times New Roman" w:hAnsi="Times New Roman" w:cs="Times New Roman"/>
          <w:sz w:val="24"/>
          <w:szCs w:val="24"/>
        </w:rPr>
        <w:t xml:space="preserve">collaborative </w:t>
      </w:r>
      <w:r w:rsidR="008F5704">
        <w:rPr>
          <w:rFonts w:ascii="Times New Roman" w:hAnsi="Times New Roman" w:cs="Times New Roman"/>
          <w:sz w:val="24"/>
          <w:szCs w:val="24"/>
        </w:rPr>
        <w:t xml:space="preserve">process of identifying and seeking to meet </w:t>
      </w:r>
      <w:r w:rsidR="002636E4">
        <w:rPr>
          <w:rFonts w:ascii="Times New Roman" w:hAnsi="Times New Roman" w:cs="Times New Roman"/>
          <w:sz w:val="24"/>
          <w:szCs w:val="24"/>
        </w:rPr>
        <w:t xml:space="preserve">underlying </w:t>
      </w:r>
      <w:r w:rsidR="008F5704">
        <w:rPr>
          <w:rFonts w:ascii="Times New Roman" w:hAnsi="Times New Roman" w:cs="Times New Roman"/>
          <w:sz w:val="24"/>
          <w:szCs w:val="24"/>
        </w:rPr>
        <w:t xml:space="preserve">needs. </w:t>
      </w:r>
      <w:r w:rsidR="00965298">
        <w:rPr>
          <w:rFonts w:ascii="Times New Roman" w:hAnsi="Times New Roman" w:cs="Times New Roman"/>
          <w:sz w:val="24"/>
          <w:szCs w:val="24"/>
        </w:rPr>
        <w:t>Such</w:t>
      </w:r>
      <w:r w:rsidR="008F5704">
        <w:rPr>
          <w:rFonts w:ascii="Times New Roman" w:hAnsi="Times New Roman" w:cs="Times New Roman"/>
          <w:sz w:val="24"/>
          <w:szCs w:val="24"/>
        </w:rPr>
        <w:t xml:space="preserve"> basic actions represent a synthesis of what trauma-informed responses might look like, although they are only a snapshot. Every school w</w:t>
      </w:r>
      <w:r w:rsidR="008865F3">
        <w:rPr>
          <w:rFonts w:ascii="Times New Roman" w:hAnsi="Times New Roman" w:cs="Times New Roman"/>
          <w:sz w:val="24"/>
          <w:szCs w:val="24"/>
        </w:rPr>
        <w:t>ould</w:t>
      </w:r>
      <w:r w:rsidR="008F5704">
        <w:rPr>
          <w:rFonts w:ascii="Times New Roman" w:hAnsi="Times New Roman" w:cs="Times New Roman"/>
          <w:sz w:val="24"/>
          <w:szCs w:val="24"/>
        </w:rPr>
        <w:t xml:space="preserve"> necessarily identify unique needs and potentially unique supportive responses. </w:t>
      </w:r>
    </w:p>
    <w:p w14:paraId="3D9EBD95" w14:textId="6EACCD4E" w:rsidR="008F5704" w:rsidRPr="008F5704" w:rsidRDefault="008F5704" w:rsidP="001D2E03">
      <w:pPr>
        <w:ind w:firstLine="720"/>
        <w:rPr>
          <w:rFonts w:ascii="Times New Roman" w:hAnsi="Times New Roman" w:cs="Times New Roman"/>
          <w:sz w:val="24"/>
          <w:szCs w:val="24"/>
        </w:rPr>
      </w:pPr>
      <w:r>
        <w:rPr>
          <w:rFonts w:ascii="Times New Roman" w:hAnsi="Times New Roman" w:cs="Times New Roman"/>
          <w:sz w:val="24"/>
          <w:szCs w:val="24"/>
        </w:rPr>
        <w:t xml:space="preserve">Such responses will necessarily require </w:t>
      </w:r>
      <w:r w:rsidR="00350AE6">
        <w:rPr>
          <w:rFonts w:ascii="Times New Roman" w:hAnsi="Times New Roman" w:cs="Times New Roman"/>
          <w:sz w:val="24"/>
          <w:szCs w:val="24"/>
        </w:rPr>
        <w:t>resource realignment</w:t>
      </w:r>
      <w:r w:rsidR="004A47E8">
        <w:rPr>
          <w:rFonts w:ascii="Times New Roman" w:hAnsi="Times New Roman" w:cs="Times New Roman"/>
          <w:sz w:val="24"/>
          <w:szCs w:val="24"/>
        </w:rPr>
        <w:t xml:space="preserve"> or the infusion of new resources</w:t>
      </w:r>
      <w:r>
        <w:rPr>
          <w:rFonts w:ascii="Times New Roman" w:hAnsi="Times New Roman" w:cs="Times New Roman"/>
          <w:sz w:val="24"/>
          <w:szCs w:val="24"/>
        </w:rPr>
        <w:t>.</w:t>
      </w:r>
      <w:r w:rsidR="00350AE6">
        <w:rPr>
          <w:rFonts w:ascii="Times New Roman" w:hAnsi="Times New Roman" w:cs="Times New Roman"/>
          <w:sz w:val="24"/>
          <w:szCs w:val="24"/>
        </w:rPr>
        <w:t xml:space="preserve"> If schools take seriously the imperative for all students and staff to experience meaningful relationships at school, </w:t>
      </w:r>
      <w:r w:rsidR="00AD4E66">
        <w:rPr>
          <w:rFonts w:ascii="Times New Roman" w:hAnsi="Times New Roman" w:cs="Times New Roman"/>
          <w:sz w:val="24"/>
          <w:szCs w:val="24"/>
        </w:rPr>
        <w:t xml:space="preserve">the resource of </w:t>
      </w:r>
      <w:r w:rsidR="00350AE6">
        <w:rPr>
          <w:rFonts w:ascii="Times New Roman" w:hAnsi="Times New Roman" w:cs="Times New Roman"/>
          <w:sz w:val="24"/>
          <w:szCs w:val="24"/>
        </w:rPr>
        <w:t xml:space="preserve">time will likely need to be redistributed. Budgets may need to be realigned to ensure that there are adults available to provide restorative responses to students experiencing behavioral challenges or to ensure the reliable presence of mental health professionals to provide trauma-specific interventions. </w:t>
      </w:r>
      <w:r w:rsidR="004A47E8">
        <w:rPr>
          <w:rFonts w:ascii="Times New Roman" w:hAnsi="Times New Roman" w:cs="Times New Roman"/>
          <w:sz w:val="24"/>
          <w:szCs w:val="24"/>
        </w:rPr>
        <w:t>Schools which seek to support student and staff well-being</w:t>
      </w:r>
      <w:r w:rsidR="001E39E9">
        <w:rPr>
          <w:rFonts w:ascii="Times New Roman" w:hAnsi="Times New Roman" w:cs="Times New Roman"/>
          <w:sz w:val="24"/>
          <w:szCs w:val="24"/>
        </w:rPr>
        <w:t xml:space="preserve"> </w:t>
      </w:r>
      <w:r w:rsidR="00CD6167">
        <w:rPr>
          <w:rFonts w:ascii="Times New Roman" w:hAnsi="Times New Roman" w:cs="Times New Roman"/>
          <w:sz w:val="24"/>
          <w:szCs w:val="24"/>
        </w:rPr>
        <w:t xml:space="preserve">by </w:t>
      </w:r>
      <w:r w:rsidR="004A47E8">
        <w:rPr>
          <w:rFonts w:ascii="Times New Roman" w:hAnsi="Times New Roman" w:cs="Times New Roman"/>
          <w:sz w:val="24"/>
          <w:szCs w:val="24"/>
        </w:rPr>
        <w:t>emphasizing</w:t>
      </w:r>
      <w:r w:rsidR="001E39E9">
        <w:rPr>
          <w:rFonts w:ascii="Times New Roman" w:hAnsi="Times New Roman" w:cs="Times New Roman"/>
          <w:sz w:val="24"/>
          <w:szCs w:val="24"/>
        </w:rPr>
        <w:t xml:space="preserve"> self-care </w:t>
      </w:r>
      <w:r w:rsidR="004A47E8">
        <w:rPr>
          <w:rFonts w:ascii="Times New Roman" w:hAnsi="Times New Roman" w:cs="Times New Roman"/>
          <w:sz w:val="24"/>
          <w:szCs w:val="24"/>
        </w:rPr>
        <w:t xml:space="preserve">must provide the time, space, and support necessary for </w:t>
      </w:r>
      <w:r w:rsidR="001E39E9">
        <w:rPr>
          <w:rFonts w:ascii="Times New Roman" w:hAnsi="Times New Roman" w:cs="Times New Roman"/>
          <w:sz w:val="24"/>
          <w:szCs w:val="24"/>
        </w:rPr>
        <w:t xml:space="preserve">rest </w:t>
      </w:r>
      <w:r w:rsidR="004A47E8">
        <w:rPr>
          <w:rFonts w:ascii="Times New Roman" w:hAnsi="Times New Roman" w:cs="Times New Roman"/>
          <w:sz w:val="24"/>
          <w:szCs w:val="24"/>
        </w:rPr>
        <w:t>and</w:t>
      </w:r>
      <w:r w:rsidR="001E39E9">
        <w:rPr>
          <w:rFonts w:ascii="Times New Roman" w:hAnsi="Times New Roman" w:cs="Times New Roman"/>
          <w:sz w:val="24"/>
          <w:szCs w:val="24"/>
        </w:rPr>
        <w:t xml:space="preserve"> restor</w:t>
      </w:r>
      <w:r w:rsidR="004A47E8">
        <w:rPr>
          <w:rFonts w:ascii="Times New Roman" w:hAnsi="Times New Roman" w:cs="Times New Roman"/>
          <w:sz w:val="24"/>
          <w:szCs w:val="24"/>
        </w:rPr>
        <w:t xml:space="preserve">ation. Put simply, the time, space, people, and budget resources of schools should reflect their commitment to trauma-informed education; where these resources are insufficient, other </w:t>
      </w:r>
      <w:r w:rsidR="007A0519">
        <w:rPr>
          <w:rFonts w:ascii="Times New Roman" w:hAnsi="Times New Roman" w:cs="Times New Roman"/>
          <w:sz w:val="24"/>
          <w:szCs w:val="24"/>
        </w:rPr>
        <w:t xml:space="preserve">work is </w:t>
      </w:r>
      <w:r w:rsidR="004A47E8">
        <w:rPr>
          <w:rFonts w:ascii="Times New Roman" w:hAnsi="Times New Roman" w:cs="Times New Roman"/>
          <w:sz w:val="24"/>
          <w:szCs w:val="24"/>
        </w:rPr>
        <w:t xml:space="preserve">necessary. </w:t>
      </w:r>
    </w:p>
    <w:p w14:paraId="3351BBAD" w14:textId="0D6A9E66" w:rsidR="009A0DE5" w:rsidRDefault="00F96B4E">
      <w:pPr>
        <w:ind w:firstLine="720"/>
        <w:rPr>
          <w:rFonts w:ascii="Times New Roman" w:hAnsi="Times New Roman" w:cs="Times New Roman"/>
          <w:sz w:val="24"/>
          <w:szCs w:val="24"/>
        </w:rPr>
      </w:pPr>
      <w:r w:rsidRPr="007B194B">
        <w:rPr>
          <w:rFonts w:ascii="Times New Roman" w:hAnsi="Times New Roman" w:cs="Times New Roman"/>
          <w:b/>
          <w:bCs/>
          <w:sz w:val="24"/>
          <w:szCs w:val="24"/>
          <w:highlight w:val="yellow"/>
        </w:rPr>
        <w:t xml:space="preserve">Partnership and </w:t>
      </w:r>
      <w:commentRangeStart w:id="16"/>
      <w:r w:rsidR="00E50E34" w:rsidRPr="007B194B">
        <w:rPr>
          <w:rFonts w:ascii="Times New Roman" w:hAnsi="Times New Roman" w:cs="Times New Roman"/>
          <w:b/>
          <w:bCs/>
          <w:sz w:val="24"/>
          <w:szCs w:val="24"/>
          <w:highlight w:val="yellow"/>
        </w:rPr>
        <w:t>Advocacy</w:t>
      </w:r>
      <w:commentRangeEnd w:id="16"/>
      <w:r w:rsidR="00831E5C">
        <w:rPr>
          <w:rStyle w:val="CommentReference"/>
        </w:rPr>
        <w:commentReference w:id="16"/>
      </w:r>
      <w:r w:rsidR="008F5704">
        <w:rPr>
          <w:rFonts w:ascii="Times New Roman" w:hAnsi="Times New Roman" w:cs="Times New Roman"/>
          <w:sz w:val="24"/>
          <w:szCs w:val="24"/>
        </w:rPr>
        <w:t xml:space="preserve">. </w:t>
      </w:r>
      <w:r w:rsidR="001E39E9">
        <w:rPr>
          <w:rFonts w:ascii="Times New Roman" w:hAnsi="Times New Roman" w:cs="Times New Roman"/>
          <w:sz w:val="24"/>
          <w:szCs w:val="24"/>
        </w:rPr>
        <w:t xml:space="preserve">Sometimes, the supportive systems necessary </w:t>
      </w:r>
      <w:r w:rsidR="00805B57">
        <w:rPr>
          <w:rFonts w:ascii="Times New Roman" w:hAnsi="Times New Roman" w:cs="Times New Roman"/>
          <w:sz w:val="24"/>
          <w:szCs w:val="24"/>
        </w:rPr>
        <w:t>to enact</w:t>
      </w:r>
      <w:r w:rsidR="001E39E9">
        <w:rPr>
          <w:rFonts w:ascii="Times New Roman" w:hAnsi="Times New Roman" w:cs="Times New Roman"/>
          <w:sz w:val="24"/>
          <w:szCs w:val="24"/>
        </w:rPr>
        <w:t xml:space="preserve"> trauma-informed practices</w:t>
      </w:r>
      <w:r w:rsidR="00805B57">
        <w:rPr>
          <w:rFonts w:ascii="Times New Roman" w:hAnsi="Times New Roman" w:cs="Times New Roman"/>
          <w:sz w:val="24"/>
          <w:szCs w:val="24"/>
        </w:rPr>
        <w:t xml:space="preserve"> require</w:t>
      </w:r>
      <w:r w:rsidR="007A0519">
        <w:rPr>
          <w:rFonts w:ascii="Times New Roman" w:hAnsi="Times New Roman" w:cs="Times New Roman"/>
          <w:sz w:val="24"/>
          <w:szCs w:val="24"/>
        </w:rPr>
        <w:t xml:space="preserve"> </w:t>
      </w:r>
      <w:r w:rsidR="00E55458">
        <w:rPr>
          <w:rFonts w:ascii="Times New Roman" w:hAnsi="Times New Roman" w:cs="Times New Roman"/>
          <w:sz w:val="24"/>
          <w:szCs w:val="24"/>
        </w:rPr>
        <w:t>external resources or action</w:t>
      </w:r>
      <w:r w:rsidR="007A0519">
        <w:rPr>
          <w:rFonts w:ascii="Times New Roman" w:hAnsi="Times New Roman" w:cs="Times New Roman"/>
          <w:sz w:val="24"/>
          <w:szCs w:val="24"/>
        </w:rPr>
        <w:t>.</w:t>
      </w:r>
      <w:r w:rsidR="00805B57">
        <w:rPr>
          <w:rFonts w:ascii="Times New Roman" w:hAnsi="Times New Roman" w:cs="Times New Roman"/>
          <w:sz w:val="24"/>
          <w:szCs w:val="24"/>
        </w:rPr>
        <w:t xml:space="preserve"> </w:t>
      </w:r>
      <w:r w:rsidR="00081CEF">
        <w:rPr>
          <w:rFonts w:ascii="Times New Roman" w:hAnsi="Times New Roman" w:cs="Times New Roman"/>
          <w:sz w:val="24"/>
          <w:szCs w:val="24"/>
        </w:rPr>
        <w:t>The realities of large classes or caseloads,</w:t>
      </w:r>
      <w:r w:rsidR="004A5A6C">
        <w:rPr>
          <w:rFonts w:ascii="Times New Roman" w:hAnsi="Times New Roman" w:cs="Times New Roman"/>
          <w:sz w:val="24"/>
          <w:szCs w:val="24"/>
        </w:rPr>
        <w:t xml:space="preserve"> </w:t>
      </w:r>
      <w:r w:rsidR="009B1E2D">
        <w:rPr>
          <w:rFonts w:ascii="Times New Roman" w:hAnsi="Times New Roman" w:cs="Times New Roman"/>
          <w:sz w:val="24"/>
          <w:szCs w:val="24"/>
        </w:rPr>
        <w:t xml:space="preserve">inadequate </w:t>
      </w:r>
      <w:r w:rsidR="00E55458">
        <w:rPr>
          <w:rFonts w:ascii="Times New Roman" w:hAnsi="Times New Roman" w:cs="Times New Roman"/>
          <w:sz w:val="24"/>
          <w:szCs w:val="24"/>
        </w:rPr>
        <w:t>mental health personnel</w:t>
      </w:r>
      <w:r w:rsidR="004A5A6C">
        <w:rPr>
          <w:rFonts w:ascii="Times New Roman" w:hAnsi="Times New Roman" w:cs="Times New Roman"/>
          <w:sz w:val="24"/>
          <w:szCs w:val="24"/>
        </w:rPr>
        <w:t xml:space="preserve">, </w:t>
      </w:r>
      <w:r w:rsidR="00805B57">
        <w:rPr>
          <w:rFonts w:ascii="Times New Roman" w:hAnsi="Times New Roman" w:cs="Times New Roman"/>
          <w:sz w:val="24"/>
          <w:szCs w:val="24"/>
        </w:rPr>
        <w:t xml:space="preserve">limited </w:t>
      </w:r>
      <w:r w:rsidR="00E55458">
        <w:rPr>
          <w:rFonts w:ascii="Times New Roman" w:hAnsi="Times New Roman" w:cs="Times New Roman"/>
          <w:sz w:val="24"/>
          <w:szCs w:val="24"/>
        </w:rPr>
        <w:t>funding for</w:t>
      </w:r>
      <w:r w:rsidR="00805B57">
        <w:rPr>
          <w:rFonts w:ascii="Times New Roman" w:hAnsi="Times New Roman" w:cs="Times New Roman"/>
          <w:sz w:val="24"/>
          <w:szCs w:val="24"/>
        </w:rPr>
        <w:t xml:space="preserve"> professional development or ongoing support, </w:t>
      </w:r>
      <w:r w:rsidR="004A5A6C">
        <w:rPr>
          <w:rFonts w:ascii="Times New Roman" w:hAnsi="Times New Roman" w:cs="Times New Roman"/>
          <w:sz w:val="24"/>
          <w:szCs w:val="24"/>
        </w:rPr>
        <w:t xml:space="preserve">and </w:t>
      </w:r>
      <w:r w:rsidR="00805B57">
        <w:rPr>
          <w:rFonts w:ascii="Times New Roman" w:hAnsi="Times New Roman" w:cs="Times New Roman"/>
          <w:sz w:val="24"/>
          <w:szCs w:val="24"/>
        </w:rPr>
        <w:t xml:space="preserve">external impositions on educator time pose perennial challenges to leaders working to align the time, space, </w:t>
      </w:r>
      <w:r w:rsidR="00813B32">
        <w:rPr>
          <w:rFonts w:ascii="Times New Roman" w:hAnsi="Times New Roman" w:cs="Times New Roman"/>
          <w:sz w:val="24"/>
          <w:szCs w:val="24"/>
        </w:rPr>
        <w:t>people,</w:t>
      </w:r>
      <w:r w:rsidR="00805B57">
        <w:rPr>
          <w:rFonts w:ascii="Times New Roman" w:hAnsi="Times New Roman" w:cs="Times New Roman"/>
          <w:sz w:val="24"/>
          <w:szCs w:val="24"/>
        </w:rPr>
        <w:t xml:space="preserve"> an</w:t>
      </w:r>
      <w:r w:rsidR="007A7BC8">
        <w:rPr>
          <w:rFonts w:ascii="Times New Roman" w:hAnsi="Times New Roman" w:cs="Times New Roman"/>
          <w:sz w:val="24"/>
          <w:szCs w:val="24"/>
        </w:rPr>
        <w:t>d financial</w:t>
      </w:r>
      <w:r w:rsidR="00805B57">
        <w:rPr>
          <w:rFonts w:ascii="Times New Roman" w:hAnsi="Times New Roman" w:cs="Times New Roman"/>
          <w:sz w:val="24"/>
          <w:szCs w:val="24"/>
        </w:rPr>
        <w:t xml:space="preserve"> resources of the school with trauma-informed values</w:t>
      </w:r>
      <w:r w:rsidR="004A5A6C">
        <w:rPr>
          <w:rFonts w:ascii="Times New Roman" w:hAnsi="Times New Roman" w:cs="Times New Roman"/>
          <w:sz w:val="24"/>
          <w:szCs w:val="24"/>
        </w:rPr>
        <w:t xml:space="preserve">. Leaders </w:t>
      </w:r>
      <w:r w:rsidR="00FA2DA7">
        <w:rPr>
          <w:rFonts w:ascii="Times New Roman" w:hAnsi="Times New Roman" w:cs="Times New Roman"/>
          <w:sz w:val="24"/>
          <w:szCs w:val="24"/>
        </w:rPr>
        <w:t xml:space="preserve">should be prepared to </w:t>
      </w:r>
      <w:r w:rsidR="004A5A6C">
        <w:rPr>
          <w:rFonts w:ascii="Times New Roman" w:hAnsi="Times New Roman" w:cs="Times New Roman"/>
          <w:sz w:val="24"/>
          <w:szCs w:val="24"/>
        </w:rPr>
        <w:t xml:space="preserve">explore how they can address these and other </w:t>
      </w:r>
      <w:r w:rsidR="00FA2DA7">
        <w:rPr>
          <w:rFonts w:ascii="Times New Roman" w:hAnsi="Times New Roman" w:cs="Times New Roman"/>
          <w:sz w:val="24"/>
          <w:szCs w:val="24"/>
        </w:rPr>
        <w:t>capacity-related issues</w:t>
      </w:r>
      <w:r>
        <w:rPr>
          <w:rFonts w:ascii="Times New Roman" w:hAnsi="Times New Roman" w:cs="Times New Roman"/>
          <w:sz w:val="24"/>
          <w:szCs w:val="24"/>
        </w:rPr>
        <w:t xml:space="preserve"> through</w:t>
      </w:r>
      <w:r w:rsidR="004A5A6C">
        <w:rPr>
          <w:rFonts w:ascii="Times New Roman" w:hAnsi="Times New Roman" w:cs="Times New Roman"/>
          <w:sz w:val="24"/>
          <w:szCs w:val="24"/>
        </w:rPr>
        <w:t xml:space="preserve"> </w:t>
      </w:r>
      <w:r>
        <w:rPr>
          <w:rFonts w:ascii="Times New Roman" w:hAnsi="Times New Roman" w:cs="Times New Roman"/>
          <w:sz w:val="24"/>
          <w:szCs w:val="24"/>
        </w:rPr>
        <w:t xml:space="preserve">collaborative strategies for </w:t>
      </w:r>
      <w:r w:rsidR="00EC45E9">
        <w:rPr>
          <w:rFonts w:ascii="Times New Roman" w:hAnsi="Times New Roman" w:cs="Times New Roman"/>
          <w:sz w:val="24"/>
          <w:szCs w:val="24"/>
        </w:rPr>
        <w:t xml:space="preserve">community engagement and </w:t>
      </w:r>
      <w:r w:rsidR="00EC45E9">
        <w:rPr>
          <w:rFonts w:ascii="Times New Roman" w:hAnsi="Times New Roman" w:cs="Times New Roman"/>
          <w:sz w:val="24"/>
          <w:szCs w:val="24"/>
        </w:rPr>
        <w:lastRenderedPageBreak/>
        <w:t>partnership</w:t>
      </w:r>
      <w:r w:rsidR="00185174">
        <w:rPr>
          <w:rFonts w:ascii="Times New Roman" w:hAnsi="Times New Roman" w:cs="Times New Roman"/>
          <w:sz w:val="24"/>
          <w:szCs w:val="24"/>
        </w:rPr>
        <w:t xml:space="preserve">. </w:t>
      </w:r>
      <w:r w:rsidR="009B1E2D">
        <w:rPr>
          <w:rFonts w:ascii="Times New Roman" w:hAnsi="Times New Roman" w:cs="Times New Roman"/>
          <w:sz w:val="24"/>
          <w:szCs w:val="24"/>
        </w:rPr>
        <w:t>For example, t</w:t>
      </w:r>
      <w:r w:rsidR="00185174">
        <w:rPr>
          <w:rFonts w:ascii="Times New Roman" w:hAnsi="Times New Roman" w:cs="Times New Roman"/>
          <w:sz w:val="24"/>
          <w:szCs w:val="24"/>
        </w:rPr>
        <w:t xml:space="preserve">he </w:t>
      </w:r>
      <w:r w:rsidR="009B1E2D">
        <w:rPr>
          <w:rFonts w:ascii="Times New Roman" w:hAnsi="Times New Roman" w:cs="Times New Roman"/>
          <w:sz w:val="24"/>
          <w:szCs w:val="24"/>
        </w:rPr>
        <w:t>c</w:t>
      </w:r>
      <w:r w:rsidR="00185174">
        <w:rPr>
          <w:rFonts w:ascii="Times New Roman" w:hAnsi="Times New Roman" w:cs="Times New Roman"/>
          <w:sz w:val="24"/>
          <w:szCs w:val="24"/>
        </w:rPr>
        <w:t xml:space="preserve">ommunity </w:t>
      </w:r>
      <w:r w:rsidR="009B1E2D">
        <w:rPr>
          <w:rFonts w:ascii="Times New Roman" w:hAnsi="Times New Roman" w:cs="Times New Roman"/>
          <w:sz w:val="24"/>
          <w:szCs w:val="24"/>
        </w:rPr>
        <w:t>s</w:t>
      </w:r>
      <w:r w:rsidR="00185174">
        <w:rPr>
          <w:rFonts w:ascii="Times New Roman" w:hAnsi="Times New Roman" w:cs="Times New Roman"/>
          <w:sz w:val="24"/>
          <w:szCs w:val="24"/>
        </w:rPr>
        <w:t xml:space="preserve">chool strategy </w:t>
      </w:r>
      <w:r w:rsidR="009B1E2D">
        <w:rPr>
          <w:rFonts w:ascii="Times New Roman" w:hAnsi="Times New Roman" w:cs="Times New Roman"/>
          <w:sz w:val="24"/>
          <w:szCs w:val="24"/>
        </w:rPr>
        <w:t>involves the whole school in identifying and meeting student needs and develops partnerships with communities t</w:t>
      </w:r>
      <w:r w:rsidR="00185174">
        <w:rPr>
          <w:rFonts w:ascii="Times New Roman" w:hAnsi="Times New Roman" w:cs="Times New Roman"/>
          <w:sz w:val="24"/>
          <w:szCs w:val="24"/>
        </w:rPr>
        <w:t xml:space="preserve">hat help address </w:t>
      </w:r>
      <w:r w:rsidR="009B1E2D">
        <w:rPr>
          <w:rFonts w:ascii="Times New Roman" w:hAnsi="Times New Roman" w:cs="Times New Roman"/>
          <w:sz w:val="24"/>
          <w:szCs w:val="24"/>
        </w:rPr>
        <w:t>those</w:t>
      </w:r>
      <w:r w:rsidR="00185174">
        <w:rPr>
          <w:rFonts w:ascii="Times New Roman" w:hAnsi="Times New Roman" w:cs="Times New Roman"/>
          <w:sz w:val="24"/>
          <w:szCs w:val="24"/>
        </w:rPr>
        <w:t xml:space="preserve"> needs</w:t>
      </w:r>
      <w:r w:rsidR="009B1E2D">
        <w:rPr>
          <w:rFonts w:ascii="Times New Roman" w:hAnsi="Times New Roman" w:cs="Times New Roman"/>
          <w:sz w:val="24"/>
          <w:szCs w:val="24"/>
        </w:rPr>
        <w:t>.</w:t>
      </w:r>
      <w:r w:rsidR="00185174">
        <w:rPr>
          <w:rStyle w:val="EndnoteReference"/>
          <w:rFonts w:ascii="Times New Roman" w:hAnsi="Times New Roman" w:cs="Times New Roman"/>
          <w:sz w:val="24"/>
          <w:szCs w:val="24"/>
        </w:rPr>
        <w:endnoteReference w:id="118"/>
      </w:r>
      <w:r w:rsidR="0024404C">
        <w:rPr>
          <w:rFonts w:ascii="Times New Roman" w:hAnsi="Times New Roman" w:cs="Times New Roman"/>
          <w:sz w:val="24"/>
          <w:szCs w:val="24"/>
        </w:rPr>
        <w:t xml:space="preserve"> Th</w:t>
      </w:r>
      <w:r w:rsidR="009B1E2D">
        <w:rPr>
          <w:rFonts w:ascii="Times New Roman" w:hAnsi="Times New Roman" w:cs="Times New Roman"/>
          <w:sz w:val="24"/>
          <w:szCs w:val="24"/>
        </w:rPr>
        <w:t>is</w:t>
      </w:r>
      <w:r w:rsidR="0024404C">
        <w:rPr>
          <w:rFonts w:ascii="Times New Roman" w:hAnsi="Times New Roman" w:cs="Times New Roman"/>
          <w:sz w:val="24"/>
          <w:szCs w:val="24"/>
        </w:rPr>
        <w:t xml:space="preserve"> strategy aligns well with the principles and commitment of trauma-informed education</w:t>
      </w:r>
      <w:r w:rsidR="009B1E2D">
        <w:rPr>
          <w:rFonts w:ascii="Times New Roman" w:hAnsi="Times New Roman" w:cs="Times New Roman"/>
          <w:sz w:val="24"/>
          <w:szCs w:val="24"/>
        </w:rPr>
        <w:t>,</w:t>
      </w:r>
      <w:r w:rsidR="0024404C">
        <w:rPr>
          <w:rFonts w:ascii="Times New Roman" w:hAnsi="Times New Roman" w:cs="Times New Roman"/>
          <w:sz w:val="24"/>
          <w:szCs w:val="24"/>
        </w:rPr>
        <w:t xml:space="preserve"> and the integration of </w:t>
      </w:r>
      <w:r w:rsidR="009B1E2D">
        <w:rPr>
          <w:rFonts w:ascii="Times New Roman" w:hAnsi="Times New Roman" w:cs="Times New Roman"/>
          <w:sz w:val="24"/>
          <w:szCs w:val="24"/>
        </w:rPr>
        <w:t xml:space="preserve">school and community </w:t>
      </w:r>
      <w:r w:rsidR="0024404C">
        <w:rPr>
          <w:rFonts w:ascii="Times New Roman" w:hAnsi="Times New Roman" w:cs="Times New Roman"/>
          <w:sz w:val="24"/>
          <w:szCs w:val="24"/>
        </w:rPr>
        <w:t>efforts</w:t>
      </w:r>
      <w:r w:rsidR="00185174">
        <w:rPr>
          <w:rFonts w:ascii="Times New Roman" w:hAnsi="Times New Roman" w:cs="Times New Roman"/>
          <w:sz w:val="24"/>
          <w:szCs w:val="24"/>
        </w:rPr>
        <w:t xml:space="preserve"> </w:t>
      </w:r>
      <w:r w:rsidR="0024404C">
        <w:rPr>
          <w:rFonts w:ascii="Times New Roman" w:hAnsi="Times New Roman" w:cs="Times New Roman"/>
          <w:sz w:val="24"/>
          <w:szCs w:val="24"/>
        </w:rPr>
        <w:t>represents a</w:t>
      </w:r>
      <w:r w:rsidR="009B1E2D">
        <w:rPr>
          <w:rFonts w:ascii="Times New Roman" w:hAnsi="Times New Roman" w:cs="Times New Roman"/>
          <w:sz w:val="24"/>
          <w:szCs w:val="24"/>
        </w:rPr>
        <w:t xml:space="preserve">n </w:t>
      </w:r>
      <w:r w:rsidR="0024404C">
        <w:rPr>
          <w:rFonts w:ascii="Times New Roman" w:hAnsi="Times New Roman" w:cs="Times New Roman"/>
          <w:sz w:val="24"/>
          <w:szCs w:val="24"/>
        </w:rPr>
        <w:t>opportunity to capitalize on the strengths</w:t>
      </w:r>
      <w:r w:rsidR="009B1E2D">
        <w:rPr>
          <w:rFonts w:ascii="Times New Roman" w:hAnsi="Times New Roman" w:cs="Times New Roman"/>
          <w:sz w:val="24"/>
          <w:szCs w:val="24"/>
        </w:rPr>
        <w:t xml:space="preserve"> </w:t>
      </w:r>
      <w:r w:rsidR="0024404C">
        <w:rPr>
          <w:rFonts w:ascii="Times New Roman" w:hAnsi="Times New Roman" w:cs="Times New Roman"/>
          <w:sz w:val="24"/>
          <w:szCs w:val="24"/>
        </w:rPr>
        <w:t>of each</w:t>
      </w:r>
      <w:r w:rsidR="009B1E2D">
        <w:rPr>
          <w:rFonts w:ascii="Times New Roman" w:hAnsi="Times New Roman" w:cs="Times New Roman"/>
          <w:sz w:val="24"/>
          <w:szCs w:val="24"/>
        </w:rPr>
        <w:t>.</w:t>
      </w:r>
      <w:r w:rsidR="0024404C">
        <w:rPr>
          <w:rStyle w:val="EndnoteReference"/>
          <w:rFonts w:ascii="Times New Roman" w:hAnsi="Times New Roman" w:cs="Times New Roman"/>
          <w:sz w:val="24"/>
          <w:szCs w:val="24"/>
        </w:rPr>
        <w:endnoteReference w:id="119"/>
      </w:r>
      <w:r w:rsidR="009B1E2D">
        <w:rPr>
          <w:rFonts w:ascii="Times New Roman" w:hAnsi="Times New Roman" w:cs="Times New Roman"/>
          <w:sz w:val="24"/>
          <w:szCs w:val="24"/>
        </w:rPr>
        <w:t xml:space="preserve"> </w:t>
      </w:r>
      <w:r w:rsidR="007A7BC8">
        <w:rPr>
          <w:rFonts w:ascii="Times New Roman" w:hAnsi="Times New Roman" w:cs="Times New Roman"/>
          <w:sz w:val="24"/>
          <w:szCs w:val="24"/>
        </w:rPr>
        <w:t>Leaders and educators</w:t>
      </w:r>
      <w:r w:rsidR="00E55458">
        <w:rPr>
          <w:rFonts w:ascii="Times New Roman" w:hAnsi="Times New Roman" w:cs="Times New Roman"/>
          <w:sz w:val="24"/>
          <w:szCs w:val="24"/>
        </w:rPr>
        <w:t xml:space="preserve"> should also be prepared to engage in</w:t>
      </w:r>
      <w:r w:rsidR="007A7BC8">
        <w:rPr>
          <w:rFonts w:ascii="Times New Roman" w:hAnsi="Times New Roman" w:cs="Times New Roman"/>
          <w:sz w:val="24"/>
          <w:szCs w:val="24"/>
        </w:rPr>
        <w:t xml:space="preserve"> or support</w:t>
      </w:r>
      <w:r w:rsidR="00E55458">
        <w:rPr>
          <w:rFonts w:ascii="Times New Roman" w:hAnsi="Times New Roman" w:cs="Times New Roman"/>
          <w:sz w:val="24"/>
          <w:szCs w:val="24"/>
        </w:rPr>
        <w:t xml:space="preserve"> a</w:t>
      </w:r>
      <w:r>
        <w:rPr>
          <w:rFonts w:ascii="Times New Roman" w:hAnsi="Times New Roman" w:cs="Times New Roman"/>
          <w:sz w:val="24"/>
          <w:szCs w:val="24"/>
        </w:rPr>
        <w:t>dvocacy</w:t>
      </w:r>
      <w:r w:rsidR="007A7BC8">
        <w:rPr>
          <w:rFonts w:ascii="Times New Roman" w:hAnsi="Times New Roman" w:cs="Times New Roman"/>
          <w:sz w:val="24"/>
          <w:szCs w:val="24"/>
        </w:rPr>
        <w:t xml:space="preserve"> efforts at the local, </w:t>
      </w:r>
      <w:r w:rsidR="001D772C">
        <w:rPr>
          <w:rFonts w:ascii="Times New Roman" w:hAnsi="Times New Roman" w:cs="Times New Roman"/>
          <w:sz w:val="24"/>
          <w:szCs w:val="24"/>
        </w:rPr>
        <w:t>state,</w:t>
      </w:r>
      <w:r w:rsidR="007A7BC8">
        <w:rPr>
          <w:rFonts w:ascii="Times New Roman" w:hAnsi="Times New Roman" w:cs="Times New Roman"/>
          <w:sz w:val="24"/>
          <w:szCs w:val="24"/>
        </w:rPr>
        <w:t xml:space="preserve"> or federal level to </w:t>
      </w:r>
      <w:r w:rsidR="00C17253">
        <w:rPr>
          <w:rFonts w:ascii="Times New Roman" w:hAnsi="Times New Roman" w:cs="Times New Roman"/>
          <w:sz w:val="24"/>
          <w:szCs w:val="24"/>
        </w:rPr>
        <w:t xml:space="preserve">promote </w:t>
      </w:r>
      <w:r>
        <w:rPr>
          <w:rFonts w:ascii="Times New Roman" w:hAnsi="Times New Roman" w:cs="Times New Roman"/>
          <w:sz w:val="24"/>
          <w:szCs w:val="24"/>
        </w:rPr>
        <w:t xml:space="preserve">policies </w:t>
      </w:r>
      <w:r w:rsidR="00C17253">
        <w:rPr>
          <w:rFonts w:ascii="Times New Roman" w:hAnsi="Times New Roman" w:cs="Times New Roman"/>
          <w:sz w:val="24"/>
          <w:szCs w:val="24"/>
        </w:rPr>
        <w:t xml:space="preserve">providing </w:t>
      </w:r>
      <w:r>
        <w:rPr>
          <w:rFonts w:ascii="Times New Roman" w:hAnsi="Times New Roman" w:cs="Times New Roman"/>
          <w:sz w:val="24"/>
          <w:szCs w:val="24"/>
        </w:rPr>
        <w:t>sufficient and equitable school resources</w:t>
      </w:r>
      <w:r w:rsidR="00E55458">
        <w:rPr>
          <w:rFonts w:ascii="Times New Roman" w:hAnsi="Times New Roman" w:cs="Times New Roman"/>
          <w:sz w:val="24"/>
          <w:szCs w:val="24"/>
        </w:rPr>
        <w:t xml:space="preserve"> </w:t>
      </w:r>
      <w:r w:rsidR="00C17253">
        <w:rPr>
          <w:rFonts w:ascii="Times New Roman" w:hAnsi="Times New Roman" w:cs="Times New Roman"/>
          <w:sz w:val="24"/>
          <w:szCs w:val="24"/>
        </w:rPr>
        <w:t>as well as to</w:t>
      </w:r>
      <w:r w:rsidR="00E55458">
        <w:rPr>
          <w:rFonts w:ascii="Times New Roman" w:hAnsi="Times New Roman" w:cs="Times New Roman"/>
          <w:sz w:val="24"/>
          <w:szCs w:val="24"/>
        </w:rPr>
        <w:t xml:space="preserve"> support policy action around issues </w:t>
      </w:r>
      <w:r w:rsidR="00C17253">
        <w:rPr>
          <w:rFonts w:ascii="Times New Roman" w:hAnsi="Times New Roman" w:cs="Times New Roman"/>
          <w:sz w:val="24"/>
          <w:szCs w:val="24"/>
        </w:rPr>
        <w:t>promoting</w:t>
      </w:r>
      <w:r w:rsidR="00E55458">
        <w:rPr>
          <w:rFonts w:ascii="Times New Roman" w:hAnsi="Times New Roman" w:cs="Times New Roman"/>
          <w:sz w:val="24"/>
          <w:szCs w:val="24"/>
        </w:rPr>
        <w:t xml:space="preserve"> </w:t>
      </w:r>
      <w:r w:rsidR="00C17253">
        <w:rPr>
          <w:rFonts w:ascii="Times New Roman" w:hAnsi="Times New Roman" w:cs="Times New Roman"/>
          <w:sz w:val="24"/>
          <w:szCs w:val="24"/>
        </w:rPr>
        <w:t xml:space="preserve">positive </w:t>
      </w:r>
      <w:r w:rsidR="00E55458">
        <w:rPr>
          <w:rFonts w:ascii="Times New Roman" w:hAnsi="Times New Roman" w:cs="Times New Roman"/>
          <w:sz w:val="24"/>
          <w:szCs w:val="24"/>
        </w:rPr>
        <w:t>social conditions</w:t>
      </w:r>
      <w:r w:rsidR="009650A4">
        <w:rPr>
          <w:rFonts w:ascii="Times New Roman" w:hAnsi="Times New Roman" w:cs="Times New Roman"/>
          <w:sz w:val="24"/>
          <w:szCs w:val="24"/>
        </w:rPr>
        <w:t>.</w:t>
      </w:r>
      <w:r w:rsidR="00E8608B">
        <w:rPr>
          <w:rFonts w:ascii="Times New Roman" w:hAnsi="Times New Roman" w:cs="Times New Roman"/>
          <w:sz w:val="24"/>
          <w:szCs w:val="24"/>
        </w:rPr>
        <w:t xml:space="preserve"> Engaging </w:t>
      </w:r>
      <w:r w:rsidR="00E55458">
        <w:rPr>
          <w:rFonts w:ascii="Times New Roman" w:hAnsi="Times New Roman" w:cs="Times New Roman"/>
          <w:sz w:val="24"/>
          <w:szCs w:val="24"/>
        </w:rPr>
        <w:t xml:space="preserve">the entire school community </w:t>
      </w:r>
      <w:r w:rsidR="00E8608B">
        <w:rPr>
          <w:rFonts w:ascii="Times New Roman" w:hAnsi="Times New Roman" w:cs="Times New Roman"/>
          <w:sz w:val="24"/>
          <w:szCs w:val="24"/>
        </w:rPr>
        <w:t>in this work provides an important opportunity to support empowerment and agency</w:t>
      </w:r>
      <w:r w:rsidR="00E55458">
        <w:rPr>
          <w:rFonts w:ascii="Times New Roman" w:hAnsi="Times New Roman" w:cs="Times New Roman"/>
          <w:sz w:val="24"/>
          <w:szCs w:val="24"/>
        </w:rPr>
        <w:t>.</w:t>
      </w:r>
    </w:p>
    <w:p w14:paraId="59867811" w14:textId="264840C9" w:rsidR="004F131A" w:rsidRPr="00F433F5" w:rsidRDefault="00791F39" w:rsidP="00F433F5">
      <w:pPr>
        <w:rPr>
          <w:rFonts w:ascii="Times New Roman" w:hAnsi="Times New Roman" w:cs="Times New Roman"/>
          <w:b/>
          <w:bCs/>
          <w:i/>
          <w:iCs/>
          <w:sz w:val="24"/>
          <w:szCs w:val="24"/>
        </w:rPr>
      </w:pPr>
      <w:r w:rsidRPr="007B194B">
        <w:rPr>
          <w:rFonts w:ascii="Times New Roman" w:hAnsi="Times New Roman" w:cs="Times New Roman"/>
          <w:b/>
          <w:bCs/>
          <w:i/>
          <w:iCs/>
          <w:sz w:val="24"/>
          <w:szCs w:val="24"/>
          <w:highlight w:val="yellow"/>
        </w:rPr>
        <w:t>Towa</w:t>
      </w:r>
      <w:r w:rsidR="00F74ABD" w:rsidRPr="007B194B">
        <w:rPr>
          <w:rFonts w:ascii="Times New Roman" w:hAnsi="Times New Roman" w:cs="Times New Roman"/>
          <w:b/>
          <w:bCs/>
          <w:i/>
          <w:iCs/>
          <w:sz w:val="24"/>
          <w:szCs w:val="24"/>
          <w:highlight w:val="yellow"/>
        </w:rPr>
        <w:t>r</w:t>
      </w:r>
      <w:r w:rsidRPr="007B194B">
        <w:rPr>
          <w:rFonts w:ascii="Times New Roman" w:hAnsi="Times New Roman" w:cs="Times New Roman"/>
          <w:b/>
          <w:bCs/>
          <w:i/>
          <w:iCs/>
          <w:sz w:val="24"/>
          <w:szCs w:val="24"/>
          <w:highlight w:val="yellow"/>
        </w:rPr>
        <w:t xml:space="preserve">d Equity-Centered Trauma-Informed </w:t>
      </w:r>
      <w:commentRangeStart w:id="17"/>
      <w:r w:rsidRPr="007B194B">
        <w:rPr>
          <w:rFonts w:ascii="Times New Roman" w:hAnsi="Times New Roman" w:cs="Times New Roman"/>
          <w:b/>
          <w:bCs/>
          <w:i/>
          <w:iCs/>
          <w:sz w:val="24"/>
          <w:szCs w:val="24"/>
          <w:highlight w:val="yellow"/>
        </w:rPr>
        <w:t>Policy</w:t>
      </w:r>
      <w:commentRangeEnd w:id="17"/>
      <w:r w:rsidR="00831E5C">
        <w:rPr>
          <w:rStyle w:val="CommentReference"/>
        </w:rPr>
        <w:commentReference w:id="17"/>
      </w:r>
    </w:p>
    <w:p w14:paraId="6D8F8CED" w14:textId="0ACF24F4" w:rsidR="0020430D" w:rsidRDefault="0024404C">
      <w:pPr>
        <w:ind w:firstLine="720"/>
        <w:rPr>
          <w:rFonts w:ascii="Times New Roman" w:hAnsi="Times New Roman" w:cs="Times New Roman"/>
          <w:sz w:val="24"/>
          <w:szCs w:val="24"/>
        </w:rPr>
      </w:pPr>
      <w:r w:rsidRPr="00D9541E">
        <w:rPr>
          <w:rFonts w:ascii="Times New Roman" w:hAnsi="Times New Roman" w:cs="Times New Roman"/>
          <w:sz w:val="24"/>
          <w:szCs w:val="24"/>
        </w:rPr>
        <w:t xml:space="preserve">Changes in the broader policy landscape are necessary to support the work of </w:t>
      </w:r>
      <w:r w:rsidR="00DE5415">
        <w:rPr>
          <w:rFonts w:ascii="Times New Roman" w:hAnsi="Times New Roman" w:cs="Times New Roman"/>
          <w:sz w:val="24"/>
          <w:szCs w:val="24"/>
        </w:rPr>
        <w:t xml:space="preserve">education professionals </w:t>
      </w:r>
      <w:r w:rsidRPr="0024404C">
        <w:rPr>
          <w:rFonts w:ascii="Times New Roman" w:hAnsi="Times New Roman" w:cs="Times New Roman"/>
          <w:sz w:val="24"/>
          <w:szCs w:val="24"/>
        </w:rPr>
        <w:t>implement</w:t>
      </w:r>
      <w:r w:rsidR="00102E63">
        <w:rPr>
          <w:rFonts w:ascii="Times New Roman" w:hAnsi="Times New Roman" w:cs="Times New Roman"/>
          <w:sz w:val="24"/>
          <w:szCs w:val="24"/>
        </w:rPr>
        <w:t>ing</w:t>
      </w:r>
      <w:r w:rsidR="004F131A" w:rsidRPr="0024404C">
        <w:rPr>
          <w:rFonts w:ascii="Times New Roman" w:hAnsi="Times New Roman" w:cs="Times New Roman"/>
          <w:sz w:val="24"/>
          <w:szCs w:val="24"/>
        </w:rPr>
        <w:t xml:space="preserve"> equity-centered trauma-informed education within schools</w:t>
      </w:r>
      <w:r w:rsidR="006549D3" w:rsidRPr="0024404C">
        <w:rPr>
          <w:rFonts w:ascii="Times New Roman" w:hAnsi="Times New Roman" w:cs="Times New Roman"/>
          <w:sz w:val="24"/>
          <w:szCs w:val="24"/>
        </w:rPr>
        <w:t>.</w:t>
      </w:r>
      <w:r w:rsidR="00AD4B1F" w:rsidRPr="0024404C">
        <w:rPr>
          <w:rFonts w:ascii="Times New Roman" w:hAnsi="Times New Roman" w:cs="Times New Roman"/>
          <w:sz w:val="24"/>
          <w:szCs w:val="24"/>
        </w:rPr>
        <w:t xml:space="preserve"> </w:t>
      </w:r>
      <w:r w:rsidR="0020430D">
        <w:rPr>
          <w:rFonts w:ascii="Times New Roman" w:hAnsi="Times New Roman" w:cs="Times New Roman"/>
          <w:sz w:val="24"/>
          <w:szCs w:val="24"/>
        </w:rPr>
        <w:t xml:space="preserve">Some </w:t>
      </w:r>
      <w:r w:rsidR="00DE5415">
        <w:rPr>
          <w:rFonts w:ascii="Times New Roman" w:hAnsi="Times New Roman" w:cs="Times New Roman"/>
          <w:sz w:val="24"/>
          <w:szCs w:val="24"/>
        </w:rPr>
        <w:t>of these</w:t>
      </w:r>
      <w:r w:rsidR="0020430D">
        <w:rPr>
          <w:rFonts w:ascii="Times New Roman" w:hAnsi="Times New Roman" w:cs="Times New Roman"/>
          <w:sz w:val="24"/>
          <w:szCs w:val="24"/>
        </w:rPr>
        <w:t xml:space="preserve"> include </w:t>
      </w:r>
      <w:r w:rsidR="00DE5415">
        <w:rPr>
          <w:rFonts w:ascii="Times New Roman" w:hAnsi="Times New Roman" w:cs="Times New Roman"/>
          <w:sz w:val="24"/>
          <w:szCs w:val="24"/>
        </w:rPr>
        <w:t xml:space="preserve">ensuring sufficient </w:t>
      </w:r>
      <w:r w:rsidR="0020430D">
        <w:rPr>
          <w:rFonts w:ascii="Times New Roman" w:hAnsi="Times New Roman" w:cs="Times New Roman"/>
          <w:sz w:val="24"/>
          <w:szCs w:val="24"/>
        </w:rPr>
        <w:t xml:space="preserve">resources to build capacity </w:t>
      </w:r>
      <w:r w:rsidR="00DE5415">
        <w:rPr>
          <w:rFonts w:ascii="Times New Roman" w:hAnsi="Times New Roman" w:cs="Times New Roman"/>
          <w:sz w:val="24"/>
          <w:szCs w:val="24"/>
        </w:rPr>
        <w:t>in</w:t>
      </w:r>
      <w:r w:rsidR="0020430D">
        <w:rPr>
          <w:rFonts w:ascii="Times New Roman" w:hAnsi="Times New Roman" w:cs="Times New Roman"/>
          <w:sz w:val="24"/>
          <w:szCs w:val="24"/>
        </w:rPr>
        <w:t xml:space="preserve"> schools. Other</w:t>
      </w:r>
      <w:r w:rsidR="00DE5415">
        <w:rPr>
          <w:rFonts w:ascii="Times New Roman" w:hAnsi="Times New Roman" w:cs="Times New Roman"/>
          <w:sz w:val="24"/>
          <w:szCs w:val="24"/>
        </w:rPr>
        <w:t>s</w:t>
      </w:r>
      <w:r w:rsidR="0020430D">
        <w:rPr>
          <w:rFonts w:ascii="Times New Roman" w:hAnsi="Times New Roman" w:cs="Times New Roman"/>
          <w:sz w:val="24"/>
          <w:szCs w:val="24"/>
        </w:rPr>
        <w:t xml:space="preserve"> target the </w:t>
      </w:r>
      <w:r w:rsidR="00DE5415">
        <w:rPr>
          <w:rFonts w:ascii="Times New Roman" w:hAnsi="Times New Roman" w:cs="Times New Roman"/>
          <w:sz w:val="24"/>
          <w:szCs w:val="24"/>
        </w:rPr>
        <w:t>a</w:t>
      </w:r>
      <w:r w:rsidR="0020430D">
        <w:rPr>
          <w:rFonts w:ascii="Times New Roman" w:hAnsi="Times New Roman" w:cs="Times New Roman"/>
          <w:sz w:val="24"/>
          <w:szCs w:val="24"/>
        </w:rPr>
        <w:t xml:space="preserve">dverse </w:t>
      </w:r>
      <w:r w:rsidR="00DE5415">
        <w:rPr>
          <w:rFonts w:ascii="Times New Roman" w:hAnsi="Times New Roman" w:cs="Times New Roman"/>
          <w:sz w:val="24"/>
          <w:szCs w:val="24"/>
        </w:rPr>
        <w:t>c</w:t>
      </w:r>
      <w:r w:rsidR="0020430D">
        <w:rPr>
          <w:rFonts w:ascii="Times New Roman" w:hAnsi="Times New Roman" w:cs="Times New Roman"/>
          <w:sz w:val="24"/>
          <w:szCs w:val="24"/>
        </w:rPr>
        <w:t xml:space="preserve">ommunity </w:t>
      </w:r>
      <w:r w:rsidR="00DE5415">
        <w:rPr>
          <w:rFonts w:ascii="Times New Roman" w:hAnsi="Times New Roman" w:cs="Times New Roman"/>
          <w:sz w:val="24"/>
          <w:szCs w:val="24"/>
        </w:rPr>
        <w:t>e</w:t>
      </w:r>
      <w:r w:rsidR="0020430D">
        <w:rPr>
          <w:rFonts w:ascii="Times New Roman" w:hAnsi="Times New Roman" w:cs="Times New Roman"/>
          <w:sz w:val="24"/>
          <w:szCs w:val="24"/>
        </w:rPr>
        <w:t xml:space="preserve">nvironments </w:t>
      </w:r>
      <w:r w:rsidR="00DE5415">
        <w:rPr>
          <w:rFonts w:ascii="Times New Roman" w:hAnsi="Times New Roman" w:cs="Times New Roman"/>
          <w:sz w:val="24"/>
          <w:szCs w:val="24"/>
        </w:rPr>
        <w:t>that</w:t>
      </w:r>
      <w:r w:rsidR="0020430D">
        <w:rPr>
          <w:rFonts w:ascii="Times New Roman" w:hAnsi="Times New Roman" w:cs="Times New Roman"/>
          <w:sz w:val="24"/>
          <w:szCs w:val="24"/>
        </w:rPr>
        <w:t xml:space="preserve"> contribute to student experiences of trauma and subsequently impact school</w:t>
      </w:r>
      <w:r w:rsidR="00DE5415">
        <w:rPr>
          <w:rFonts w:ascii="Times New Roman" w:hAnsi="Times New Roman" w:cs="Times New Roman"/>
          <w:sz w:val="24"/>
          <w:szCs w:val="24"/>
        </w:rPr>
        <w:t xml:space="preserve">s. </w:t>
      </w:r>
      <w:r w:rsidR="00502E48">
        <w:rPr>
          <w:rFonts w:ascii="Times New Roman" w:hAnsi="Times New Roman" w:cs="Times New Roman"/>
          <w:sz w:val="24"/>
          <w:szCs w:val="24"/>
        </w:rPr>
        <w:t>Policymakers</w:t>
      </w:r>
      <w:r w:rsidR="0020430D">
        <w:rPr>
          <w:rFonts w:ascii="Times New Roman" w:hAnsi="Times New Roman" w:cs="Times New Roman"/>
          <w:sz w:val="24"/>
          <w:szCs w:val="24"/>
        </w:rPr>
        <w:t xml:space="preserve"> </w:t>
      </w:r>
      <w:r w:rsidR="00DE5415">
        <w:rPr>
          <w:rFonts w:ascii="Times New Roman" w:hAnsi="Times New Roman" w:cs="Times New Roman"/>
          <w:sz w:val="24"/>
          <w:szCs w:val="24"/>
        </w:rPr>
        <w:t>can</w:t>
      </w:r>
      <w:r w:rsidR="0020430D">
        <w:rPr>
          <w:rFonts w:ascii="Times New Roman" w:hAnsi="Times New Roman" w:cs="Times New Roman"/>
          <w:sz w:val="24"/>
          <w:szCs w:val="24"/>
        </w:rPr>
        <w:t xml:space="preserve"> demonstrate their </w:t>
      </w:r>
      <w:r w:rsidR="00102E63">
        <w:rPr>
          <w:rFonts w:ascii="Times New Roman" w:hAnsi="Times New Roman" w:cs="Times New Roman"/>
          <w:sz w:val="24"/>
          <w:szCs w:val="24"/>
        </w:rPr>
        <w:t xml:space="preserve">own </w:t>
      </w:r>
      <w:r w:rsidR="0020430D">
        <w:rPr>
          <w:rFonts w:ascii="Times New Roman" w:hAnsi="Times New Roman" w:cs="Times New Roman"/>
          <w:sz w:val="24"/>
          <w:szCs w:val="24"/>
        </w:rPr>
        <w:t xml:space="preserve">commitment through specific changes to education policy as well as </w:t>
      </w:r>
      <w:r w:rsidR="00DE5415">
        <w:rPr>
          <w:rFonts w:ascii="Times New Roman" w:hAnsi="Times New Roman" w:cs="Times New Roman"/>
          <w:sz w:val="24"/>
          <w:szCs w:val="24"/>
        </w:rPr>
        <w:t xml:space="preserve">to </w:t>
      </w:r>
      <w:r w:rsidR="0020430D">
        <w:rPr>
          <w:rFonts w:ascii="Times New Roman" w:hAnsi="Times New Roman" w:cs="Times New Roman"/>
          <w:sz w:val="24"/>
          <w:szCs w:val="24"/>
        </w:rPr>
        <w:t>broader social policy.</w:t>
      </w:r>
    </w:p>
    <w:p w14:paraId="55CF07C0" w14:textId="10C519E7" w:rsidR="00AD4B1F" w:rsidRPr="00351318" w:rsidRDefault="00502E48">
      <w:pPr>
        <w:ind w:firstLine="720"/>
        <w:rPr>
          <w:rFonts w:ascii="Times New Roman" w:hAnsi="Times New Roman" w:cs="Times New Roman"/>
          <w:sz w:val="24"/>
          <w:szCs w:val="24"/>
        </w:rPr>
      </w:pPr>
      <w:r>
        <w:rPr>
          <w:rFonts w:ascii="Times New Roman" w:hAnsi="Times New Roman" w:cs="Times New Roman"/>
          <w:sz w:val="24"/>
          <w:szCs w:val="24"/>
        </w:rPr>
        <w:t>Policymakers</w:t>
      </w:r>
      <w:r w:rsidR="00EA2C76" w:rsidRPr="0024404C">
        <w:rPr>
          <w:rFonts w:ascii="Times New Roman" w:hAnsi="Times New Roman" w:cs="Times New Roman"/>
          <w:sz w:val="24"/>
          <w:szCs w:val="24"/>
        </w:rPr>
        <w:t xml:space="preserve"> can </w:t>
      </w:r>
      <w:r w:rsidR="0024404C" w:rsidRPr="00D9541E">
        <w:rPr>
          <w:rFonts w:ascii="Times New Roman" w:hAnsi="Times New Roman" w:cs="Times New Roman"/>
          <w:sz w:val="24"/>
          <w:szCs w:val="24"/>
        </w:rPr>
        <w:t>fund</w:t>
      </w:r>
      <w:r w:rsidR="00EB4CEA" w:rsidRPr="00D9541E">
        <w:rPr>
          <w:rFonts w:ascii="Times New Roman" w:hAnsi="Times New Roman" w:cs="Times New Roman"/>
          <w:sz w:val="24"/>
          <w:szCs w:val="24"/>
        </w:rPr>
        <w:t xml:space="preserve"> state education </w:t>
      </w:r>
      <w:r w:rsidR="00DE5415">
        <w:rPr>
          <w:rFonts w:ascii="Times New Roman" w:hAnsi="Times New Roman" w:cs="Times New Roman"/>
          <w:sz w:val="24"/>
          <w:szCs w:val="24"/>
        </w:rPr>
        <w:t xml:space="preserve">or other </w:t>
      </w:r>
      <w:r w:rsidR="00EB4CEA" w:rsidRPr="00D9541E">
        <w:rPr>
          <w:rFonts w:ascii="Times New Roman" w:hAnsi="Times New Roman" w:cs="Times New Roman"/>
          <w:sz w:val="24"/>
          <w:szCs w:val="24"/>
        </w:rPr>
        <w:t>agencies</w:t>
      </w:r>
      <w:r w:rsidR="0024404C" w:rsidRPr="00D9541E">
        <w:rPr>
          <w:rFonts w:ascii="Times New Roman" w:hAnsi="Times New Roman" w:cs="Times New Roman"/>
          <w:sz w:val="24"/>
          <w:szCs w:val="24"/>
        </w:rPr>
        <w:t xml:space="preserve"> </w:t>
      </w:r>
      <w:r w:rsidR="00EB4CEA" w:rsidRPr="00D9541E">
        <w:rPr>
          <w:rFonts w:ascii="Times New Roman" w:hAnsi="Times New Roman" w:cs="Times New Roman"/>
          <w:sz w:val="24"/>
          <w:szCs w:val="24"/>
        </w:rPr>
        <w:t xml:space="preserve">to </w:t>
      </w:r>
      <w:r w:rsidR="0024404C" w:rsidRPr="00D9541E">
        <w:rPr>
          <w:rFonts w:ascii="Times New Roman" w:hAnsi="Times New Roman" w:cs="Times New Roman"/>
          <w:sz w:val="24"/>
          <w:szCs w:val="24"/>
        </w:rPr>
        <w:t>develop and evaluate professional development</w:t>
      </w:r>
      <w:r w:rsidR="002D0287">
        <w:rPr>
          <w:rFonts w:ascii="Times New Roman" w:hAnsi="Times New Roman" w:cs="Times New Roman"/>
          <w:sz w:val="24"/>
          <w:szCs w:val="24"/>
        </w:rPr>
        <w:t xml:space="preserve"> resources</w:t>
      </w:r>
      <w:r w:rsidR="0024404C" w:rsidRPr="00D9541E">
        <w:rPr>
          <w:rFonts w:ascii="Times New Roman" w:hAnsi="Times New Roman" w:cs="Times New Roman"/>
          <w:sz w:val="24"/>
          <w:szCs w:val="24"/>
        </w:rPr>
        <w:t>, creating models that can be replicated</w:t>
      </w:r>
      <w:r w:rsidR="007A185E" w:rsidRPr="00D9541E">
        <w:rPr>
          <w:rFonts w:ascii="Times New Roman" w:hAnsi="Times New Roman" w:cs="Times New Roman"/>
          <w:sz w:val="24"/>
          <w:szCs w:val="24"/>
        </w:rPr>
        <w:t xml:space="preserve"> and</w:t>
      </w:r>
      <w:r w:rsidR="00DE5415">
        <w:rPr>
          <w:rFonts w:ascii="Times New Roman" w:hAnsi="Times New Roman" w:cs="Times New Roman"/>
          <w:sz w:val="24"/>
          <w:szCs w:val="24"/>
        </w:rPr>
        <w:t xml:space="preserve"> made available to all schools</w:t>
      </w:r>
      <w:r w:rsidR="002D0287">
        <w:rPr>
          <w:rFonts w:ascii="Times New Roman" w:hAnsi="Times New Roman" w:cs="Times New Roman"/>
          <w:sz w:val="24"/>
          <w:szCs w:val="24"/>
        </w:rPr>
        <w:t xml:space="preserve"> and</w:t>
      </w:r>
      <w:r w:rsidR="00B26EF9" w:rsidRPr="00D9541E">
        <w:rPr>
          <w:rFonts w:ascii="Times New Roman" w:hAnsi="Times New Roman" w:cs="Times New Roman"/>
          <w:sz w:val="24"/>
          <w:szCs w:val="24"/>
        </w:rPr>
        <w:t xml:space="preserve"> provi</w:t>
      </w:r>
      <w:r w:rsidR="000E3113">
        <w:rPr>
          <w:rFonts w:ascii="Times New Roman" w:hAnsi="Times New Roman" w:cs="Times New Roman"/>
          <w:sz w:val="24"/>
          <w:szCs w:val="24"/>
        </w:rPr>
        <w:t>ding</w:t>
      </w:r>
      <w:r w:rsidR="00B26EF9" w:rsidRPr="00D9541E">
        <w:rPr>
          <w:rFonts w:ascii="Times New Roman" w:hAnsi="Times New Roman" w:cs="Times New Roman"/>
          <w:sz w:val="24"/>
          <w:szCs w:val="24"/>
        </w:rPr>
        <w:t xml:space="preserve"> resources for ongoing </w:t>
      </w:r>
      <w:r w:rsidR="007D6A1E">
        <w:rPr>
          <w:rFonts w:ascii="Times New Roman" w:hAnsi="Times New Roman" w:cs="Times New Roman"/>
          <w:sz w:val="24"/>
          <w:szCs w:val="24"/>
        </w:rPr>
        <w:t>support and consultation</w:t>
      </w:r>
      <w:r w:rsidR="0024404C" w:rsidRPr="00D9541E">
        <w:rPr>
          <w:rFonts w:ascii="Times New Roman" w:hAnsi="Times New Roman" w:cs="Times New Roman"/>
          <w:sz w:val="24"/>
          <w:szCs w:val="24"/>
        </w:rPr>
        <w:t>.</w:t>
      </w:r>
      <w:r w:rsidR="007A185E" w:rsidRPr="00D9541E">
        <w:rPr>
          <w:rFonts w:ascii="Times New Roman" w:hAnsi="Times New Roman" w:cs="Times New Roman"/>
          <w:sz w:val="24"/>
          <w:szCs w:val="24"/>
        </w:rPr>
        <w:t xml:space="preserve"> </w:t>
      </w:r>
      <w:r w:rsidR="002D0287">
        <w:rPr>
          <w:rFonts w:ascii="Times New Roman" w:hAnsi="Times New Roman" w:cs="Times New Roman"/>
          <w:sz w:val="24"/>
          <w:szCs w:val="24"/>
        </w:rPr>
        <w:t>Offering</w:t>
      </w:r>
      <w:r w:rsidR="006C4A04" w:rsidRPr="0020430D">
        <w:rPr>
          <w:rFonts w:ascii="Times New Roman" w:hAnsi="Times New Roman" w:cs="Times New Roman"/>
          <w:sz w:val="24"/>
          <w:szCs w:val="24"/>
        </w:rPr>
        <w:t xml:space="preserve"> </w:t>
      </w:r>
      <w:r w:rsidR="001A4CAA">
        <w:rPr>
          <w:rFonts w:ascii="Times New Roman" w:hAnsi="Times New Roman" w:cs="Times New Roman"/>
          <w:sz w:val="24"/>
          <w:szCs w:val="24"/>
        </w:rPr>
        <w:t>such</w:t>
      </w:r>
      <w:r w:rsidR="006C4A04" w:rsidRPr="0020430D">
        <w:rPr>
          <w:rFonts w:ascii="Times New Roman" w:hAnsi="Times New Roman" w:cs="Times New Roman"/>
          <w:sz w:val="24"/>
          <w:szCs w:val="24"/>
        </w:rPr>
        <w:t xml:space="preserve"> resources at the s</w:t>
      </w:r>
      <w:r w:rsidR="006C4A04" w:rsidRPr="00F433F5">
        <w:rPr>
          <w:rFonts w:ascii="Times New Roman" w:hAnsi="Times New Roman" w:cs="Times New Roman"/>
          <w:sz w:val="24"/>
          <w:szCs w:val="24"/>
        </w:rPr>
        <w:t xml:space="preserve">tate and local level can help ensure consistent and high-quality approaches to professional development that </w:t>
      </w:r>
      <w:r w:rsidR="001A4CAA">
        <w:rPr>
          <w:rFonts w:ascii="Times New Roman" w:hAnsi="Times New Roman" w:cs="Times New Roman"/>
          <w:sz w:val="24"/>
          <w:szCs w:val="24"/>
        </w:rPr>
        <w:t>avoid</w:t>
      </w:r>
      <w:r w:rsidR="006C4A04" w:rsidRPr="00F433F5">
        <w:rPr>
          <w:rFonts w:ascii="Times New Roman" w:hAnsi="Times New Roman" w:cs="Times New Roman"/>
          <w:sz w:val="24"/>
          <w:szCs w:val="24"/>
        </w:rPr>
        <w:t xml:space="preserve"> deficit-orientations or decontextualization </w:t>
      </w:r>
      <w:r w:rsidR="001A4CAA">
        <w:rPr>
          <w:rFonts w:ascii="Times New Roman" w:hAnsi="Times New Roman" w:cs="Times New Roman"/>
          <w:sz w:val="24"/>
          <w:szCs w:val="24"/>
        </w:rPr>
        <w:t xml:space="preserve">while </w:t>
      </w:r>
      <w:r w:rsidR="006C4A04" w:rsidRPr="00F433F5">
        <w:rPr>
          <w:rFonts w:ascii="Times New Roman" w:hAnsi="Times New Roman" w:cs="Times New Roman"/>
          <w:sz w:val="24"/>
          <w:szCs w:val="24"/>
        </w:rPr>
        <w:t>enhanc</w:t>
      </w:r>
      <w:r w:rsidR="001A4CAA">
        <w:rPr>
          <w:rFonts w:ascii="Times New Roman" w:hAnsi="Times New Roman" w:cs="Times New Roman"/>
          <w:sz w:val="24"/>
          <w:szCs w:val="24"/>
        </w:rPr>
        <w:t>ing</w:t>
      </w:r>
      <w:r w:rsidR="006C4A04" w:rsidRPr="00F433F5">
        <w:rPr>
          <w:rFonts w:ascii="Times New Roman" w:hAnsi="Times New Roman" w:cs="Times New Roman"/>
          <w:sz w:val="24"/>
          <w:szCs w:val="24"/>
        </w:rPr>
        <w:t xml:space="preserve"> </w:t>
      </w:r>
      <w:r w:rsidR="001A4CAA">
        <w:rPr>
          <w:rFonts w:ascii="Times New Roman" w:hAnsi="Times New Roman" w:cs="Times New Roman"/>
          <w:sz w:val="24"/>
          <w:szCs w:val="24"/>
        </w:rPr>
        <w:t xml:space="preserve">shared </w:t>
      </w:r>
      <w:r w:rsidR="006C4A04" w:rsidRPr="00F433F5">
        <w:rPr>
          <w:rFonts w:ascii="Times New Roman" w:hAnsi="Times New Roman" w:cs="Times New Roman"/>
          <w:sz w:val="24"/>
          <w:szCs w:val="24"/>
        </w:rPr>
        <w:t xml:space="preserve">commitment and decision making. Ongoing </w:t>
      </w:r>
      <w:r w:rsidR="007D6A1E">
        <w:rPr>
          <w:rFonts w:ascii="Times New Roman" w:hAnsi="Times New Roman" w:cs="Times New Roman"/>
          <w:sz w:val="24"/>
          <w:szCs w:val="24"/>
        </w:rPr>
        <w:t>support and consultation</w:t>
      </w:r>
      <w:r w:rsidR="006C4A04" w:rsidRPr="00F433F5">
        <w:rPr>
          <w:rFonts w:ascii="Times New Roman" w:hAnsi="Times New Roman" w:cs="Times New Roman"/>
          <w:sz w:val="24"/>
          <w:szCs w:val="24"/>
        </w:rPr>
        <w:t xml:space="preserve"> can </w:t>
      </w:r>
      <w:r w:rsidR="002D0287">
        <w:rPr>
          <w:rFonts w:ascii="Times New Roman" w:hAnsi="Times New Roman" w:cs="Times New Roman"/>
          <w:sz w:val="24"/>
          <w:szCs w:val="24"/>
        </w:rPr>
        <w:t xml:space="preserve">further </w:t>
      </w:r>
      <w:r w:rsidR="006C4A04" w:rsidRPr="00F433F5">
        <w:rPr>
          <w:rFonts w:ascii="Times New Roman" w:hAnsi="Times New Roman" w:cs="Times New Roman"/>
          <w:sz w:val="24"/>
          <w:szCs w:val="24"/>
        </w:rPr>
        <w:t>ensure that school</w:t>
      </w:r>
      <w:r w:rsidR="00D00A7A">
        <w:rPr>
          <w:rFonts w:ascii="Times New Roman" w:hAnsi="Times New Roman" w:cs="Times New Roman"/>
          <w:sz w:val="24"/>
          <w:szCs w:val="24"/>
        </w:rPr>
        <w:t xml:space="preserve"> processes</w:t>
      </w:r>
      <w:r w:rsidR="006C4A04" w:rsidRPr="00F433F5">
        <w:rPr>
          <w:rFonts w:ascii="Times New Roman" w:hAnsi="Times New Roman" w:cs="Times New Roman"/>
          <w:sz w:val="24"/>
          <w:szCs w:val="24"/>
        </w:rPr>
        <w:t xml:space="preserve"> </w:t>
      </w:r>
      <w:r w:rsidR="00D00A7A">
        <w:rPr>
          <w:rFonts w:ascii="Times New Roman" w:hAnsi="Times New Roman" w:cs="Times New Roman"/>
          <w:sz w:val="24"/>
          <w:szCs w:val="24"/>
        </w:rPr>
        <w:t xml:space="preserve">remain faithfully aligned with commitments and implementation plans. </w:t>
      </w:r>
      <w:r w:rsidR="006C4A04" w:rsidRPr="005650B7">
        <w:rPr>
          <w:rFonts w:ascii="Times New Roman" w:hAnsi="Times New Roman" w:cs="Times New Roman"/>
          <w:sz w:val="24"/>
          <w:szCs w:val="24"/>
        </w:rPr>
        <w:t xml:space="preserve">State and local </w:t>
      </w:r>
      <w:r>
        <w:rPr>
          <w:rFonts w:ascii="Times New Roman" w:hAnsi="Times New Roman" w:cs="Times New Roman"/>
          <w:sz w:val="24"/>
          <w:szCs w:val="24"/>
        </w:rPr>
        <w:t>policymakers</w:t>
      </w:r>
      <w:r w:rsidR="006C4A04" w:rsidRPr="005650B7">
        <w:rPr>
          <w:rFonts w:ascii="Times New Roman" w:hAnsi="Times New Roman" w:cs="Times New Roman"/>
          <w:sz w:val="24"/>
          <w:szCs w:val="24"/>
        </w:rPr>
        <w:t xml:space="preserve"> </w:t>
      </w:r>
      <w:r w:rsidR="00833305" w:rsidRPr="005650B7">
        <w:rPr>
          <w:rFonts w:ascii="Times New Roman" w:hAnsi="Times New Roman" w:cs="Times New Roman"/>
          <w:sz w:val="24"/>
          <w:szCs w:val="24"/>
        </w:rPr>
        <w:t>can also</w:t>
      </w:r>
      <w:r w:rsidR="005650B7" w:rsidRPr="005650B7">
        <w:rPr>
          <w:rFonts w:ascii="Times New Roman" w:hAnsi="Times New Roman" w:cs="Times New Roman"/>
          <w:sz w:val="24"/>
          <w:szCs w:val="24"/>
        </w:rPr>
        <w:t xml:space="preserve"> provide incentives or support for </w:t>
      </w:r>
      <w:r w:rsidR="00833305" w:rsidRPr="005650B7">
        <w:rPr>
          <w:rFonts w:ascii="Times New Roman" w:hAnsi="Times New Roman" w:cs="Times New Roman"/>
          <w:sz w:val="24"/>
          <w:szCs w:val="24"/>
        </w:rPr>
        <w:t>institutions of higher education</w:t>
      </w:r>
      <w:r w:rsidR="005650B7" w:rsidRPr="005650B7">
        <w:rPr>
          <w:rFonts w:ascii="Times New Roman" w:hAnsi="Times New Roman" w:cs="Times New Roman"/>
          <w:sz w:val="24"/>
          <w:szCs w:val="24"/>
        </w:rPr>
        <w:t xml:space="preserve"> </w:t>
      </w:r>
      <w:r w:rsidR="00081CEF" w:rsidRPr="005650B7">
        <w:rPr>
          <w:rFonts w:ascii="Times New Roman" w:hAnsi="Times New Roman" w:cs="Times New Roman"/>
          <w:sz w:val="24"/>
          <w:szCs w:val="24"/>
        </w:rPr>
        <w:t>to</w:t>
      </w:r>
      <w:r w:rsidR="00833305" w:rsidRPr="005650B7">
        <w:rPr>
          <w:rFonts w:ascii="Times New Roman" w:hAnsi="Times New Roman" w:cs="Times New Roman"/>
          <w:sz w:val="24"/>
          <w:szCs w:val="24"/>
        </w:rPr>
        <w:t xml:space="preserve"> infuse </w:t>
      </w:r>
      <w:r w:rsidR="00D00A7A">
        <w:rPr>
          <w:rFonts w:ascii="Times New Roman" w:hAnsi="Times New Roman" w:cs="Times New Roman"/>
          <w:sz w:val="24"/>
          <w:szCs w:val="24"/>
        </w:rPr>
        <w:t xml:space="preserve">relevant </w:t>
      </w:r>
      <w:r w:rsidR="00833305" w:rsidRPr="005650B7">
        <w:rPr>
          <w:rFonts w:ascii="Times New Roman" w:hAnsi="Times New Roman" w:cs="Times New Roman"/>
          <w:sz w:val="24"/>
          <w:szCs w:val="24"/>
        </w:rPr>
        <w:t>content into pre-service preparation for teachers and other school-based professionals</w:t>
      </w:r>
      <w:r w:rsidR="005650B7" w:rsidRPr="005650B7">
        <w:rPr>
          <w:rFonts w:ascii="Times New Roman" w:hAnsi="Times New Roman" w:cs="Times New Roman"/>
          <w:sz w:val="24"/>
          <w:szCs w:val="24"/>
        </w:rPr>
        <w:t xml:space="preserve">, creating </w:t>
      </w:r>
      <w:r w:rsidR="00833305" w:rsidRPr="005650B7">
        <w:rPr>
          <w:rFonts w:ascii="Times New Roman" w:hAnsi="Times New Roman" w:cs="Times New Roman"/>
          <w:sz w:val="24"/>
          <w:szCs w:val="24"/>
        </w:rPr>
        <w:t>a pipeline of equity-</w:t>
      </w:r>
      <w:r w:rsidR="004514BB">
        <w:rPr>
          <w:rFonts w:ascii="Times New Roman" w:hAnsi="Times New Roman" w:cs="Times New Roman"/>
          <w:sz w:val="24"/>
          <w:szCs w:val="24"/>
        </w:rPr>
        <w:t>centered</w:t>
      </w:r>
      <w:r w:rsidR="00833305" w:rsidRPr="005650B7">
        <w:rPr>
          <w:rFonts w:ascii="Times New Roman" w:hAnsi="Times New Roman" w:cs="Times New Roman"/>
          <w:sz w:val="24"/>
          <w:szCs w:val="24"/>
        </w:rPr>
        <w:t>, trauma-info</w:t>
      </w:r>
      <w:r w:rsidR="00833305" w:rsidRPr="00351318">
        <w:rPr>
          <w:rFonts w:ascii="Times New Roman" w:hAnsi="Times New Roman" w:cs="Times New Roman"/>
          <w:sz w:val="24"/>
          <w:szCs w:val="24"/>
        </w:rPr>
        <w:t>rmed educators</w:t>
      </w:r>
      <w:r w:rsidR="005650B7" w:rsidRPr="00351318">
        <w:rPr>
          <w:rFonts w:ascii="Times New Roman" w:hAnsi="Times New Roman" w:cs="Times New Roman"/>
          <w:sz w:val="24"/>
          <w:szCs w:val="24"/>
        </w:rPr>
        <w:t>.</w:t>
      </w:r>
    </w:p>
    <w:p w14:paraId="2465B0AF" w14:textId="58BB6904" w:rsidR="00AD4B1F" w:rsidRPr="00351318" w:rsidRDefault="00502E48" w:rsidP="00F33427">
      <w:pPr>
        <w:spacing w:before="240"/>
        <w:ind w:firstLine="720"/>
        <w:rPr>
          <w:rFonts w:ascii="Times New Roman" w:hAnsi="Times New Roman" w:cs="Times New Roman"/>
          <w:sz w:val="24"/>
          <w:szCs w:val="24"/>
        </w:rPr>
      </w:pPr>
      <w:r>
        <w:rPr>
          <w:rFonts w:ascii="Times New Roman" w:hAnsi="Times New Roman" w:cs="Times New Roman"/>
          <w:sz w:val="24"/>
          <w:szCs w:val="24"/>
        </w:rPr>
        <w:t>Policymakers</w:t>
      </w:r>
      <w:r w:rsidR="005650B7" w:rsidRPr="00351318">
        <w:rPr>
          <w:rFonts w:ascii="Times New Roman" w:hAnsi="Times New Roman" w:cs="Times New Roman"/>
          <w:sz w:val="24"/>
          <w:szCs w:val="24"/>
        </w:rPr>
        <w:t xml:space="preserve"> </w:t>
      </w:r>
      <w:r w:rsidR="0068795C" w:rsidRPr="00351318">
        <w:rPr>
          <w:rFonts w:ascii="Times New Roman" w:hAnsi="Times New Roman" w:cs="Times New Roman"/>
          <w:sz w:val="24"/>
          <w:szCs w:val="24"/>
        </w:rPr>
        <w:t xml:space="preserve">can </w:t>
      </w:r>
      <w:r w:rsidR="002D0287">
        <w:rPr>
          <w:rFonts w:ascii="Times New Roman" w:hAnsi="Times New Roman" w:cs="Times New Roman"/>
          <w:sz w:val="24"/>
          <w:szCs w:val="24"/>
        </w:rPr>
        <w:t xml:space="preserve">further </w:t>
      </w:r>
      <w:r w:rsidR="0068795C" w:rsidRPr="00351318">
        <w:rPr>
          <w:rFonts w:ascii="Times New Roman" w:hAnsi="Times New Roman" w:cs="Times New Roman"/>
          <w:sz w:val="24"/>
          <w:szCs w:val="24"/>
        </w:rPr>
        <w:t>appropriately fund school-based mental health services</w:t>
      </w:r>
      <w:r w:rsidR="00E62D1E">
        <w:rPr>
          <w:rFonts w:ascii="Times New Roman" w:hAnsi="Times New Roman" w:cs="Times New Roman"/>
          <w:sz w:val="24"/>
          <w:szCs w:val="24"/>
        </w:rPr>
        <w:t>,</w:t>
      </w:r>
      <w:r w:rsidR="003906CB">
        <w:rPr>
          <w:rStyle w:val="EndnoteReference"/>
          <w:rFonts w:ascii="Times New Roman" w:hAnsi="Times New Roman" w:cs="Times New Roman"/>
          <w:sz w:val="24"/>
          <w:szCs w:val="24"/>
        </w:rPr>
        <w:endnoteReference w:id="120"/>
      </w:r>
      <w:r w:rsidR="0068795C" w:rsidRPr="00351318">
        <w:rPr>
          <w:rFonts w:ascii="Times New Roman" w:hAnsi="Times New Roman" w:cs="Times New Roman"/>
          <w:sz w:val="24"/>
          <w:szCs w:val="24"/>
        </w:rPr>
        <w:t xml:space="preserve"> ensuring that all schools have opportunities to provide </w:t>
      </w:r>
      <w:r w:rsidR="0068795C" w:rsidRPr="00DA1D0A">
        <w:rPr>
          <w:rFonts w:ascii="Times New Roman" w:hAnsi="Times New Roman" w:cs="Times New Roman"/>
          <w:sz w:val="24"/>
          <w:szCs w:val="24"/>
        </w:rPr>
        <w:t>interventions</w:t>
      </w:r>
      <w:r w:rsidR="0068795C" w:rsidRPr="00351318">
        <w:rPr>
          <w:rFonts w:ascii="Times New Roman" w:hAnsi="Times New Roman" w:cs="Times New Roman"/>
          <w:sz w:val="24"/>
          <w:szCs w:val="24"/>
        </w:rPr>
        <w:t xml:space="preserve"> </w:t>
      </w:r>
      <w:r w:rsidR="00202E51">
        <w:rPr>
          <w:rFonts w:ascii="Times New Roman" w:hAnsi="Times New Roman" w:cs="Times New Roman"/>
          <w:sz w:val="24"/>
          <w:szCs w:val="24"/>
        </w:rPr>
        <w:t xml:space="preserve">that </w:t>
      </w:r>
      <w:r w:rsidR="0068795C" w:rsidRPr="00351318">
        <w:rPr>
          <w:rFonts w:ascii="Times New Roman" w:hAnsi="Times New Roman" w:cs="Times New Roman"/>
          <w:sz w:val="24"/>
          <w:szCs w:val="24"/>
        </w:rPr>
        <w:t xml:space="preserve">research </w:t>
      </w:r>
      <w:r w:rsidR="00202E51">
        <w:rPr>
          <w:rFonts w:ascii="Times New Roman" w:hAnsi="Times New Roman" w:cs="Times New Roman"/>
          <w:sz w:val="24"/>
          <w:szCs w:val="24"/>
        </w:rPr>
        <w:t xml:space="preserve">indicates </w:t>
      </w:r>
      <w:r w:rsidR="0068795C" w:rsidRPr="00351318">
        <w:rPr>
          <w:rFonts w:ascii="Times New Roman" w:hAnsi="Times New Roman" w:cs="Times New Roman"/>
          <w:sz w:val="24"/>
          <w:szCs w:val="24"/>
        </w:rPr>
        <w:t>improve student outcomes</w:t>
      </w:r>
      <w:r w:rsidR="005650B7" w:rsidRPr="00351318">
        <w:rPr>
          <w:rFonts w:ascii="Times New Roman" w:hAnsi="Times New Roman" w:cs="Times New Roman"/>
          <w:sz w:val="24"/>
          <w:szCs w:val="24"/>
        </w:rPr>
        <w:t>. Investment in this area c</w:t>
      </w:r>
      <w:r w:rsidR="0068795C" w:rsidRPr="00351318">
        <w:rPr>
          <w:rFonts w:ascii="Times New Roman" w:hAnsi="Times New Roman" w:cs="Times New Roman"/>
          <w:sz w:val="24"/>
          <w:szCs w:val="24"/>
        </w:rPr>
        <w:t>an</w:t>
      </w:r>
      <w:r w:rsidR="005650B7" w:rsidRPr="00351318">
        <w:rPr>
          <w:rFonts w:ascii="Times New Roman" w:hAnsi="Times New Roman" w:cs="Times New Roman"/>
          <w:sz w:val="24"/>
          <w:szCs w:val="24"/>
        </w:rPr>
        <w:t xml:space="preserve"> have a multiplier effect, </w:t>
      </w:r>
      <w:r w:rsidR="0068795C" w:rsidRPr="00351318">
        <w:rPr>
          <w:rFonts w:ascii="Times New Roman" w:hAnsi="Times New Roman" w:cs="Times New Roman"/>
          <w:sz w:val="24"/>
          <w:szCs w:val="24"/>
        </w:rPr>
        <w:t>increas</w:t>
      </w:r>
      <w:r w:rsidR="005650B7" w:rsidRPr="00351318">
        <w:rPr>
          <w:rFonts w:ascii="Times New Roman" w:hAnsi="Times New Roman" w:cs="Times New Roman"/>
          <w:sz w:val="24"/>
          <w:szCs w:val="24"/>
        </w:rPr>
        <w:t>ing</w:t>
      </w:r>
      <w:r w:rsidR="0068795C" w:rsidRPr="00351318">
        <w:rPr>
          <w:rFonts w:ascii="Times New Roman" w:hAnsi="Times New Roman" w:cs="Times New Roman"/>
          <w:sz w:val="24"/>
          <w:szCs w:val="24"/>
        </w:rPr>
        <w:t xml:space="preserve"> the capacity of educators and other school staff to implement </w:t>
      </w:r>
      <w:r w:rsidR="00202E51">
        <w:rPr>
          <w:rFonts w:ascii="Times New Roman" w:hAnsi="Times New Roman" w:cs="Times New Roman"/>
          <w:sz w:val="24"/>
          <w:szCs w:val="24"/>
        </w:rPr>
        <w:t>whole-school</w:t>
      </w:r>
      <w:r w:rsidR="0068795C" w:rsidRPr="00351318">
        <w:rPr>
          <w:rFonts w:ascii="Times New Roman" w:hAnsi="Times New Roman" w:cs="Times New Roman"/>
          <w:sz w:val="24"/>
          <w:szCs w:val="24"/>
        </w:rPr>
        <w:t xml:space="preserve"> practices </w:t>
      </w:r>
      <w:r w:rsidR="005650B7" w:rsidRPr="00351318">
        <w:rPr>
          <w:rFonts w:ascii="Times New Roman" w:hAnsi="Times New Roman" w:cs="Times New Roman"/>
          <w:sz w:val="24"/>
          <w:szCs w:val="24"/>
        </w:rPr>
        <w:t>while trained providers help respond to the most</w:t>
      </w:r>
      <w:r w:rsidR="0068795C" w:rsidRPr="00351318">
        <w:rPr>
          <w:rFonts w:ascii="Times New Roman" w:hAnsi="Times New Roman" w:cs="Times New Roman"/>
          <w:sz w:val="24"/>
          <w:szCs w:val="24"/>
        </w:rPr>
        <w:t xml:space="preserve"> acute needs. </w:t>
      </w:r>
      <w:r>
        <w:rPr>
          <w:rFonts w:ascii="Times New Roman" w:hAnsi="Times New Roman" w:cs="Times New Roman"/>
          <w:sz w:val="24"/>
          <w:szCs w:val="24"/>
        </w:rPr>
        <w:t>Policymakers</w:t>
      </w:r>
      <w:r w:rsidR="005650B7" w:rsidRPr="00351318">
        <w:rPr>
          <w:rFonts w:ascii="Times New Roman" w:hAnsi="Times New Roman" w:cs="Times New Roman"/>
          <w:sz w:val="24"/>
          <w:szCs w:val="24"/>
        </w:rPr>
        <w:t xml:space="preserve"> </w:t>
      </w:r>
      <w:r w:rsidR="00AD4B1F" w:rsidRPr="00351318">
        <w:rPr>
          <w:rFonts w:ascii="Times New Roman" w:hAnsi="Times New Roman" w:cs="Times New Roman"/>
          <w:sz w:val="24"/>
          <w:szCs w:val="24"/>
        </w:rPr>
        <w:t xml:space="preserve">can also invest in </w:t>
      </w:r>
      <w:r w:rsidR="00202E51">
        <w:rPr>
          <w:rFonts w:ascii="Times New Roman" w:hAnsi="Times New Roman" w:cs="Times New Roman"/>
          <w:sz w:val="24"/>
          <w:szCs w:val="24"/>
        </w:rPr>
        <w:t>c</w:t>
      </w:r>
      <w:r w:rsidR="00AD4B1F" w:rsidRPr="00351318">
        <w:rPr>
          <w:rFonts w:ascii="Times New Roman" w:hAnsi="Times New Roman" w:cs="Times New Roman"/>
          <w:sz w:val="24"/>
          <w:szCs w:val="24"/>
        </w:rPr>
        <w:t xml:space="preserve">ommunity </w:t>
      </w:r>
      <w:r w:rsidR="00202E51">
        <w:rPr>
          <w:rFonts w:ascii="Times New Roman" w:hAnsi="Times New Roman" w:cs="Times New Roman"/>
          <w:sz w:val="24"/>
          <w:szCs w:val="24"/>
        </w:rPr>
        <w:t>s</w:t>
      </w:r>
      <w:r w:rsidR="00AD4B1F" w:rsidRPr="00351318">
        <w:rPr>
          <w:rFonts w:ascii="Times New Roman" w:hAnsi="Times New Roman" w:cs="Times New Roman"/>
          <w:sz w:val="24"/>
          <w:szCs w:val="24"/>
        </w:rPr>
        <w:t>chools and other approaches to creating and sustaining school-community partnerships</w:t>
      </w:r>
      <w:r w:rsidR="005650B7" w:rsidRPr="00351318">
        <w:rPr>
          <w:rFonts w:ascii="Times New Roman" w:hAnsi="Times New Roman" w:cs="Times New Roman"/>
          <w:sz w:val="24"/>
          <w:szCs w:val="24"/>
        </w:rPr>
        <w:t xml:space="preserve">. </w:t>
      </w:r>
    </w:p>
    <w:p w14:paraId="29ECDDD7" w14:textId="28B895E5" w:rsidR="00AD4B1F" w:rsidRDefault="00AD4B1F" w:rsidP="00EA2C76">
      <w:pPr>
        <w:ind w:firstLine="720"/>
        <w:rPr>
          <w:rFonts w:ascii="Times New Roman" w:hAnsi="Times New Roman" w:cs="Times New Roman"/>
          <w:sz w:val="24"/>
          <w:szCs w:val="24"/>
        </w:rPr>
      </w:pPr>
      <w:r w:rsidRPr="00351318">
        <w:rPr>
          <w:rFonts w:ascii="Times New Roman" w:hAnsi="Times New Roman" w:cs="Times New Roman"/>
          <w:sz w:val="24"/>
          <w:szCs w:val="24"/>
        </w:rPr>
        <w:t xml:space="preserve">Finally, </w:t>
      </w:r>
      <w:r w:rsidR="00163086" w:rsidRPr="00351318">
        <w:rPr>
          <w:rFonts w:ascii="Times New Roman" w:hAnsi="Times New Roman" w:cs="Times New Roman"/>
          <w:sz w:val="24"/>
          <w:szCs w:val="24"/>
        </w:rPr>
        <w:t>policymakers</w:t>
      </w:r>
      <w:r w:rsidRPr="00351318">
        <w:rPr>
          <w:rFonts w:ascii="Times New Roman" w:hAnsi="Times New Roman" w:cs="Times New Roman"/>
          <w:sz w:val="24"/>
          <w:szCs w:val="24"/>
        </w:rPr>
        <w:t xml:space="preserve"> can reform school funding </w:t>
      </w:r>
      <w:r w:rsidR="00F45EC9">
        <w:rPr>
          <w:rFonts w:ascii="Times New Roman" w:hAnsi="Times New Roman" w:cs="Times New Roman"/>
          <w:sz w:val="24"/>
          <w:szCs w:val="24"/>
        </w:rPr>
        <w:t>in consideration of</w:t>
      </w:r>
      <w:r w:rsidRPr="00351318">
        <w:rPr>
          <w:rFonts w:ascii="Times New Roman" w:hAnsi="Times New Roman" w:cs="Times New Roman"/>
          <w:sz w:val="24"/>
          <w:szCs w:val="24"/>
        </w:rPr>
        <w:t xml:space="preserve"> the ways </w:t>
      </w:r>
      <w:r w:rsidR="00F45EC9">
        <w:rPr>
          <w:rFonts w:ascii="Times New Roman" w:hAnsi="Times New Roman" w:cs="Times New Roman"/>
          <w:sz w:val="24"/>
          <w:szCs w:val="24"/>
        </w:rPr>
        <w:t>that</w:t>
      </w:r>
      <w:r w:rsidRPr="00351318">
        <w:rPr>
          <w:rFonts w:ascii="Times New Roman" w:hAnsi="Times New Roman" w:cs="Times New Roman"/>
          <w:sz w:val="24"/>
          <w:szCs w:val="24"/>
        </w:rPr>
        <w:t xml:space="preserve"> </w:t>
      </w:r>
      <w:r w:rsidR="00F45EC9">
        <w:rPr>
          <w:rFonts w:ascii="Times New Roman" w:hAnsi="Times New Roman" w:cs="Times New Roman"/>
          <w:sz w:val="24"/>
          <w:szCs w:val="24"/>
        </w:rPr>
        <w:t>a</w:t>
      </w:r>
      <w:r w:rsidRPr="00351318">
        <w:rPr>
          <w:rFonts w:ascii="Times New Roman" w:hAnsi="Times New Roman" w:cs="Times New Roman"/>
          <w:sz w:val="24"/>
          <w:szCs w:val="24"/>
        </w:rPr>
        <w:t xml:space="preserve">dverse </w:t>
      </w:r>
      <w:r w:rsidR="00F45EC9">
        <w:rPr>
          <w:rFonts w:ascii="Times New Roman" w:hAnsi="Times New Roman" w:cs="Times New Roman"/>
          <w:sz w:val="24"/>
          <w:szCs w:val="24"/>
        </w:rPr>
        <w:t>c</w:t>
      </w:r>
      <w:r w:rsidRPr="00351318">
        <w:rPr>
          <w:rFonts w:ascii="Times New Roman" w:hAnsi="Times New Roman" w:cs="Times New Roman"/>
          <w:sz w:val="24"/>
          <w:szCs w:val="24"/>
        </w:rPr>
        <w:t xml:space="preserve">ommunity </w:t>
      </w:r>
      <w:r w:rsidR="00F45EC9">
        <w:rPr>
          <w:rFonts w:ascii="Times New Roman" w:hAnsi="Times New Roman" w:cs="Times New Roman"/>
          <w:sz w:val="24"/>
          <w:szCs w:val="24"/>
        </w:rPr>
        <w:t>e</w:t>
      </w:r>
      <w:r w:rsidRPr="00351318">
        <w:rPr>
          <w:rFonts w:ascii="Times New Roman" w:hAnsi="Times New Roman" w:cs="Times New Roman"/>
          <w:sz w:val="24"/>
          <w:szCs w:val="24"/>
        </w:rPr>
        <w:t>nvironments (</w:t>
      </w:r>
      <w:r w:rsidR="00163086" w:rsidRPr="00351318">
        <w:rPr>
          <w:rFonts w:ascii="Times New Roman" w:hAnsi="Times New Roman" w:cs="Times New Roman"/>
          <w:sz w:val="24"/>
          <w:szCs w:val="24"/>
        </w:rPr>
        <w:t>especially</w:t>
      </w:r>
      <w:r w:rsidRPr="00351318">
        <w:rPr>
          <w:rFonts w:ascii="Times New Roman" w:hAnsi="Times New Roman" w:cs="Times New Roman"/>
          <w:sz w:val="24"/>
          <w:szCs w:val="24"/>
        </w:rPr>
        <w:t xml:space="preserve"> poverty and low economic/social mobility) contribute to student experiences of trauma</w:t>
      </w:r>
      <w:r w:rsidR="00F45EC9">
        <w:rPr>
          <w:rFonts w:ascii="Times New Roman" w:hAnsi="Times New Roman" w:cs="Times New Roman"/>
          <w:sz w:val="24"/>
          <w:szCs w:val="24"/>
        </w:rPr>
        <w:t>, acknowledging that such environments place a</w:t>
      </w:r>
      <w:r w:rsidR="00163086" w:rsidRPr="00351318">
        <w:rPr>
          <w:rFonts w:ascii="Times New Roman" w:hAnsi="Times New Roman" w:cs="Times New Roman"/>
          <w:sz w:val="24"/>
          <w:szCs w:val="24"/>
        </w:rPr>
        <w:t xml:space="preserve"> </w:t>
      </w:r>
      <w:r w:rsidRPr="00351318">
        <w:rPr>
          <w:rFonts w:ascii="Times New Roman" w:hAnsi="Times New Roman" w:cs="Times New Roman"/>
          <w:sz w:val="24"/>
          <w:szCs w:val="24"/>
        </w:rPr>
        <w:t>disproportionate burden on school</w:t>
      </w:r>
      <w:r w:rsidR="00F45EC9">
        <w:rPr>
          <w:rFonts w:ascii="Times New Roman" w:hAnsi="Times New Roman" w:cs="Times New Roman"/>
          <w:sz w:val="24"/>
          <w:szCs w:val="24"/>
        </w:rPr>
        <w:t>s</w:t>
      </w:r>
      <w:r w:rsidRPr="00351318">
        <w:rPr>
          <w:rFonts w:ascii="Times New Roman" w:hAnsi="Times New Roman" w:cs="Times New Roman"/>
          <w:sz w:val="24"/>
          <w:szCs w:val="24"/>
        </w:rPr>
        <w:t>.</w:t>
      </w:r>
      <w:r w:rsidR="00921E9D" w:rsidRPr="00351318">
        <w:rPr>
          <w:rFonts w:ascii="Times New Roman" w:hAnsi="Times New Roman" w:cs="Times New Roman"/>
          <w:sz w:val="24"/>
          <w:szCs w:val="24"/>
        </w:rPr>
        <w:t xml:space="preserve"> </w:t>
      </w:r>
      <w:r w:rsidRPr="00351318">
        <w:rPr>
          <w:rFonts w:ascii="Times New Roman" w:hAnsi="Times New Roman" w:cs="Times New Roman"/>
          <w:sz w:val="24"/>
          <w:szCs w:val="24"/>
        </w:rPr>
        <w:t>State</w:t>
      </w:r>
      <w:r>
        <w:rPr>
          <w:rFonts w:ascii="Times New Roman" w:hAnsi="Times New Roman" w:cs="Times New Roman"/>
          <w:sz w:val="24"/>
          <w:szCs w:val="24"/>
        </w:rPr>
        <w:t xml:space="preserve"> Equalization </w:t>
      </w:r>
      <w:r w:rsidRPr="0027566D">
        <w:rPr>
          <w:rFonts w:ascii="Times New Roman" w:hAnsi="Times New Roman" w:cs="Times New Roman"/>
          <w:sz w:val="24"/>
          <w:szCs w:val="24"/>
        </w:rPr>
        <w:t>Guarantees (SEG</w:t>
      </w:r>
      <w:r w:rsidR="00F45EC9">
        <w:rPr>
          <w:rFonts w:ascii="Times New Roman" w:hAnsi="Times New Roman" w:cs="Times New Roman"/>
          <w:sz w:val="24"/>
          <w:szCs w:val="24"/>
        </w:rPr>
        <w:t>)</w:t>
      </w:r>
      <w:r w:rsidRPr="0027566D">
        <w:rPr>
          <w:rStyle w:val="EndnoteReference"/>
          <w:rFonts w:ascii="Times New Roman" w:hAnsi="Times New Roman" w:cs="Times New Roman"/>
          <w:sz w:val="24"/>
          <w:szCs w:val="24"/>
        </w:rPr>
        <w:endnoteReference w:id="121"/>
      </w:r>
      <w:r w:rsidR="00EA2C76">
        <w:rPr>
          <w:rFonts w:ascii="Times New Roman" w:hAnsi="Times New Roman" w:cs="Times New Roman"/>
          <w:sz w:val="24"/>
          <w:szCs w:val="24"/>
        </w:rPr>
        <w:t xml:space="preserve"> allocate state funds based on a “guarantee” to defray the majority of a district’s program costs</w:t>
      </w:r>
      <w:r w:rsidR="00163086">
        <w:rPr>
          <w:rFonts w:ascii="Times New Roman" w:hAnsi="Times New Roman" w:cs="Times New Roman"/>
          <w:sz w:val="24"/>
          <w:szCs w:val="24"/>
        </w:rPr>
        <w:t xml:space="preserve"> </w:t>
      </w:r>
      <w:r w:rsidR="00EA2C76">
        <w:rPr>
          <w:rFonts w:ascii="Times New Roman" w:hAnsi="Times New Roman" w:cs="Times New Roman"/>
          <w:sz w:val="24"/>
          <w:szCs w:val="24"/>
        </w:rPr>
        <w:t>based on formulas that</w:t>
      </w:r>
      <w:r w:rsidR="008E7A0A">
        <w:rPr>
          <w:rFonts w:ascii="Times New Roman" w:hAnsi="Times New Roman" w:cs="Times New Roman"/>
          <w:sz w:val="24"/>
          <w:szCs w:val="24"/>
        </w:rPr>
        <w:t xml:space="preserve"> account </w:t>
      </w:r>
      <w:r w:rsidR="00081CEF">
        <w:rPr>
          <w:rFonts w:ascii="Times New Roman" w:hAnsi="Times New Roman" w:cs="Times New Roman"/>
          <w:sz w:val="24"/>
          <w:szCs w:val="24"/>
        </w:rPr>
        <w:t>for</w:t>
      </w:r>
      <w:r w:rsidR="008E7A0A">
        <w:rPr>
          <w:rFonts w:ascii="Times New Roman" w:hAnsi="Times New Roman" w:cs="Times New Roman"/>
          <w:sz w:val="24"/>
          <w:szCs w:val="24"/>
        </w:rPr>
        <w:t xml:space="preserve"> conditions </w:t>
      </w:r>
      <w:r w:rsidR="00046242">
        <w:rPr>
          <w:rFonts w:ascii="Times New Roman" w:hAnsi="Times New Roman" w:cs="Times New Roman"/>
          <w:sz w:val="24"/>
          <w:szCs w:val="24"/>
        </w:rPr>
        <w:t>known</w:t>
      </w:r>
      <w:r w:rsidR="008E7A0A">
        <w:rPr>
          <w:rFonts w:ascii="Times New Roman" w:hAnsi="Times New Roman" w:cs="Times New Roman"/>
          <w:sz w:val="24"/>
          <w:szCs w:val="24"/>
        </w:rPr>
        <w:t xml:space="preserve"> to place students at increased risk of trauma. </w:t>
      </w:r>
      <w:r w:rsidR="00EA2C76">
        <w:rPr>
          <w:rFonts w:ascii="Times New Roman" w:hAnsi="Times New Roman" w:cs="Times New Roman"/>
          <w:sz w:val="24"/>
          <w:szCs w:val="24"/>
        </w:rPr>
        <w:t>The use of</w:t>
      </w:r>
      <w:r w:rsidRPr="0027566D">
        <w:rPr>
          <w:rFonts w:ascii="Times New Roman" w:hAnsi="Times New Roman" w:cs="Times New Roman"/>
          <w:sz w:val="24"/>
          <w:szCs w:val="24"/>
        </w:rPr>
        <w:t xml:space="preserve"> Family Income Indexes</w:t>
      </w:r>
      <w:r w:rsidRPr="0027566D">
        <w:rPr>
          <w:rStyle w:val="EndnoteReference"/>
          <w:rFonts w:ascii="Times New Roman" w:hAnsi="Times New Roman" w:cs="Times New Roman"/>
          <w:sz w:val="24"/>
          <w:szCs w:val="24"/>
        </w:rPr>
        <w:endnoteReference w:id="122"/>
      </w:r>
      <w:r w:rsidRPr="0027566D">
        <w:rPr>
          <w:rFonts w:ascii="Times New Roman" w:hAnsi="Times New Roman" w:cs="Times New Roman"/>
          <w:sz w:val="24"/>
          <w:szCs w:val="24"/>
        </w:rPr>
        <w:t xml:space="preserve"> </w:t>
      </w:r>
      <w:r w:rsidR="00EA2C76">
        <w:rPr>
          <w:rFonts w:ascii="Times New Roman" w:hAnsi="Times New Roman" w:cs="Times New Roman"/>
          <w:sz w:val="24"/>
          <w:szCs w:val="24"/>
        </w:rPr>
        <w:t xml:space="preserve">is another approach </w:t>
      </w:r>
      <w:r w:rsidR="00F45EC9">
        <w:rPr>
          <w:rFonts w:ascii="Times New Roman" w:hAnsi="Times New Roman" w:cs="Times New Roman"/>
          <w:sz w:val="24"/>
          <w:szCs w:val="24"/>
        </w:rPr>
        <w:t xml:space="preserve">that </w:t>
      </w:r>
      <w:r w:rsidR="00EA2C76">
        <w:rPr>
          <w:rFonts w:ascii="Times New Roman" w:hAnsi="Times New Roman" w:cs="Times New Roman"/>
          <w:sz w:val="24"/>
          <w:szCs w:val="24"/>
        </w:rPr>
        <w:t xml:space="preserve">allows education agencies to use census </w:t>
      </w:r>
      <w:r w:rsidR="00046242">
        <w:rPr>
          <w:rFonts w:ascii="Times New Roman" w:hAnsi="Times New Roman" w:cs="Times New Roman"/>
          <w:sz w:val="24"/>
          <w:szCs w:val="24"/>
        </w:rPr>
        <w:t xml:space="preserve">and other </w:t>
      </w:r>
      <w:r w:rsidR="00046242">
        <w:rPr>
          <w:rFonts w:ascii="Times New Roman" w:hAnsi="Times New Roman" w:cs="Times New Roman"/>
          <w:sz w:val="24"/>
          <w:szCs w:val="24"/>
        </w:rPr>
        <w:lastRenderedPageBreak/>
        <w:t xml:space="preserve">agency </w:t>
      </w:r>
      <w:r w:rsidR="00EA2C76">
        <w:rPr>
          <w:rFonts w:ascii="Times New Roman" w:hAnsi="Times New Roman" w:cs="Times New Roman"/>
          <w:sz w:val="24"/>
          <w:szCs w:val="24"/>
        </w:rPr>
        <w:t xml:space="preserve">data to identify specific schools with high concentrations of poverty and </w:t>
      </w:r>
      <w:r w:rsidR="00046242">
        <w:rPr>
          <w:rFonts w:ascii="Times New Roman" w:hAnsi="Times New Roman" w:cs="Times New Roman"/>
          <w:sz w:val="24"/>
          <w:szCs w:val="24"/>
        </w:rPr>
        <w:t xml:space="preserve">to </w:t>
      </w:r>
      <w:r w:rsidR="00EA2C76">
        <w:rPr>
          <w:rFonts w:ascii="Times New Roman" w:hAnsi="Times New Roman" w:cs="Times New Roman"/>
          <w:sz w:val="24"/>
          <w:szCs w:val="24"/>
        </w:rPr>
        <w:t>direct additional funding to t</w:t>
      </w:r>
      <w:r w:rsidR="00046242">
        <w:rPr>
          <w:rFonts w:ascii="Times New Roman" w:hAnsi="Times New Roman" w:cs="Times New Roman"/>
          <w:sz w:val="24"/>
          <w:szCs w:val="24"/>
        </w:rPr>
        <w:t>hem</w:t>
      </w:r>
      <w:r w:rsidR="00EA2C76">
        <w:rPr>
          <w:rFonts w:ascii="Times New Roman" w:hAnsi="Times New Roman" w:cs="Times New Roman"/>
          <w:sz w:val="24"/>
          <w:szCs w:val="24"/>
        </w:rPr>
        <w:t xml:space="preserve">. </w:t>
      </w:r>
    </w:p>
    <w:p w14:paraId="02338631" w14:textId="655B4242" w:rsidR="009A0DE5" w:rsidRDefault="00163086" w:rsidP="007B22E1">
      <w:pPr>
        <w:ind w:firstLine="720"/>
        <w:rPr>
          <w:rFonts w:ascii="Times New Roman" w:hAnsi="Times New Roman" w:cs="Times New Roman"/>
          <w:sz w:val="24"/>
          <w:szCs w:val="24"/>
        </w:rPr>
      </w:pPr>
      <w:r>
        <w:rPr>
          <w:rFonts w:ascii="Times New Roman" w:hAnsi="Times New Roman" w:cs="Times New Roman"/>
          <w:sz w:val="24"/>
          <w:szCs w:val="24"/>
        </w:rPr>
        <w:t>Although t</w:t>
      </w:r>
      <w:r w:rsidR="00EA2C76" w:rsidRPr="006C4A04">
        <w:rPr>
          <w:rFonts w:ascii="Times New Roman" w:hAnsi="Times New Roman" w:cs="Times New Roman"/>
          <w:sz w:val="24"/>
          <w:szCs w:val="24"/>
        </w:rPr>
        <w:t xml:space="preserve">hese </w:t>
      </w:r>
      <w:r w:rsidR="00046242">
        <w:rPr>
          <w:rFonts w:ascii="Times New Roman" w:hAnsi="Times New Roman" w:cs="Times New Roman"/>
          <w:sz w:val="24"/>
          <w:szCs w:val="24"/>
        </w:rPr>
        <w:t xml:space="preserve">policy </w:t>
      </w:r>
      <w:r w:rsidR="00EA2C76" w:rsidRPr="006C4A04">
        <w:rPr>
          <w:rFonts w:ascii="Times New Roman" w:hAnsi="Times New Roman" w:cs="Times New Roman"/>
          <w:sz w:val="24"/>
          <w:szCs w:val="24"/>
        </w:rPr>
        <w:t>changes are important</w:t>
      </w:r>
      <w:r>
        <w:rPr>
          <w:rFonts w:ascii="Times New Roman" w:hAnsi="Times New Roman" w:cs="Times New Roman"/>
          <w:sz w:val="24"/>
          <w:szCs w:val="24"/>
        </w:rPr>
        <w:t xml:space="preserve">, </w:t>
      </w:r>
      <w:r w:rsidR="00833305" w:rsidRPr="006C4A04">
        <w:rPr>
          <w:rFonts w:ascii="Times New Roman" w:hAnsi="Times New Roman" w:cs="Times New Roman"/>
          <w:sz w:val="24"/>
          <w:szCs w:val="24"/>
        </w:rPr>
        <w:t>they</w:t>
      </w:r>
      <w:r w:rsidR="00A11B45">
        <w:rPr>
          <w:rFonts w:ascii="Times New Roman" w:hAnsi="Times New Roman" w:cs="Times New Roman"/>
          <w:sz w:val="24"/>
          <w:szCs w:val="24"/>
        </w:rPr>
        <w:t xml:space="preserve"> alone</w:t>
      </w:r>
      <w:r w:rsidR="00833305" w:rsidRPr="006C4A04">
        <w:rPr>
          <w:rFonts w:ascii="Times New Roman" w:hAnsi="Times New Roman" w:cs="Times New Roman"/>
          <w:sz w:val="24"/>
          <w:szCs w:val="24"/>
        </w:rPr>
        <w:t xml:space="preserve"> will not fundamentally change many of the </w:t>
      </w:r>
      <w:r w:rsidR="006C4A04" w:rsidRPr="00F433F5">
        <w:rPr>
          <w:rFonts w:ascii="Times New Roman" w:hAnsi="Times New Roman" w:cs="Times New Roman"/>
          <w:sz w:val="24"/>
          <w:szCs w:val="24"/>
        </w:rPr>
        <w:t>social conditions contribut</w:t>
      </w:r>
      <w:r w:rsidR="00046242">
        <w:rPr>
          <w:rFonts w:ascii="Times New Roman" w:hAnsi="Times New Roman" w:cs="Times New Roman"/>
          <w:sz w:val="24"/>
          <w:szCs w:val="24"/>
        </w:rPr>
        <w:t>ing</w:t>
      </w:r>
      <w:r w:rsidR="006C4A04" w:rsidRPr="00F433F5">
        <w:rPr>
          <w:rFonts w:ascii="Times New Roman" w:hAnsi="Times New Roman" w:cs="Times New Roman"/>
          <w:sz w:val="24"/>
          <w:szCs w:val="24"/>
        </w:rPr>
        <w:t xml:space="preserve"> to</w:t>
      </w:r>
      <w:r w:rsidR="00833305" w:rsidRPr="006C4A04">
        <w:rPr>
          <w:rFonts w:ascii="Times New Roman" w:hAnsi="Times New Roman" w:cs="Times New Roman"/>
          <w:sz w:val="24"/>
          <w:szCs w:val="24"/>
        </w:rPr>
        <w:t xml:space="preserve"> trauma. Education policy is constrained by </w:t>
      </w:r>
      <w:r w:rsidR="005F7D08" w:rsidRPr="006C4A04">
        <w:rPr>
          <w:rFonts w:ascii="Times New Roman" w:hAnsi="Times New Roman" w:cs="Times New Roman"/>
          <w:sz w:val="24"/>
          <w:szCs w:val="24"/>
        </w:rPr>
        <w:t>broader social polic</w:t>
      </w:r>
      <w:r w:rsidR="006C4A04" w:rsidRPr="00F433F5">
        <w:rPr>
          <w:rFonts w:ascii="Times New Roman" w:hAnsi="Times New Roman" w:cs="Times New Roman"/>
          <w:sz w:val="24"/>
          <w:szCs w:val="24"/>
        </w:rPr>
        <w:t>ies</w:t>
      </w:r>
      <w:r w:rsidR="00833305" w:rsidRPr="006C4A04">
        <w:rPr>
          <w:rFonts w:ascii="Times New Roman" w:hAnsi="Times New Roman" w:cs="Times New Roman"/>
          <w:sz w:val="24"/>
          <w:szCs w:val="24"/>
        </w:rPr>
        <w:t xml:space="preserve"> </w:t>
      </w:r>
      <w:r w:rsidR="00046242">
        <w:rPr>
          <w:rFonts w:ascii="Times New Roman" w:hAnsi="Times New Roman" w:cs="Times New Roman"/>
          <w:sz w:val="24"/>
          <w:szCs w:val="24"/>
        </w:rPr>
        <w:t xml:space="preserve">that </w:t>
      </w:r>
      <w:r>
        <w:rPr>
          <w:rFonts w:ascii="Times New Roman" w:hAnsi="Times New Roman" w:cs="Times New Roman"/>
          <w:sz w:val="24"/>
          <w:szCs w:val="24"/>
        </w:rPr>
        <w:t xml:space="preserve">contribute to </w:t>
      </w:r>
      <w:r w:rsidR="00833305" w:rsidRPr="006C4A04">
        <w:rPr>
          <w:rFonts w:ascii="Times New Roman" w:hAnsi="Times New Roman" w:cs="Times New Roman"/>
          <w:sz w:val="24"/>
          <w:szCs w:val="24"/>
        </w:rPr>
        <w:t>trauma</w:t>
      </w:r>
      <w:r w:rsidR="006C4A04" w:rsidRPr="00F433F5">
        <w:rPr>
          <w:rFonts w:ascii="Times New Roman" w:hAnsi="Times New Roman" w:cs="Times New Roman"/>
          <w:sz w:val="24"/>
          <w:szCs w:val="24"/>
        </w:rPr>
        <w:t xml:space="preserve"> or </w:t>
      </w:r>
      <w:r w:rsidR="00046242">
        <w:rPr>
          <w:rFonts w:ascii="Times New Roman" w:hAnsi="Times New Roman" w:cs="Times New Roman"/>
          <w:sz w:val="24"/>
          <w:szCs w:val="24"/>
        </w:rPr>
        <w:t xml:space="preserve">that </w:t>
      </w:r>
      <w:r w:rsidR="006C4A04" w:rsidRPr="00F433F5">
        <w:rPr>
          <w:rFonts w:ascii="Times New Roman" w:hAnsi="Times New Roman" w:cs="Times New Roman"/>
          <w:sz w:val="24"/>
          <w:szCs w:val="24"/>
        </w:rPr>
        <w:t>fail to provide positive mediating sup</w:t>
      </w:r>
      <w:r w:rsidR="00E55458">
        <w:rPr>
          <w:rFonts w:ascii="Times New Roman" w:hAnsi="Times New Roman" w:cs="Times New Roman"/>
          <w:sz w:val="24"/>
          <w:szCs w:val="24"/>
        </w:rPr>
        <w:t>ports</w:t>
      </w:r>
      <w:r w:rsidR="00046242">
        <w:rPr>
          <w:rFonts w:ascii="Times New Roman" w:hAnsi="Times New Roman" w:cs="Times New Roman"/>
          <w:sz w:val="24"/>
          <w:szCs w:val="24"/>
        </w:rPr>
        <w:t>.</w:t>
      </w:r>
      <w:r w:rsidR="00833305" w:rsidRPr="006C4A04">
        <w:rPr>
          <w:rFonts w:ascii="Times New Roman" w:hAnsi="Times New Roman" w:cs="Times New Roman"/>
          <w:sz w:val="24"/>
          <w:szCs w:val="24"/>
        </w:rPr>
        <w:t xml:space="preserve"> </w:t>
      </w:r>
      <w:r w:rsidR="00046242">
        <w:rPr>
          <w:rFonts w:ascii="Times New Roman" w:hAnsi="Times New Roman" w:cs="Times New Roman"/>
          <w:sz w:val="24"/>
          <w:szCs w:val="24"/>
        </w:rPr>
        <w:t>I</w:t>
      </w:r>
      <w:r w:rsidR="00833305" w:rsidRPr="006C4A04">
        <w:rPr>
          <w:rFonts w:ascii="Times New Roman" w:hAnsi="Times New Roman" w:cs="Times New Roman"/>
          <w:sz w:val="24"/>
          <w:szCs w:val="24"/>
        </w:rPr>
        <w:t>mmigration policy and result</w:t>
      </w:r>
      <w:r w:rsidR="00046242">
        <w:rPr>
          <w:rFonts w:ascii="Times New Roman" w:hAnsi="Times New Roman" w:cs="Times New Roman"/>
          <w:sz w:val="24"/>
          <w:szCs w:val="24"/>
        </w:rPr>
        <w:t>ing</w:t>
      </w:r>
      <w:r w:rsidR="00833305" w:rsidRPr="006C4A04">
        <w:rPr>
          <w:rFonts w:ascii="Times New Roman" w:hAnsi="Times New Roman" w:cs="Times New Roman"/>
          <w:sz w:val="24"/>
          <w:szCs w:val="24"/>
        </w:rPr>
        <w:t xml:space="preserve"> family separation. </w:t>
      </w:r>
      <w:r w:rsidR="007B22E1" w:rsidRPr="006C4A04">
        <w:rPr>
          <w:rFonts w:ascii="Times New Roman" w:hAnsi="Times New Roman" w:cs="Times New Roman"/>
          <w:sz w:val="24"/>
          <w:szCs w:val="24"/>
        </w:rPr>
        <w:t>Over-incarceration of communities of color. Lack of paid family</w:t>
      </w:r>
      <w:r>
        <w:rPr>
          <w:rFonts w:ascii="Times New Roman" w:hAnsi="Times New Roman" w:cs="Times New Roman"/>
          <w:sz w:val="24"/>
          <w:szCs w:val="24"/>
        </w:rPr>
        <w:t xml:space="preserve"> leave o</w:t>
      </w:r>
      <w:r w:rsidR="00AB70F4">
        <w:rPr>
          <w:rFonts w:ascii="Times New Roman" w:hAnsi="Times New Roman" w:cs="Times New Roman"/>
          <w:sz w:val="24"/>
          <w:szCs w:val="24"/>
        </w:rPr>
        <w:t>r</w:t>
      </w:r>
      <w:r>
        <w:rPr>
          <w:rFonts w:ascii="Times New Roman" w:hAnsi="Times New Roman" w:cs="Times New Roman"/>
          <w:sz w:val="24"/>
          <w:szCs w:val="24"/>
        </w:rPr>
        <w:t xml:space="preserve"> access to childcare</w:t>
      </w:r>
      <w:r w:rsidR="007B22E1" w:rsidRPr="006C4A04">
        <w:rPr>
          <w:rFonts w:ascii="Times New Roman" w:hAnsi="Times New Roman" w:cs="Times New Roman"/>
          <w:sz w:val="24"/>
          <w:szCs w:val="24"/>
        </w:rPr>
        <w:t>. Lack of access to health and mental health care. Lack of affordable</w:t>
      </w:r>
      <w:r w:rsidR="00AB70F4">
        <w:rPr>
          <w:rFonts w:ascii="Times New Roman" w:hAnsi="Times New Roman" w:cs="Times New Roman"/>
          <w:sz w:val="24"/>
          <w:szCs w:val="24"/>
        </w:rPr>
        <w:t xml:space="preserve"> </w:t>
      </w:r>
      <w:r w:rsidR="007B22E1" w:rsidRPr="006C4A04">
        <w:rPr>
          <w:rFonts w:ascii="Times New Roman" w:hAnsi="Times New Roman" w:cs="Times New Roman"/>
          <w:sz w:val="24"/>
          <w:szCs w:val="24"/>
        </w:rPr>
        <w:t xml:space="preserve">housing. </w:t>
      </w:r>
      <w:r w:rsidR="0020430D">
        <w:rPr>
          <w:rFonts w:ascii="Times New Roman" w:hAnsi="Times New Roman" w:cs="Times New Roman"/>
          <w:sz w:val="24"/>
          <w:szCs w:val="24"/>
        </w:rPr>
        <w:t>Ubiquitous access to guns. T</w:t>
      </w:r>
      <w:r w:rsidR="007B22E1" w:rsidRPr="006C4A04">
        <w:rPr>
          <w:rFonts w:ascii="Times New Roman" w:hAnsi="Times New Roman" w:cs="Times New Roman"/>
          <w:sz w:val="24"/>
          <w:szCs w:val="24"/>
        </w:rPr>
        <w:t xml:space="preserve">he list is </w:t>
      </w:r>
      <w:r w:rsidR="00081CEF" w:rsidRPr="006C4A04">
        <w:rPr>
          <w:rFonts w:ascii="Times New Roman" w:hAnsi="Times New Roman" w:cs="Times New Roman"/>
          <w:sz w:val="24"/>
          <w:szCs w:val="24"/>
        </w:rPr>
        <w:t>long,</w:t>
      </w:r>
      <w:r w:rsidR="007B22E1" w:rsidRPr="006C4A04">
        <w:rPr>
          <w:rFonts w:ascii="Times New Roman" w:hAnsi="Times New Roman" w:cs="Times New Roman"/>
          <w:sz w:val="24"/>
          <w:szCs w:val="24"/>
        </w:rPr>
        <w:t xml:space="preserve"> and educators</w:t>
      </w:r>
      <w:r w:rsidR="005F7D08" w:rsidRPr="006C4A04">
        <w:rPr>
          <w:rFonts w:ascii="Times New Roman" w:hAnsi="Times New Roman" w:cs="Times New Roman"/>
          <w:sz w:val="24"/>
          <w:szCs w:val="24"/>
        </w:rPr>
        <w:t xml:space="preserve">, </w:t>
      </w:r>
      <w:r w:rsidR="007B22E1" w:rsidRPr="006C4A04">
        <w:rPr>
          <w:rFonts w:ascii="Times New Roman" w:hAnsi="Times New Roman" w:cs="Times New Roman"/>
          <w:sz w:val="24"/>
          <w:szCs w:val="24"/>
        </w:rPr>
        <w:t xml:space="preserve">leaders, and </w:t>
      </w:r>
      <w:r w:rsidR="00502E48">
        <w:rPr>
          <w:rFonts w:ascii="Times New Roman" w:hAnsi="Times New Roman" w:cs="Times New Roman"/>
          <w:sz w:val="24"/>
          <w:szCs w:val="24"/>
        </w:rPr>
        <w:t>policymakers</w:t>
      </w:r>
      <w:r w:rsidR="007B22E1" w:rsidRPr="006C4A04">
        <w:rPr>
          <w:rFonts w:ascii="Times New Roman" w:hAnsi="Times New Roman" w:cs="Times New Roman"/>
          <w:sz w:val="24"/>
          <w:szCs w:val="24"/>
        </w:rPr>
        <w:t xml:space="preserve"> will disagree on the politics of many of these issues. While unanimity is not needed, mutual commitment to explore and address the root causes of trauma is.</w:t>
      </w:r>
      <w:r w:rsidR="00E55458">
        <w:rPr>
          <w:rFonts w:ascii="Times New Roman" w:hAnsi="Times New Roman" w:cs="Times New Roman"/>
          <w:sz w:val="24"/>
          <w:szCs w:val="24"/>
        </w:rPr>
        <w:t xml:space="preserve"> </w:t>
      </w:r>
      <w:r w:rsidR="005F7D08" w:rsidRPr="006C4A04">
        <w:rPr>
          <w:rFonts w:ascii="Times New Roman" w:hAnsi="Times New Roman" w:cs="Times New Roman"/>
          <w:sz w:val="24"/>
          <w:szCs w:val="24"/>
        </w:rPr>
        <w:t xml:space="preserve">To this end, educators, other school-based professionals, and educational leaders </w:t>
      </w:r>
      <w:r w:rsidR="00E62D1E">
        <w:rPr>
          <w:rFonts w:ascii="Times New Roman" w:hAnsi="Times New Roman" w:cs="Times New Roman"/>
          <w:sz w:val="24"/>
          <w:szCs w:val="24"/>
        </w:rPr>
        <w:t>might</w:t>
      </w:r>
      <w:r w:rsidR="005F7D08" w:rsidRPr="006C4A04">
        <w:rPr>
          <w:rFonts w:ascii="Times New Roman" w:hAnsi="Times New Roman" w:cs="Times New Roman"/>
          <w:sz w:val="24"/>
          <w:szCs w:val="24"/>
        </w:rPr>
        <w:t xml:space="preserve"> engage in collective advocacy around those issues most </w:t>
      </w:r>
      <w:r w:rsidR="006C4A04" w:rsidRPr="006C4A04">
        <w:rPr>
          <w:rFonts w:ascii="Times New Roman" w:hAnsi="Times New Roman" w:cs="Times New Roman"/>
          <w:sz w:val="24"/>
          <w:szCs w:val="24"/>
        </w:rPr>
        <w:t xml:space="preserve">salient </w:t>
      </w:r>
      <w:r w:rsidR="005F7D08" w:rsidRPr="006C4A04">
        <w:rPr>
          <w:rFonts w:ascii="Times New Roman" w:hAnsi="Times New Roman" w:cs="Times New Roman"/>
          <w:sz w:val="24"/>
          <w:szCs w:val="24"/>
        </w:rPr>
        <w:t xml:space="preserve">in their school communities, and </w:t>
      </w:r>
      <w:r w:rsidR="00502E48">
        <w:rPr>
          <w:rFonts w:ascii="Times New Roman" w:hAnsi="Times New Roman" w:cs="Times New Roman"/>
          <w:sz w:val="24"/>
          <w:szCs w:val="24"/>
        </w:rPr>
        <w:t>policymakers</w:t>
      </w:r>
      <w:r w:rsidR="005F7D08" w:rsidRPr="006C4A04">
        <w:rPr>
          <w:rFonts w:ascii="Times New Roman" w:hAnsi="Times New Roman" w:cs="Times New Roman"/>
          <w:sz w:val="24"/>
          <w:szCs w:val="24"/>
        </w:rPr>
        <w:t xml:space="preserve"> can</w:t>
      </w:r>
      <w:r w:rsidR="001321FE">
        <w:rPr>
          <w:rFonts w:ascii="Times New Roman" w:hAnsi="Times New Roman" w:cs="Times New Roman"/>
          <w:sz w:val="24"/>
          <w:szCs w:val="24"/>
        </w:rPr>
        <w:t xml:space="preserve"> be</w:t>
      </w:r>
      <w:r w:rsidR="005F7D08" w:rsidRPr="006C4A04">
        <w:rPr>
          <w:rFonts w:ascii="Times New Roman" w:hAnsi="Times New Roman" w:cs="Times New Roman"/>
          <w:sz w:val="24"/>
          <w:szCs w:val="24"/>
        </w:rPr>
        <w:t xml:space="preserve"> </w:t>
      </w:r>
      <w:r w:rsidR="001321FE">
        <w:rPr>
          <w:rFonts w:ascii="Times New Roman" w:hAnsi="Times New Roman" w:cs="Times New Roman"/>
          <w:sz w:val="24"/>
          <w:szCs w:val="24"/>
        </w:rPr>
        <w:t>responsive to their claims.</w:t>
      </w:r>
      <w:r w:rsidR="005F7D08" w:rsidRPr="006C4A04">
        <w:rPr>
          <w:rFonts w:ascii="Times New Roman" w:hAnsi="Times New Roman" w:cs="Times New Roman"/>
          <w:sz w:val="24"/>
          <w:szCs w:val="24"/>
        </w:rPr>
        <w:t xml:space="preserve"> This is</w:t>
      </w:r>
      <w:r w:rsidR="001321FE">
        <w:rPr>
          <w:rFonts w:ascii="Times New Roman" w:hAnsi="Times New Roman" w:cs="Times New Roman"/>
          <w:sz w:val="24"/>
          <w:szCs w:val="24"/>
        </w:rPr>
        <w:t xml:space="preserve"> </w:t>
      </w:r>
      <w:r w:rsidR="005F7D08" w:rsidRPr="006C4A04">
        <w:rPr>
          <w:rFonts w:ascii="Times New Roman" w:hAnsi="Times New Roman" w:cs="Times New Roman"/>
          <w:sz w:val="24"/>
          <w:szCs w:val="24"/>
        </w:rPr>
        <w:t>the broader imperative of trauma-informed education.</w:t>
      </w:r>
    </w:p>
    <w:p w14:paraId="0B7C556C" w14:textId="2720CD39" w:rsidR="005956D7" w:rsidRDefault="00503D7F" w:rsidP="005956D7">
      <w:pPr>
        <w:spacing w:before="100" w:beforeAutospacing="1" w:after="100" w:afterAutospacing="1"/>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B194B">
        <w:rPr>
          <w:rFonts w:ascii="Times New Roman" w:hAnsi="Times New Roman" w:cs="Times New Roman"/>
          <w:b/>
          <w:bCs/>
          <w:sz w:val="24"/>
          <w:szCs w:val="24"/>
        </w:rPr>
        <w:t xml:space="preserve">V. </w:t>
      </w:r>
      <w:commentRangeStart w:id="18"/>
      <w:r w:rsidR="00A7102D" w:rsidRPr="0027566D">
        <w:rPr>
          <w:rFonts w:ascii="Times New Roman" w:hAnsi="Times New Roman" w:cs="Times New Roman"/>
          <w:b/>
          <w:bCs/>
          <w:sz w:val="24"/>
          <w:szCs w:val="24"/>
        </w:rPr>
        <w:t>Recommendations</w:t>
      </w:r>
      <w:commentRangeEnd w:id="18"/>
      <w:r w:rsidR="00831E5C">
        <w:rPr>
          <w:rStyle w:val="CommentReference"/>
        </w:rPr>
        <w:commentReference w:id="18"/>
      </w:r>
    </w:p>
    <w:p w14:paraId="6BDEF318" w14:textId="790A77A1" w:rsidR="003E6B5A" w:rsidRDefault="00D2314F" w:rsidP="001527A2">
      <w:pPr>
        <w:spacing w:before="100" w:beforeAutospacing="1" w:after="100" w:afterAutospacing="1" w:line="240" w:lineRule="auto"/>
        <w:ind w:firstLine="360"/>
        <w:contextualSpacing/>
        <w:rPr>
          <w:rFonts w:ascii="Times New Roman" w:hAnsi="Times New Roman" w:cs="Times New Roman"/>
          <w:color w:val="000000"/>
          <w:sz w:val="24"/>
          <w:szCs w:val="24"/>
        </w:rPr>
      </w:pPr>
      <w:r w:rsidRPr="00F433F5">
        <w:rPr>
          <w:rFonts w:ascii="Times New Roman" w:hAnsi="Times New Roman" w:cs="Times New Roman"/>
          <w:color w:val="000000"/>
          <w:sz w:val="24"/>
          <w:szCs w:val="24"/>
        </w:rPr>
        <w:t xml:space="preserve">As a matter of policy, trauma-informed </w:t>
      </w:r>
      <w:r w:rsidR="0052344E">
        <w:rPr>
          <w:rFonts w:ascii="Times New Roman" w:hAnsi="Times New Roman" w:cs="Times New Roman"/>
          <w:color w:val="000000"/>
          <w:sz w:val="24"/>
          <w:szCs w:val="24"/>
        </w:rPr>
        <w:t xml:space="preserve">education is best framed as a </w:t>
      </w:r>
      <w:r w:rsidR="000E02D1">
        <w:rPr>
          <w:rFonts w:ascii="Times New Roman" w:hAnsi="Times New Roman" w:cs="Times New Roman"/>
          <w:color w:val="000000"/>
          <w:sz w:val="24"/>
          <w:szCs w:val="24"/>
        </w:rPr>
        <w:t xml:space="preserve">systemwide </w:t>
      </w:r>
      <w:r w:rsidR="0052344E">
        <w:rPr>
          <w:rFonts w:ascii="Times New Roman" w:hAnsi="Times New Roman" w:cs="Times New Roman"/>
          <w:color w:val="000000"/>
          <w:sz w:val="24"/>
          <w:szCs w:val="24"/>
        </w:rPr>
        <w:t>commitment to the humanity and well</w:t>
      </w:r>
      <w:r w:rsidR="00CC65EC">
        <w:rPr>
          <w:rFonts w:ascii="Times New Roman" w:hAnsi="Times New Roman" w:cs="Times New Roman"/>
          <w:color w:val="000000"/>
          <w:sz w:val="24"/>
          <w:szCs w:val="24"/>
        </w:rPr>
        <w:t>-</w:t>
      </w:r>
      <w:r w:rsidR="0052344E">
        <w:rPr>
          <w:rFonts w:ascii="Times New Roman" w:hAnsi="Times New Roman" w:cs="Times New Roman"/>
          <w:color w:val="000000"/>
          <w:sz w:val="24"/>
          <w:szCs w:val="24"/>
        </w:rPr>
        <w:t xml:space="preserve">being of all students, and </w:t>
      </w:r>
      <w:r w:rsidRPr="00F433F5">
        <w:rPr>
          <w:rFonts w:ascii="Times New Roman" w:hAnsi="Times New Roman" w:cs="Times New Roman"/>
          <w:color w:val="000000"/>
          <w:sz w:val="24"/>
          <w:szCs w:val="24"/>
        </w:rPr>
        <w:t xml:space="preserve">part of </w:t>
      </w:r>
      <w:r w:rsidR="001527A2">
        <w:rPr>
          <w:rFonts w:ascii="Times New Roman" w:hAnsi="Times New Roman" w:cs="Times New Roman"/>
          <w:color w:val="000000"/>
          <w:sz w:val="24"/>
          <w:szCs w:val="24"/>
        </w:rPr>
        <w:t xml:space="preserve">a </w:t>
      </w:r>
      <w:r w:rsidRPr="00F433F5">
        <w:rPr>
          <w:rFonts w:ascii="Times New Roman" w:hAnsi="Times New Roman" w:cs="Times New Roman"/>
          <w:color w:val="000000"/>
          <w:sz w:val="24"/>
          <w:szCs w:val="24"/>
        </w:rPr>
        <w:t>broader</w:t>
      </w:r>
      <w:r w:rsidR="00D765D7" w:rsidRPr="00F433F5">
        <w:rPr>
          <w:rFonts w:ascii="Times New Roman" w:hAnsi="Times New Roman" w:cs="Times New Roman"/>
          <w:color w:val="000000"/>
          <w:sz w:val="24"/>
          <w:szCs w:val="24"/>
        </w:rPr>
        <w:t xml:space="preserve"> movement to address </w:t>
      </w:r>
      <w:r w:rsidR="0052344E">
        <w:rPr>
          <w:rFonts w:ascii="Times New Roman" w:hAnsi="Times New Roman" w:cs="Times New Roman"/>
          <w:color w:val="000000"/>
          <w:sz w:val="24"/>
          <w:szCs w:val="24"/>
        </w:rPr>
        <w:t xml:space="preserve">the </w:t>
      </w:r>
      <w:r w:rsidR="00973939">
        <w:rPr>
          <w:rFonts w:ascii="Times New Roman" w:hAnsi="Times New Roman" w:cs="Times New Roman"/>
          <w:color w:val="000000"/>
          <w:sz w:val="24"/>
          <w:szCs w:val="24"/>
        </w:rPr>
        <w:t>social conditions that contribute to and perpetuate trauma</w:t>
      </w:r>
      <w:r w:rsidR="0052344E">
        <w:rPr>
          <w:rFonts w:ascii="Times New Roman" w:hAnsi="Times New Roman" w:cs="Times New Roman"/>
          <w:color w:val="000000"/>
          <w:sz w:val="24"/>
          <w:szCs w:val="24"/>
        </w:rPr>
        <w:t xml:space="preserve">. </w:t>
      </w:r>
      <w:r w:rsidR="00814D9A">
        <w:rPr>
          <w:rFonts w:ascii="Times New Roman" w:hAnsi="Times New Roman" w:cs="Times New Roman"/>
          <w:color w:val="000000"/>
          <w:sz w:val="24"/>
          <w:szCs w:val="24"/>
        </w:rPr>
        <w:t xml:space="preserve">Education professionals and </w:t>
      </w:r>
      <w:r w:rsidR="00502E48">
        <w:rPr>
          <w:rFonts w:ascii="Times New Roman" w:hAnsi="Times New Roman" w:cs="Times New Roman"/>
          <w:color w:val="000000"/>
          <w:sz w:val="24"/>
          <w:szCs w:val="24"/>
        </w:rPr>
        <w:t>policymakers</w:t>
      </w:r>
      <w:r w:rsidR="00814D9A">
        <w:rPr>
          <w:rFonts w:ascii="Times New Roman" w:hAnsi="Times New Roman" w:cs="Times New Roman"/>
          <w:color w:val="000000"/>
          <w:sz w:val="24"/>
          <w:szCs w:val="24"/>
        </w:rPr>
        <w:t xml:space="preserve"> </w:t>
      </w:r>
      <w:r w:rsidR="00E62D1E">
        <w:rPr>
          <w:rFonts w:ascii="Times New Roman" w:hAnsi="Times New Roman" w:cs="Times New Roman"/>
          <w:color w:val="000000"/>
          <w:sz w:val="24"/>
          <w:szCs w:val="24"/>
        </w:rPr>
        <w:t xml:space="preserve">who embrace this approach </w:t>
      </w:r>
      <w:r w:rsidR="003E6B5A">
        <w:rPr>
          <w:rFonts w:ascii="Times New Roman" w:hAnsi="Times New Roman" w:cs="Times New Roman"/>
          <w:color w:val="000000"/>
          <w:sz w:val="24"/>
          <w:szCs w:val="24"/>
        </w:rPr>
        <w:t xml:space="preserve">can </w:t>
      </w:r>
      <w:r w:rsidR="00E62D1E">
        <w:rPr>
          <w:rFonts w:ascii="Times New Roman" w:hAnsi="Times New Roman" w:cs="Times New Roman"/>
          <w:color w:val="000000"/>
          <w:sz w:val="24"/>
          <w:szCs w:val="24"/>
        </w:rPr>
        <w:t xml:space="preserve">enact </w:t>
      </w:r>
      <w:r w:rsidR="003E6B5A">
        <w:rPr>
          <w:rFonts w:ascii="Times New Roman" w:hAnsi="Times New Roman" w:cs="Times New Roman"/>
          <w:color w:val="000000"/>
          <w:sz w:val="24"/>
          <w:szCs w:val="24"/>
        </w:rPr>
        <w:t>several strategies to promote the holistic changes implied.</w:t>
      </w:r>
    </w:p>
    <w:p w14:paraId="3AA8C3E9" w14:textId="77709B68" w:rsidR="00041D78" w:rsidRDefault="00041D78" w:rsidP="00041D78">
      <w:pPr>
        <w:spacing w:before="100" w:beforeAutospacing="1" w:after="100" w:afterAutospacing="1" w:line="240" w:lineRule="auto"/>
        <w:contextualSpacing/>
        <w:rPr>
          <w:rFonts w:ascii="Times New Roman" w:hAnsi="Times New Roman" w:cs="Times New Roman"/>
          <w:color w:val="000000"/>
          <w:sz w:val="24"/>
          <w:szCs w:val="24"/>
        </w:rPr>
      </w:pPr>
    </w:p>
    <w:p w14:paraId="3F46C36B" w14:textId="77777777" w:rsidR="00041D78" w:rsidRDefault="00041D78" w:rsidP="00041D78">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To strengthen efforts pursuing more effective trauma-informed practice, it</w:t>
      </w:r>
      <w:r w:rsidRPr="0027566D">
        <w:rPr>
          <w:rFonts w:ascii="Times New Roman" w:hAnsi="Times New Roman" w:cs="Times New Roman"/>
          <w:color w:val="000000"/>
          <w:sz w:val="24"/>
          <w:szCs w:val="24"/>
        </w:rPr>
        <w:t xml:space="preserve"> is recommended </w:t>
      </w:r>
      <w:r>
        <w:rPr>
          <w:rFonts w:ascii="Times New Roman" w:hAnsi="Times New Roman" w:cs="Times New Roman"/>
          <w:color w:val="000000"/>
          <w:sz w:val="24"/>
          <w:szCs w:val="24"/>
        </w:rPr>
        <w:t xml:space="preserve">that </w:t>
      </w:r>
      <w:r w:rsidRPr="0027566D">
        <w:rPr>
          <w:rFonts w:ascii="Times New Roman" w:hAnsi="Times New Roman" w:cs="Times New Roman"/>
          <w:color w:val="000000"/>
          <w:sz w:val="24"/>
          <w:szCs w:val="24"/>
        </w:rPr>
        <w:t>district and school leaders:</w:t>
      </w:r>
    </w:p>
    <w:p w14:paraId="18C3B4B1" w14:textId="77777777" w:rsidR="00041D78" w:rsidRPr="00486942" w:rsidRDefault="00041D78" w:rsidP="00041D78">
      <w:pPr>
        <w:pStyle w:val="ListParagraph"/>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Engage all educators and school staff in building a shared understanding of and commitment to equity-centered trauma-informed education, providing professional learning activities that feature critical reflection and collaborative decision making and that avoid deficit-oriented, decontextualized approaches. </w:t>
      </w:r>
    </w:p>
    <w:p w14:paraId="26F7B575" w14:textId="0713E520" w:rsidR="00041D78" w:rsidRPr="00486942" w:rsidRDefault="00041D78" w:rsidP="00041D7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Ensure that there is adequate time, space, </w:t>
      </w:r>
      <w:r w:rsidR="00813B32">
        <w:rPr>
          <w:rFonts w:ascii="Times New Roman" w:hAnsi="Times New Roman" w:cs="Times New Roman"/>
          <w:sz w:val="24"/>
          <w:szCs w:val="24"/>
        </w:rPr>
        <w:t>budget,</w:t>
      </w:r>
      <w:r>
        <w:rPr>
          <w:rFonts w:ascii="Times New Roman" w:hAnsi="Times New Roman" w:cs="Times New Roman"/>
          <w:sz w:val="24"/>
          <w:szCs w:val="24"/>
        </w:rPr>
        <w:t xml:space="preserve"> and personnel for essential </w:t>
      </w:r>
      <w:r w:rsidR="00273973">
        <w:rPr>
          <w:rFonts w:ascii="Times New Roman" w:hAnsi="Times New Roman" w:cs="Times New Roman"/>
          <w:sz w:val="24"/>
          <w:szCs w:val="24"/>
        </w:rPr>
        <w:t>relationship-</w:t>
      </w:r>
      <w:r>
        <w:rPr>
          <w:rFonts w:ascii="Times New Roman" w:hAnsi="Times New Roman" w:cs="Times New Roman"/>
          <w:sz w:val="24"/>
          <w:szCs w:val="24"/>
        </w:rPr>
        <w:t xml:space="preserve">building, regulation, and restorative responses. </w:t>
      </w:r>
    </w:p>
    <w:p w14:paraId="07F9041A" w14:textId="5CE49CE8" w:rsidR="00041D78" w:rsidRPr="00DA1D0A" w:rsidRDefault="00041D78" w:rsidP="00041D78">
      <w:pPr>
        <w:pStyle w:val="ListParagraph"/>
        <w:numPr>
          <w:ilvl w:val="0"/>
          <w:numId w:val="3"/>
        </w:numPr>
        <w:rPr>
          <w:rFonts w:ascii="Times New Roman" w:hAnsi="Times New Roman" w:cs="Times New Roman"/>
          <w:color w:val="000000"/>
          <w:sz w:val="24"/>
          <w:szCs w:val="24"/>
        </w:rPr>
      </w:pPr>
      <w:r w:rsidRPr="00DA1D0A">
        <w:rPr>
          <w:rFonts w:ascii="Times New Roman" w:hAnsi="Times New Roman" w:cs="Times New Roman"/>
          <w:color w:val="000000"/>
          <w:sz w:val="24"/>
          <w:szCs w:val="24"/>
        </w:rPr>
        <w:t>Develop school-community partnerships to expand the capacity of schools to meet student needs</w:t>
      </w:r>
      <w:r>
        <w:rPr>
          <w:rFonts w:ascii="Times New Roman" w:hAnsi="Times New Roman" w:cs="Times New Roman"/>
          <w:color w:val="000000"/>
          <w:sz w:val="24"/>
          <w:szCs w:val="24"/>
        </w:rPr>
        <w:t>, such as the need for health</w:t>
      </w:r>
      <w:r w:rsidR="00395A4F">
        <w:rPr>
          <w:rFonts w:ascii="Times New Roman" w:hAnsi="Times New Roman" w:cs="Times New Roman"/>
          <w:color w:val="000000"/>
          <w:sz w:val="24"/>
          <w:szCs w:val="24"/>
        </w:rPr>
        <w:t>, dental,</w:t>
      </w:r>
      <w:r>
        <w:rPr>
          <w:rFonts w:ascii="Times New Roman" w:hAnsi="Times New Roman" w:cs="Times New Roman"/>
          <w:color w:val="000000"/>
          <w:sz w:val="24"/>
          <w:szCs w:val="24"/>
        </w:rPr>
        <w:t xml:space="preserve"> and mental health services, mentorships, or </w:t>
      </w:r>
      <w:r w:rsidR="00997234">
        <w:rPr>
          <w:rFonts w:ascii="Times New Roman" w:hAnsi="Times New Roman" w:cs="Times New Roman"/>
          <w:color w:val="000000"/>
          <w:sz w:val="24"/>
          <w:szCs w:val="24"/>
        </w:rPr>
        <w:t>out-of-</w:t>
      </w:r>
      <w:r>
        <w:rPr>
          <w:rFonts w:ascii="Times New Roman" w:hAnsi="Times New Roman" w:cs="Times New Roman"/>
          <w:color w:val="000000"/>
          <w:sz w:val="24"/>
          <w:szCs w:val="24"/>
        </w:rPr>
        <w:t>school activities</w:t>
      </w:r>
      <w:r w:rsidRPr="00DA1D0A">
        <w:rPr>
          <w:rFonts w:ascii="Times New Roman" w:hAnsi="Times New Roman" w:cs="Times New Roman"/>
          <w:color w:val="000000"/>
          <w:sz w:val="24"/>
          <w:szCs w:val="24"/>
        </w:rPr>
        <w:t>.</w:t>
      </w:r>
    </w:p>
    <w:p w14:paraId="771F0E91" w14:textId="3EC797E2" w:rsidR="00041D78" w:rsidRDefault="00041D78" w:rsidP="00041D78">
      <w:pPr>
        <w:pStyle w:val="ListParagraph"/>
        <w:numPr>
          <w:ilvl w:val="0"/>
          <w:numId w:val="3"/>
        </w:numPr>
        <w:rPr>
          <w:rFonts w:ascii="Times New Roman" w:hAnsi="Times New Roman" w:cs="Times New Roman"/>
          <w:color w:val="000000"/>
          <w:sz w:val="24"/>
          <w:szCs w:val="24"/>
        </w:rPr>
      </w:pPr>
      <w:r w:rsidRPr="00486942">
        <w:rPr>
          <w:rFonts w:ascii="Times New Roman" w:hAnsi="Times New Roman" w:cs="Times New Roman"/>
          <w:sz w:val="24"/>
          <w:szCs w:val="24"/>
        </w:rPr>
        <w:t>Advocate</w:t>
      </w:r>
      <w:r>
        <w:rPr>
          <w:rFonts w:ascii="Times New Roman" w:hAnsi="Times New Roman" w:cs="Times New Roman"/>
          <w:sz w:val="24"/>
          <w:szCs w:val="24"/>
        </w:rPr>
        <w:t xml:space="preserve"> or support advocacy efforts</w:t>
      </w:r>
      <w:r w:rsidRPr="00486942">
        <w:rPr>
          <w:rFonts w:ascii="Times New Roman" w:hAnsi="Times New Roman" w:cs="Times New Roman"/>
          <w:color w:val="000000"/>
          <w:sz w:val="24"/>
          <w:szCs w:val="24"/>
        </w:rPr>
        <w:t xml:space="preserve"> at</w:t>
      </w:r>
      <w:r>
        <w:rPr>
          <w:rFonts w:ascii="Times New Roman" w:hAnsi="Times New Roman" w:cs="Times New Roman"/>
          <w:color w:val="000000"/>
          <w:sz w:val="24"/>
          <w:szCs w:val="24"/>
        </w:rPr>
        <w:t xml:space="preserve"> local,</w:t>
      </w:r>
      <w:r w:rsidRPr="00486942">
        <w:rPr>
          <w:rFonts w:ascii="Times New Roman" w:hAnsi="Times New Roman" w:cs="Times New Roman"/>
          <w:color w:val="000000"/>
          <w:sz w:val="24"/>
          <w:szCs w:val="24"/>
        </w:rPr>
        <w:t xml:space="preserve"> state, and federal level</w:t>
      </w:r>
      <w:r>
        <w:rPr>
          <w:rFonts w:ascii="Times New Roman" w:hAnsi="Times New Roman" w:cs="Times New Roman"/>
          <w:color w:val="000000"/>
          <w:sz w:val="24"/>
          <w:szCs w:val="24"/>
        </w:rPr>
        <w:t>s to ensure</w:t>
      </w:r>
      <w:r w:rsidRPr="004869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sufficient and equitable school resources and action to counter </w:t>
      </w:r>
      <w:r w:rsidRPr="00486942">
        <w:rPr>
          <w:rFonts w:ascii="Times New Roman" w:hAnsi="Times New Roman" w:cs="Times New Roman"/>
          <w:color w:val="000000"/>
          <w:sz w:val="24"/>
          <w:szCs w:val="24"/>
        </w:rPr>
        <w:t xml:space="preserve">social policies </w:t>
      </w:r>
      <w:r w:rsidR="007C5383">
        <w:rPr>
          <w:rFonts w:ascii="Times New Roman" w:hAnsi="Times New Roman" w:cs="Times New Roman"/>
          <w:color w:val="000000"/>
          <w:sz w:val="24"/>
          <w:szCs w:val="24"/>
        </w:rPr>
        <w:t xml:space="preserve">which </w:t>
      </w:r>
      <w:r w:rsidRPr="00486942">
        <w:rPr>
          <w:rFonts w:ascii="Times New Roman" w:hAnsi="Times New Roman" w:cs="Times New Roman"/>
          <w:color w:val="000000"/>
          <w:sz w:val="24"/>
          <w:szCs w:val="24"/>
        </w:rPr>
        <w:t>perpetuat</w:t>
      </w:r>
      <w:r w:rsidR="007C5383">
        <w:rPr>
          <w:rFonts w:ascii="Times New Roman" w:hAnsi="Times New Roman" w:cs="Times New Roman"/>
          <w:color w:val="000000"/>
          <w:sz w:val="24"/>
          <w:szCs w:val="24"/>
        </w:rPr>
        <w:t>e</w:t>
      </w:r>
      <w:r w:rsidRPr="00486942">
        <w:rPr>
          <w:rFonts w:ascii="Times New Roman" w:hAnsi="Times New Roman" w:cs="Times New Roman"/>
          <w:color w:val="000000"/>
          <w:sz w:val="24"/>
          <w:szCs w:val="24"/>
        </w:rPr>
        <w:t xml:space="preserve"> trauma.</w:t>
      </w:r>
    </w:p>
    <w:p w14:paraId="7D7EC88F" w14:textId="2C4D8174" w:rsidR="00041D78" w:rsidRDefault="00041D78" w:rsidP="00041D78">
      <w:pPr>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Given the inextricable links between social policy and social contexts contributing to trauma, and given that many counterstrategies are possible only when funded, to lessen or prevent future trauma it is recommended that state and local </w:t>
      </w:r>
      <w:r w:rsidR="00502E48">
        <w:rPr>
          <w:rFonts w:ascii="Times New Roman" w:hAnsi="Times New Roman" w:cs="Times New Roman"/>
          <w:color w:val="000000"/>
          <w:sz w:val="24"/>
          <w:szCs w:val="24"/>
        </w:rPr>
        <w:t>policymakers</w:t>
      </w:r>
      <w:r>
        <w:rPr>
          <w:rFonts w:ascii="Times New Roman" w:hAnsi="Times New Roman" w:cs="Times New Roman"/>
          <w:color w:val="000000"/>
          <w:sz w:val="24"/>
          <w:szCs w:val="24"/>
        </w:rPr>
        <w:t xml:space="preserve">: </w:t>
      </w:r>
    </w:p>
    <w:p w14:paraId="03E107C5" w14:textId="77777777" w:rsidR="00041D78" w:rsidRDefault="00041D78" w:rsidP="00041D78">
      <w:pPr>
        <w:pStyle w:val="ListParagraph"/>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Allocate </w:t>
      </w:r>
      <w:r>
        <w:rPr>
          <w:rFonts w:ascii="Times New Roman" w:hAnsi="Times New Roman" w:cs="Times New Roman"/>
          <w:sz w:val="24"/>
          <w:szCs w:val="24"/>
        </w:rPr>
        <w:t>funding for state education agencies to provide high-quality</w:t>
      </w:r>
      <w:r w:rsidRPr="00486942">
        <w:rPr>
          <w:rFonts w:ascii="Times New Roman" w:hAnsi="Times New Roman" w:cs="Times New Roman"/>
          <w:sz w:val="24"/>
          <w:szCs w:val="24"/>
        </w:rPr>
        <w:t xml:space="preserve"> professional development and ongoing technical support </w:t>
      </w:r>
      <w:r>
        <w:rPr>
          <w:rFonts w:ascii="Times New Roman" w:hAnsi="Times New Roman" w:cs="Times New Roman"/>
          <w:sz w:val="24"/>
          <w:szCs w:val="24"/>
        </w:rPr>
        <w:t>for all interested schools.</w:t>
      </w:r>
      <w:r w:rsidRPr="00486942">
        <w:rPr>
          <w:rFonts w:ascii="Times New Roman" w:hAnsi="Times New Roman" w:cs="Times New Roman"/>
          <w:sz w:val="24"/>
          <w:szCs w:val="24"/>
        </w:rPr>
        <w:t xml:space="preserve"> </w:t>
      </w:r>
    </w:p>
    <w:p w14:paraId="6AF3C0BE" w14:textId="3ABAAEC1" w:rsidR="00041D78" w:rsidRPr="0027566D" w:rsidRDefault="00041D78" w:rsidP="00041D78">
      <w:pPr>
        <w:pStyle w:val="ListParagraph"/>
        <w:numPr>
          <w:ilvl w:val="0"/>
          <w:numId w:val="4"/>
        </w:numPr>
        <w:rPr>
          <w:rFonts w:ascii="Times New Roman" w:hAnsi="Times New Roman" w:cs="Times New Roman"/>
          <w:sz w:val="24"/>
          <w:szCs w:val="24"/>
        </w:rPr>
      </w:pPr>
      <w:r w:rsidRPr="0027566D">
        <w:rPr>
          <w:rFonts w:ascii="Times New Roman" w:hAnsi="Times New Roman" w:cs="Times New Roman"/>
          <w:sz w:val="24"/>
          <w:szCs w:val="24"/>
        </w:rPr>
        <w:lastRenderedPageBreak/>
        <w:t>Fund staffing for school-based mental health providers</w:t>
      </w:r>
      <w:r>
        <w:rPr>
          <w:rFonts w:ascii="Times New Roman" w:hAnsi="Times New Roman" w:cs="Times New Roman"/>
          <w:sz w:val="24"/>
          <w:szCs w:val="24"/>
        </w:rPr>
        <w:t>,</w:t>
      </w:r>
      <w:r w:rsidRPr="0027566D">
        <w:rPr>
          <w:rFonts w:ascii="Times New Roman" w:hAnsi="Times New Roman" w:cs="Times New Roman"/>
          <w:sz w:val="24"/>
          <w:szCs w:val="24"/>
        </w:rPr>
        <w:t xml:space="preserve"> including counselors</w:t>
      </w:r>
      <w:r>
        <w:rPr>
          <w:rFonts w:ascii="Times New Roman" w:hAnsi="Times New Roman" w:cs="Times New Roman"/>
          <w:sz w:val="24"/>
          <w:szCs w:val="24"/>
        </w:rPr>
        <w:t xml:space="preserve"> </w:t>
      </w:r>
      <w:r w:rsidR="00480B66">
        <w:rPr>
          <w:rFonts w:ascii="Times New Roman" w:hAnsi="Times New Roman" w:cs="Times New Roman"/>
          <w:sz w:val="24"/>
          <w:szCs w:val="24"/>
        </w:rPr>
        <w:t xml:space="preserve">and </w:t>
      </w:r>
      <w:r w:rsidR="00480B66" w:rsidRPr="0027566D">
        <w:rPr>
          <w:rFonts w:ascii="Times New Roman" w:hAnsi="Times New Roman" w:cs="Times New Roman"/>
          <w:sz w:val="24"/>
          <w:szCs w:val="24"/>
        </w:rPr>
        <w:t>social workers</w:t>
      </w:r>
      <w:r w:rsidR="00480B66">
        <w:rPr>
          <w:rFonts w:ascii="Times New Roman" w:hAnsi="Times New Roman" w:cs="Times New Roman"/>
          <w:sz w:val="24"/>
          <w:szCs w:val="24"/>
        </w:rPr>
        <w:t xml:space="preserve"> </w:t>
      </w:r>
      <w:r w:rsidRPr="0027566D">
        <w:rPr>
          <w:rFonts w:ascii="Times New Roman" w:hAnsi="Times New Roman" w:cs="Times New Roman"/>
          <w:sz w:val="24"/>
          <w:szCs w:val="24"/>
        </w:rPr>
        <w:t>at recommend</w:t>
      </w:r>
      <w:r>
        <w:rPr>
          <w:rFonts w:ascii="Times New Roman" w:hAnsi="Times New Roman" w:cs="Times New Roman"/>
          <w:sz w:val="24"/>
          <w:szCs w:val="24"/>
        </w:rPr>
        <w:t>ed</w:t>
      </w:r>
      <w:r w:rsidRPr="0027566D">
        <w:rPr>
          <w:rFonts w:ascii="Times New Roman" w:hAnsi="Times New Roman" w:cs="Times New Roman"/>
          <w:sz w:val="24"/>
          <w:szCs w:val="24"/>
        </w:rPr>
        <w:t xml:space="preserve"> ratios </w:t>
      </w:r>
      <w:r w:rsidR="00F22D2F">
        <w:rPr>
          <w:rFonts w:ascii="Times New Roman" w:hAnsi="Times New Roman" w:cs="Times New Roman"/>
          <w:sz w:val="24"/>
          <w:szCs w:val="24"/>
        </w:rPr>
        <w:t xml:space="preserve">of </w:t>
      </w:r>
      <w:r w:rsidR="00480B66">
        <w:rPr>
          <w:rFonts w:ascii="Times New Roman" w:hAnsi="Times New Roman" w:cs="Times New Roman"/>
          <w:sz w:val="24"/>
          <w:szCs w:val="24"/>
        </w:rPr>
        <w:t xml:space="preserve">one per </w:t>
      </w:r>
      <w:r w:rsidRPr="0027566D">
        <w:rPr>
          <w:rFonts w:ascii="Times New Roman" w:hAnsi="Times New Roman" w:cs="Times New Roman"/>
          <w:sz w:val="24"/>
          <w:szCs w:val="24"/>
        </w:rPr>
        <w:t>250</w:t>
      </w:r>
      <w:r w:rsidR="00480B66">
        <w:rPr>
          <w:rFonts w:ascii="Times New Roman" w:hAnsi="Times New Roman" w:cs="Times New Roman"/>
          <w:sz w:val="24"/>
          <w:szCs w:val="24"/>
        </w:rPr>
        <w:t xml:space="preserve"> students</w:t>
      </w:r>
      <w:r w:rsidR="00F22D2F">
        <w:rPr>
          <w:rFonts w:ascii="Times New Roman" w:hAnsi="Times New Roman" w:cs="Times New Roman"/>
          <w:sz w:val="24"/>
          <w:szCs w:val="24"/>
        </w:rPr>
        <w:t>.</w:t>
      </w:r>
      <w:r w:rsidRPr="0027566D">
        <w:rPr>
          <w:rFonts w:ascii="Times New Roman" w:hAnsi="Times New Roman" w:cs="Times New Roman"/>
          <w:sz w:val="24"/>
          <w:szCs w:val="24"/>
        </w:rPr>
        <w:t xml:space="preserve"> </w:t>
      </w:r>
    </w:p>
    <w:p w14:paraId="125776B7" w14:textId="26CEFBCE" w:rsidR="000D5737" w:rsidRDefault="00041D78" w:rsidP="00041D78">
      <w:pPr>
        <w:pStyle w:val="ListParagraph"/>
        <w:numPr>
          <w:ilvl w:val="0"/>
          <w:numId w:val="4"/>
        </w:numPr>
        <w:rPr>
          <w:rFonts w:ascii="Times New Roman" w:hAnsi="Times New Roman" w:cs="Times New Roman"/>
          <w:sz w:val="24"/>
          <w:szCs w:val="24"/>
        </w:rPr>
      </w:pPr>
      <w:r w:rsidRPr="0027566D">
        <w:rPr>
          <w:rFonts w:ascii="Times New Roman" w:hAnsi="Times New Roman" w:cs="Times New Roman"/>
          <w:sz w:val="24"/>
          <w:szCs w:val="24"/>
        </w:rPr>
        <w:t xml:space="preserve">Ensure that students have access </w:t>
      </w:r>
      <w:r>
        <w:rPr>
          <w:rFonts w:ascii="Times New Roman" w:hAnsi="Times New Roman" w:cs="Times New Roman"/>
          <w:sz w:val="24"/>
          <w:szCs w:val="24"/>
        </w:rPr>
        <w:t>to</w:t>
      </w:r>
      <w:r w:rsidRPr="0027566D">
        <w:rPr>
          <w:rFonts w:ascii="Times New Roman" w:hAnsi="Times New Roman" w:cs="Times New Roman"/>
          <w:sz w:val="24"/>
          <w:szCs w:val="24"/>
        </w:rPr>
        <w:t xml:space="preserve"> </w:t>
      </w:r>
      <w:r>
        <w:rPr>
          <w:rFonts w:ascii="Times New Roman" w:hAnsi="Times New Roman" w:cs="Times New Roman"/>
          <w:sz w:val="24"/>
          <w:szCs w:val="24"/>
        </w:rPr>
        <w:t xml:space="preserve">necessary services and supports </w:t>
      </w:r>
      <w:r w:rsidRPr="0027566D">
        <w:rPr>
          <w:rFonts w:ascii="Times New Roman" w:hAnsi="Times New Roman" w:cs="Times New Roman"/>
          <w:sz w:val="24"/>
          <w:szCs w:val="24"/>
        </w:rPr>
        <w:t xml:space="preserve">by funding </w:t>
      </w:r>
      <w:r>
        <w:rPr>
          <w:rFonts w:ascii="Times New Roman" w:hAnsi="Times New Roman" w:cs="Times New Roman"/>
          <w:sz w:val="24"/>
          <w:szCs w:val="24"/>
        </w:rPr>
        <w:t>c</w:t>
      </w:r>
      <w:r w:rsidRPr="0027566D">
        <w:rPr>
          <w:rFonts w:ascii="Times New Roman" w:hAnsi="Times New Roman" w:cs="Times New Roman"/>
          <w:sz w:val="24"/>
          <w:szCs w:val="24"/>
        </w:rPr>
        <w:t xml:space="preserve">ommunity </w:t>
      </w:r>
      <w:r>
        <w:rPr>
          <w:rFonts w:ascii="Times New Roman" w:hAnsi="Times New Roman" w:cs="Times New Roman"/>
          <w:sz w:val="24"/>
          <w:szCs w:val="24"/>
        </w:rPr>
        <w:t>s</w:t>
      </w:r>
      <w:r w:rsidRPr="0027566D">
        <w:rPr>
          <w:rFonts w:ascii="Times New Roman" w:hAnsi="Times New Roman" w:cs="Times New Roman"/>
          <w:sz w:val="24"/>
          <w:szCs w:val="24"/>
        </w:rPr>
        <w:t xml:space="preserve">chools or other </w:t>
      </w:r>
      <w:r>
        <w:rPr>
          <w:rFonts w:ascii="Times New Roman" w:hAnsi="Times New Roman" w:cs="Times New Roman"/>
          <w:sz w:val="24"/>
          <w:szCs w:val="24"/>
        </w:rPr>
        <w:t xml:space="preserve">evidence-based </w:t>
      </w:r>
      <w:r w:rsidRPr="0027566D">
        <w:rPr>
          <w:rFonts w:ascii="Times New Roman" w:hAnsi="Times New Roman" w:cs="Times New Roman"/>
          <w:sz w:val="24"/>
          <w:szCs w:val="24"/>
        </w:rPr>
        <w:t>approaches to school-community partnerships.</w:t>
      </w:r>
    </w:p>
    <w:p w14:paraId="28E68C20" w14:textId="346C154F" w:rsidR="00A25D3A" w:rsidRPr="0052344E" w:rsidRDefault="00041D78" w:rsidP="00F33427">
      <w:pPr>
        <w:pStyle w:val="ListParagraph"/>
        <w:numPr>
          <w:ilvl w:val="0"/>
          <w:numId w:val="4"/>
        </w:numPr>
      </w:pPr>
      <w:r w:rsidRPr="00F33427">
        <w:rPr>
          <w:rFonts w:ascii="Times New Roman" w:hAnsi="Times New Roman" w:cs="Times New Roman"/>
          <w:sz w:val="24"/>
          <w:szCs w:val="24"/>
        </w:rPr>
        <w:t>Adopt approaches to school funding that respond to the inequitable social conditions contributing to disproportionate trauma experiences in some communities—initiatives such as State Equalization Guarantees, for example, or the use of Family Income Indexes.</w:t>
      </w:r>
    </w:p>
    <w:sectPr w:rsidR="00A25D3A" w:rsidRPr="0052344E">
      <w:headerReference w:type="default" r:id="rId12"/>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laine Duggan" w:date="2022-11-04T19:01:00Z" w:initials="ED">
    <w:p w14:paraId="469C6FF1" w14:textId="77777777" w:rsidR="003C5B24" w:rsidRDefault="003C5B24" w:rsidP="00CD151C">
      <w:r>
        <w:rPr>
          <w:rStyle w:val="CommentReference"/>
        </w:rPr>
        <w:annotationRef/>
      </w:r>
      <w:r>
        <w:rPr>
          <w:sz w:val="20"/>
          <w:szCs w:val="20"/>
        </w:rPr>
        <w:t xml:space="preserve">Is this (and the two that follow) also subhead 3? or a level below </w:t>
      </w:r>
      <w:r>
        <w:rPr>
          <w:b/>
          <w:bCs/>
          <w:i/>
          <w:iCs/>
          <w:sz w:val="20"/>
          <w:szCs w:val="20"/>
        </w:rPr>
        <w:t>The Trouble with ACEs?</w:t>
      </w:r>
    </w:p>
  </w:comment>
  <w:comment w:id="8" w:author="Stacy Gherardi" w:date="2022-11-07T09:52:00Z" w:initials="SG">
    <w:p w14:paraId="29DCB850" w14:textId="77777777" w:rsidR="009757E2" w:rsidRDefault="009757E2">
      <w:pPr>
        <w:pStyle w:val="CommentText"/>
      </w:pPr>
      <w:r>
        <w:rPr>
          <w:rStyle w:val="CommentReference"/>
        </w:rPr>
        <w:annotationRef/>
      </w:r>
    </w:p>
    <w:p w14:paraId="192175C3" w14:textId="77777777" w:rsidR="009757E2" w:rsidRDefault="009757E2">
      <w:pPr>
        <w:pStyle w:val="CommentText"/>
      </w:pPr>
      <w:r>
        <w:t>These (Deficit orientation, decontextualization, and excusing schools) should also be subhead 3</w:t>
      </w:r>
    </w:p>
    <w:p w14:paraId="3F671125" w14:textId="32D7BAAE" w:rsidR="009757E2" w:rsidRDefault="009757E2">
      <w:pPr>
        <w:pStyle w:val="CommentText"/>
      </w:pPr>
    </w:p>
  </w:comment>
  <w:comment w:id="9" w:author="Stacy Gherardi" w:date="2022-11-07T09:53:00Z" w:initials="SG">
    <w:p w14:paraId="4156A854" w14:textId="59D6238C" w:rsidR="009757E2" w:rsidRDefault="009757E2">
      <w:pPr>
        <w:pStyle w:val="CommentText"/>
      </w:pPr>
      <w:r>
        <w:rPr>
          <w:rStyle w:val="CommentReference"/>
        </w:rPr>
        <w:annotationRef/>
      </w:r>
      <w:r>
        <w:t>Not sure if this is for me but I think:</w:t>
      </w:r>
    </w:p>
    <w:p w14:paraId="33AF776F" w14:textId="65388D36" w:rsidR="009757E2" w:rsidRDefault="009757E2">
      <w:pPr>
        <w:pStyle w:val="CommentText"/>
      </w:pPr>
      <w:r>
        <w:t xml:space="preserve"> IVa. Recent Developments: Work to Bridge the Gaps makes sense. I think Faith had suggested the additional heading as the Recent developments chunk was long and easily broken down into 2.</w:t>
      </w:r>
    </w:p>
  </w:comment>
  <w:comment w:id="10" w:author="Elaine Duggan" w:date="2022-11-04T19:15:00Z" w:initials="ED">
    <w:p w14:paraId="6E91AB1B" w14:textId="77777777" w:rsidR="007664AC" w:rsidRDefault="007664AC" w:rsidP="00EC4A1E">
      <w:r>
        <w:rPr>
          <w:rStyle w:val="CommentReference"/>
        </w:rPr>
        <w:annotationRef/>
      </w:r>
      <w:r>
        <w:rPr>
          <w:sz w:val="20"/>
          <w:szCs w:val="20"/>
        </w:rPr>
        <w:t>Like above, is this and the highlighted one below also Subhead 3? or Subhead 4?</w:t>
      </w:r>
    </w:p>
  </w:comment>
  <w:comment w:id="11" w:author="Stacy Gherardi" w:date="2022-11-07T09:55:00Z" w:initials="SG">
    <w:p w14:paraId="40314B35" w14:textId="3FC8D10C" w:rsidR="00F0629B" w:rsidRDefault="00F0629B">
      <w:pPr>
        <w:pStyle w:val="CommentText"/>
      </w:pPr>
      <w:r>
        <w:rPr>
          <w:rStyle w:val="CommentReference"/>
        </w:rPr>
        <w:annotationRef/>
      </w:r>
      <w:r w:rsidR="00831E5C">
        <w:t>This should be subhead 4</w:t>
      </w:r>
    </w:p>
    <w:p w14:paraId="16088A23" w14:textId="77777777" w:rsidR="00831E5C" w:rsidRDefault="00831E5C">
      <w:pPr>
        <w:pStyle w:val="CommentText"/>
      </w:pPr>
    </w:p>
    <w:p w14:paraId="305A9BA3" w14:textId="20E65AAC" w:rsidR="00F0629B" w:rsidRDefault="00F0629B">
      <w:pPr>
        <w:pStyle w:val="CommentText"/>
      </w:pPr>
    </w:p>
  </w:comment>
  <w:comment w:id="12" w:author="Stacy Gherardi" w:date="2022-11-07T10:31:00Z" w:initials="SG">
    <w:p w14:paraId="0CD57190" w14:textId="24AB23DA" w:rsidR="00831E5C" w:rsidRDefault="00831E5C">
      <w:pPr>
        <w:pStyle w:val="CommentText"/>
      </w:pPr>
      <w:r>
        <w:rPr>
          <w:rStyle w:val="CommentReference"/>
        </w:rPr>
        <w:annotationRef/>
      </w:r>
      <w:r>
        <w:t>Subhead 4</w:t>
      </w:r>
    </w:p>
  </w:comment>
  <w:comment w:id="13" w:author="Stacy Gherardi" w:date="2022-11-07T10:32:00Z" w:initials="SG">
    <w:p w14:paraId="704C3729" w14:textId="77777777" w:rsidR="00831E5C" w:rsidRDefault="00831E5C">
      <w:pPr>
        <w:pStyle w:val="CommentText"/>
      </w:pPr>
      <w:r>
        <w:rPr>
          <w:rStyle w:val="CommentReference"/>
        </w:rPr>
        <w:annotationRef/>
      </w:r>
      <w:r>
        <w:t>Subhead 5</w:t>
      </w:r>
    </w:p>
    <w:p w14:paraId="60A80CD9" w14:textId="57584497" w:rsidR="00831E5C" w:rsidRDefault="00831E5C">
      <w:pPr>
        <w:pStyle w:val="CommentText"/>
      </w:pPr>
    </w:p>
  </w:comment>
  <w:comment w:id="14" w:author="Elaine Duggan" w:date="2022-11-04T19:16:00Z" w:initials="ED">
    <w:p w14:paraId="028EF74B" w14:textId="77777777" w:rsidR="007664AC" w:rsidRDefault="007664AC" w:rsidP="001E0111">
      <w:r>
        <w:rPr>
          <w:rStyle w:val="CommentReference"/>
        </w:rPr>
        <w:annotationRef/>
      </w:r>
      <w:r>
        <w:rPr>
          <w:sz w:val="20"/>
          <w:szCs w:val="20"/>
        </w:rPr>
        <w:t xml:space="preserve">Can you go on from here to the Conclusion and label what level the highlighted headings should be? </w:t>
      </w:r>
    </w:p>
  </w:comment>
  <w:comment w:id="15" w:author="Stacy Gherardi" w:date="2022-11-07T10:33:00Z" w:initials="SG">
    <w:p w14:paraId="70F4EFC0" w14:textId="77777777" w:rsidR="00831E5C" w:rsidRDefault="00831E5C">
      <w:pPr>
        <w:pStyle w:val="CommentText"/>
      </w:pPr>
      <w:r>
        <w:rPr>
          <w:rStyle w:val="CommentReference"/>
        </w:rPr>
        <w:annotationRef/>
      </w:r>
      <w:r>
        <w:t>Subhead 5</w:t>
      </w:r>
    </w:p>
    <w:p w14:paraId="36ED05B9" w14:textId="47D92889" w:rsidR="00831E5C" w:rsidRDefault="00831E5C">
      <w:pPr>
        <w:pStyle w:val="CommentText"/>
      </w:pPr>
    </w:p>
  </w:comment>
  <w:comment w:id="16" w:author="Stacy Gherardi" w:date="2022-11-07T10:33:00Z" w:initials="SG">
    <w:p w14:paraId="186A49E1" w14:textId="77777777" w:rsidR="00831E5C" w:rsidRDefault="00831E5C">
      <w:pPr>
        <w:pStyle w:val="CommentText"/>
      </w:pPr>
      <w:r>
        <w:rPr>
          <w:rStyle w:val="CommentReference"/>
        </w:rPr>
        <w:annotationRef/>
      </w:r>
      <w:r>
        <w:t>Subhead 4</w:t>
      </w:r>
    </w:p>
    <w:p w14:paraId="7F9E8CBC" w14:textId="7A1F28B9" w:rsidR="00831E5C" w:rsidRDefault="00831E5C">
      <w:pPr>
        <w:pStyle w:val="CommentText"/>
      </w:pPr>
    </w:p>
  </w:comment>
  <w:comment w:id="17" w:author="Stacy Gherardi" w:date="2022-11-07T10:33:00Z" w:initials="SG">
    <w:p w14:paraId="6117A580" w14:textId="77777777" w:rsidR="00831E5C" w:rsidRDefault="00831E5C">
      <w:pPr>
        <w:pStyle w:val="CommentText"/>
      </w:pPr>
      <w:r>
        <w:rPr>
          <w:rStyle w:val="CommentReference"/>
        </w:rPr>
        <w:annotationRef/>
      </w:r>
      <w:r>
        <w:t>Subhead 3</w:t>
      </w:r>
    </w:p>
    <w:p w14:paraId="40A0FC34" w14:textId="10B3E9A9" w:rsidR="00831E5C" w:rsidRDefault="00831E5C">
      <w:pPr>
        <w:pStyle w:val="CommentText"/>
      </w:pPr>
    </w:p>
  </w:comment>
  <w:comment w:id="18" w:author="Stacy Gherardi" w:date="2022-11-07T10:33:00Z" w:initials="SG">
    <w:p w14:paraId="75360864" w14:textId="77777777" w:rsidR="00831E5C" w:rsidRDefault="00831E5C">
      <w:pPr>
        <w:pStyle w:val="CommentText"/>
      </w:pPr>
      <w:r>
        <w:rPr>
          <w:rStyle w:val="CommentReference"/>
        </w:rPr>
        <w:annotationRef/>
      </w:r>
      <w:r>
        <w:t>Subhead 1</w:t>
      </w:r>
    </w:p>
    <w:p w14:paraId="633506AD" w14:textId="147204FD" w:rsidR="00831E5C" w:rsidRDefault="00831E5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9C6FF1" w15:done="0"/>
  <w15:commentEx w15:paraId="3F671125" w15:paraIdParent="469C6FF1" w15:done="0"/>
  <w15:commentEx w15:paraId="33AF776F" w15:done="0"/>
  <w15:commentEx w15:paraId="6E91AB1B" w15:done="0"/>
  <w15:commentEx w15:paraId="305A9BA3" w15:paraIdParent="6E91AB1B" w15:done="0"/>
  <w15:commentEx w15:paraId="0CD57190" w15:done="0"/>
  <w15:commentEx w15:paraId="60A80CD9" w15:done="0"/>
  <w15:commentEx w15:paraId="028EF74B" w15:done="0"/>
  <w15:commentEx w15:paraId="36ED05B9" w15:done="0"/>
  <w15:commentEx w15:paraId="7F9E8CBC" w15:done="0"/>
  <w15:commentEx w15:paraId="40A0FC34" w15:done="0"/>
  <w15:commentEx w15:paraId="633506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E009" w16cex:dateUtc="2022-11-05T02:01:00Z"/>
  <w16cex:commentExtensible w16cex:durableId="271353C2" w16cex:dateUtc="2022-11-07T16:52:00Z"/>
  <w16cex:commentExtensible w16cex:durableId="27135411" w16cex:dateUtc="2022-11-07T16:53:00Z"/>
  <w16cex:commentExtensible w16cex:durableId="270FE350" w16cex:dateUtc="2022-11-05T02:15:00Z"/>
  <w16cex:commentExtensible w16cex:durableId="271354AA" w16cex:dateUtc="2022-11-07T16:55:00Z"/>
  <w16cex:commentExtensible w16cex:durableId="27135CFE" w16cex:dateUtc="2022-11-07T17:31:00Z"/>
  <w16cex:commentExtensible w16cex:durableId="27135D41" w16cex:dateUtc="2022-11-07T17:32:00Z"/>
  <w16cex:commentExtensible w16cex:durableId="270FE395" w16cex:dateUtc="2022-11-05T02:16:00Z"/>
  <w16cex:commentExtensible w16cex:durableId="27135D5E" w16cex:dateUtc="2022-11-07T17:33:00Z"/>
  <w16cex:commentExtensible w16cex:durableId="27135D69" w16cex:dateUtc="2022-11-07T17:33:00Z"/>
  <w16cex:commentExtensible w16cex:durableId="27135D88" w16cex:dateUtc="2022-11-07T17:33:00Z"/>
  <w16cex:commentExtensible w16cex:durableId="27135D92" w16cex:dateUtc="2022-11-07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C6FF1" w16cid:durableId="270FE009"/>
  <w16cid:commentId w16cid:paraId="3F671125" w16cid:durableId="271353C2"/>
  <w16cid:commentId w16cid:paraId="33AF776F" w16cid:durableId="27135411"/>
  <w16cid:commentId w16cid:paraId="6E91AB1B" w16cid:durableId="270FE350"/>
  <w16cid:commentId w16cid:paraId="305A9BA3" w16cid:durableId="271354AA"/>
  <w16cid:commentId w16cid:paraId="0CD57190" w16cid:durableId="27135CFE"/>
  <w16cid:commentId w16cid:paraId="60A80CD9" w16cid:durableId="27135D41"/>
  <w16cid:commentId w16cid:paraId="028EF74B" w16cid:durableId="270FE395"/>
  <w16cid:commentId w16cid:paraId="36ED05B9" w16cid:durableId="27135D5E"/>
  <w16cid:commentId w16cid:paraId="7F9E8CBC" w16cid:durableId="27135D69"/>
  <w16cid:commentId w16cid:paraId="40A0FC34" w16cid:durableId="27135D88"/>
  <w16cid:commentId w16cid:paraId="633506AD" w16cid:durableId="27135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B057" w14:textId="77777777" w:rsidR="00B270BC" w:rsidRDefault="00B270BC" w:rsidP="00CD7749">
      <w:pPr>
        <w:spacing w:after="0" w:line="240" w:lineRule="auto"/>
      </w:pPr>
      <w:r>
        <w:separator/>
      </w:r>
    </w:p>
  </w:endnote>
  <w:endnote w:type="continuationSeparator" w:id="0">
    <w:p w14:paraId="4DEC7965" w14:textId="77777777" w:rsidR="00B270BC" w:rsidRDefault="00B270BC" w:rsidP="00CD7749">
      <w:pPr>
        <w:spacing w:after="0" w:line="240" w:lineRule="auto"/>
      </w:pPr>
      <w:r>
        <w:continuationSeparator/>
      </w:r>
    </w:p>
  </w:endnote>
  <w:endnote w:id="1">
    <w:p w14:paraId="695F03E5" w14:textId="13125810"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Gherardi, S.A. (2017).</w:t>
      </w:r>
      <w:r w:rsidR="00292460">
        <w:rPr>
          <w:rFonts w:ascii="Times New Roman" w:hAnsi="Times New Roman" w:cs="Times New Roman"/>
        </w:rPr>
        <w:t xml:space="preserve"> </w:t>
      </w:r>
      <w:r w:rsidRPr="00F433F5">
        <w:rPr>
          <w:rFonts w:ascii="Times New Roman" w:hAnsi="Times New Roman" w:cs="Times New Roman"/>
        </w:rPr>
        <w:t>Policy windows in school social work: History, practice implications, and new directions.</w:t>
      </w:r>
      <w:r w:rsidR="00292460">
        <w:rPr>
          <w:rFonts w:ascii="Times New Roman" w:hAnsi="Times New Roman" w:cs="Times New Roman"/>
        </w:rPr>
        <w:t xml:space="preserve"> </w:t>
      </w:r>
      <w:r w:rsidRPr="00F433F5">
        <w:rPr>
          <w:rFonts w:ascii="Times New Roman" w:hAnsi="Times New Roman" w:cs="Times New Roman"/>
          <w:i/>
          <w:iCs/>
        </w:rPr>
        <w:t>School Social Work Journal,</w:t>
      </w:r>
      <w:r w:rsidRPr="00F433F5">
        <w:rPr>
          <w:rFonts w:ascii="Times New Roman" w:hAnsi="Times New Roman" w:cs="Times New Roman"/>
        </w:rPr>
        <w:t xml:space="preserve"> </w:t>
      </w:r>
      <w:r w:rsidRPr="00371FF8">
        <w:rPr>
          <w:rFonts w:ascii="Times New Roman" w:hAnsi="Times New Roman" w:cs="Times New Roman"/>
          <w:i/>
          <w:iCs/>
        </w:rPr>
        <w:t>42</w:t>
      </w:r>
      <w:r w:rsidRPr="00F433F5">
        <w:rPr>
          <w:rFonts w:ascii="Times New Roman" w:hAnsi="Times New Roman" w:cs="Times New Roman"/>
        </w:rPr>
        <w:t>(1), 37-54.</w:t>
      </w:r>
    </w:p>
  </w:endnote>
  <w:endnote w:id="2">
    <w:p w14:paraId="2BDF27A8" w14:textId="5659C44D" w:rsidR="00342A6D" w:rsidRPr="00F433F5" w:rsidRDefault="00342A6D" w:rsidP="00C21ABE">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Chafouleas, S., Pickens, I, &amp; Gherardi, S.A. (2021) Adverse Childhood Experiences (ACEs): Translation into action in K12 education settings. </w:t>
      </w:r>
      <w:r w:rsidRPr="00F433F5">
        <w:rPr>
          <w:rFonts w:ascii="Times New Roman" w:hAnsi="Times New Roman" w:cs="Times New Roman"/>
          <w:i/>
          <w:iCs/>
        </w:rPr>
        <w:t>School Mental Health</w:t>
      </w:r>
      <w:r w:rsidRPr="00F433F5">
        <w:rPr>
          <w:rFonts w:ascii="Times New Roman" w:hAnsi="Times New Roman" w:cs="Times New Roman"/>
        </w:rPr>
        <w:t xml:space="preserve">, </w:t>
      </w:r>
      <w:r w:rsidRPr="00371FF8">
        <w:rPr>
          <w:rFonts w:ascii="Times New Roman" w:hAnsi="Times New Roman" w:cs="Times New Roman"/>
          <w:i/>
          <w:iCs/>
        </w:rPr>
        <w:t>13</w:t>
      </w:r>
      <w:r w:rsidRPr="00F433F5">
        <w:rPr>
          <w:rFonts w:ascii="Times New Roman" w:hAnsi="Times New Roman" w:cs="Times New Roman"/>
        </w:rPr>
        <w:t>, 213-224.</w:t>
      </w:r>
      <w:r>
        <w:rPr>
          <w:rFonts w:ascii="Times New Roman" w:hAnsi="Times New Roman" w:cs="Times New Roman"/>
        </w:rPr>
        <w:t xml:space="preserve"> Retrieved August 6, 2022</w:t>
      </w:r>
      <w:r w:rsidR="00163127">
        <w:rPr>
          <w:rFonts w:ascii="Times New Roman" w:hAnsi="Times New Roman" w:cs="Times New Roman"/>
        </w:rPr>
        <w:t>,</w:t>
      </w:r>
      <w:r>
        <w:rPr>
          <w:rFonts w:ascii="Times New Roman" w:hAnsi="Times New Roman" w:cs="Times New Roman"/>
        </w:rPr>
        <w:t xml:space="preserve"> from </w:t>
      </w:r>
      <w:hyperlink r:id="rId1" w:history="1">
        <w:r w:rsidRPr="00280343">
          <w:rPr>
            <w:rStyle w:val="Hyperlink"/>
            <w:rFonts w:ascii="Times New Roman" w:hAnsi="Times New Roman" w:cs="Times New Roman"/>
          </w:rPr>
          <w:t>https://doi.org/10.1007/s12310-021-09427-9</w:t>
        </w:r>
      </w:hyperlink>
      <w:r w:rsidRPr="00F433F5">
        <w:rPr>
          <w:rFonts w:ascii="Times New Roman" w:hAnsi="Times New Roman" w:cs="Times New Roman"/>
        </w:rPr>
        <w:t xml:space="preserve"> </w:t>
      </w:r>
    </w:p>
  </w:endnote>
  <w:endnote w:id="3">
    <w:p w14:paraId="324223ED" w14:textId="317A4D32"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Sacks, V. &amp; Murphey, D. (2018). The prevalence of adverse childhood experiences, nationally, by state,</w:t>
      </w:r>
    </w:p>
    <w:p w14:paraId="2E6915B0" w14:textId="630F0851"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and by race or ethnicity. </w:t>
      </w:r>
      <w:r w:rsidRPr="00F433F5">
        <w:rPr>
          <w:rFonts w:ascii="Times New Roman" w:hAnsi="Times New Roman" w:cs="Times New Roman"/>
          <w:i/>
          <w:iCs/>
        </w:rPr>
        <w:t>Child trends</w:t>
      </w:r>
      <w:r w:rsidRPr="00F433F5">
        <w:rPr>
          <w:rFonts w:ascii="Times New Roman" w:hAnsi="Times New Roman" w:cs="Times New Roman"/>
        </w:rPr>
        <w:t xml:space="preserve">. Retrieved July 11, 2022, from </w:t>
      </w:r>
      <w:hyperlink r:id="rId2" w:history="1">
        <w:r w:rsidRPr="00280343">
          <w:rPr>
            <w:rStyle w:val="Hyperlink"/>
            <w:rFonts w:ascii="Times New Roman" w:hAnsi="Times New Roman" w:cs="Times New Roman"/>
          </w:rPr>
          <w:t>https://www.childtrends.org/publications/prevalence-adverse-childhood-experiences-nationally-state-race-ethnicity</w:t>
        </w:r>
      </w:hyperlink>
      <w:r>
        <w:rPr>
          <w:rFonts w:ascii="Times New Roman" w:hAnsi="Times New Roman" w:cs="Times New Roman"/>
        </w:rPr>
        <w:t xml:space="preserve"> </w:t>
      </w:r>
    </w:p>
  </w:endnote>
  <w:endnote w:id="4">
    <w:p w14:paraId="7D7294DB" w14:textId="3BF0344E" w:rsidR="00342A6D" w:rsidRPr="00F433F5" w:rsidRDefault="00342A6D" w:rsidP="0042692E">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Sacks, V. &amp; Murphey, D. (2018). The prevalence of adverse childhood experiences, nationally, by state,</w:t>
      </w:r>
    </w:p>
    <w:p w14:paraId="2FC58341" w14:textId="77777777" w:rsidR="00342A6D" w:rsidRPr="00F433F5" w:rsidRDefault="00342A6D" w:rsidP="0042692E">
      <w:pPr>
        <w:pStyle w:val="EndnoteText"/>
        <w:rPr>
          <w:rFonts w:ascii="Times New Roman" w:hAnsi="Times New Roman" w:cs="Times New Roman"/>
        </w:rPr>
      </w:pPr>
      <w:r w:rsidRPr="00F433F5">
        <w:rPr>
          <w:rFonts w:ascii="Times New Roman" w:hAnsi="Times New Roman" w:cs="Times New Roman"/>
        </w:rPr>
        <w:t xml:space="preserve">and by race or ethnicity. </w:t>
      </w:r>
      <w:r w:rsidRPr="00F433F5">
        <w:rPr>
          <w:rFonts w:ascii="Times New Roman" w:hAnsi="Times New Roman" w:cs="Times New Roman"/>
          <w:i/>
          <w:iCs/>
        </w:rPr>
        <w:t>Child trends</w:t>
      </w:r>
      <w:r w:rsidRPr="00F433F5">
        <w:rPr>
          <w:rFonts w:ascii="Times New Roman" w:hAnsi="Times New Roman" w:cs="Times New Roman"/>
        </w:rPr>
        <w:t xml:space="preserve">. Retrieved July 11, 2022, from </w:t>
      </w:r>
      <w:hyperlink r:id="rId3" w:history="1">
        <w:r w:rsidRPr="00280343">
          <w:rPr>
            <w:rStyle w:val="Hyperlink"/>
            <w:rFonts w:ascii="Times New Roman" w:hAnsi="Times New Roman" w:cs="Times New Roman"/>
          </w:rPr>
          <w:t>https://www.childtrends.org/publications/prevalence-adverse-childhood-experiences-nationally-state-race-ethnicity</w:t>
        </w:r>
      </w:hyperlink>
      <w:r>
        <w:rPr>
          <w:rFonts w:ascii="Times New Roman" w:hAnsi="Times New Roman" w:cs="Times New Roman"/>
        </w:rPr>
        <w:t xml:space="preserve"> </w:t>
      </w:r>
    </w:p>
  </w:endnote>
  <w:endnote w:id="5">
    <w:p w14:paraId="47492B74" w14:textId="09137692" w:rsidR="00342A6D" w:rsidRPr="00F433F5" w:rsidRDefault="00342A6D" w:rsidP="0042692E">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Pr="00F433F5">
        <w:rPr>
          <w:rFonts w:ascii="Times New Roman" w:hAnsi="Times New Roman" w:cs="Times New Roman"/>
          <w:color w:val="222222"/>
          <w:shd w:val="clear" w:color="auto" w:fill="FFFFFF"/>
        </w:rPr>
        <w:t xml:space="preserve">Walsh, D., McCartney, G., Smith, M., &amp; Armour, G. (2019). Relationship between childhood socioeconomic position and adverse childhood experiences (ACEs): </w:t>
      </w:r>
      <w:r w:rsidR="00163127">
        <w:rPr>
          <w:rFonts w:ascii="Times New Roman" w:hAnsi="Times New Roman" w:cs="Times New Roman"/>
          <w:color w:val="222222"/>
          <w:shd w:val="clear" w:color="auto" w:fill="FFFFFF"/>
        </w:rPr>
        <w:t>A</w:t>
      </w:r>
      <w:r w:rsidR="00163127" w:rsidRPr="00F433F5">
        <w:rPr>
          <w:rFonts w:ascii="Times New Roman" w:hAnsi="Times New Roman" w:cs="Times New Roman"/>
          <w:color w:val="222222"/>
          <w:shd w:val="clear" w:color="auto" w:fill="FFFFFF"/>
        </w:rPr>
        <w:t xml:space="preserve"> </w:t>
      </w:r>
      <w:r w:rsidRPr="00F433F5">
        <w:rPr>
          <w:rFonts w:ascii="Times New Roman" w:hAnsi="Times New Roman" w:cs="Times New Roman"/>
          <w:color w:val="222222"/>
          <w:shd w:val="clear" w:color="auto" w:fill="FFFFFF"/>
        </w:rPr>
        <w:t>systematic review. </w:t>
      </w:r>
      <w:r w:rsidRPr="00F433F5">
        <w:rPr>
          <w:rFonts w:ascii="Times New Roman" w:hAnsi="Times New Roman" w:cs="Times New Roman"/>
          <w:i/>
          <w:iCs/>
          <w:color w:val="222222"/>
          <w:shd w:val="clear" w:color="auto" w:fill="FFFFFF"/>
        </w:rPr>
        <w:t>J</w:t>
      </w:r>
      <w:r>
        <w:rPr>
          <w:rFonts w:ascii="Times New Roman" w:hAnsi="Times New Roman" w:cs="Times New Roman"/>
          <w:i/>
          <w:iCs/>
          <w:color w:val="222222"/>
          <w:shd w:val="clear" w:color="auto" w:fill="FFFFFF"/>
        </w:rPr>
        <w:t xml:space="preserve">ournal of </w:t>
      </w:r>
      <w:r w:rsidRPr="00F433F5">
        <w:rPr>
          <w:rFonts w:ascii="Times New Roman" w:hAnsi="Times New Roman" w:cs="Times New Roman"/>
          <w:i/>
          <w:iCs/>
          <w:color w:val="222222"/>
          <w:shd w:val="clear" w:color="auto" w:fill="FFFFFF"/>
        </w:rPr>
        <w:t>Epidemiol</w:t>
      </w:r>
      <w:r>
        <w:rPr>
          <w:rFonts w:ascii="Times New Roman" w:hAnsi="Times New Roman" w:cs="Times New Roman"/>
          <w:i/>
          <w:iCs/>
          <w:color w:val="222222"/>
          <w:shd w:val="clear" w:color="auto" w:fill="FFFFFF"/>
        </w:rPr>
        <w:t>ogy and</w:t>
      </w:r>
      <w:r w:rsidRPr="00F433F5">
        <w:rPr>
          <w:rFonts w:ascii="Times New Roman" w:hAnsi="Times New Roman" w:cs="Times New Roman"/>
          <w:i/>
          <w:iCs/>
          <w:color w:val="222222"/>
          <w:shd w:val="clear" w:color="auto" w:fill="FFFFFF"/>
        </w:rPr>
        <w:t xml:space="preserve"> Community Health</w:t>
      </w:r>
      <w:r w:rsidRPr="00F433F5">
        <w:rPr>
          <w:rFonts w:ascii="Times New Roman" w:hAnsi="Times New Roman" w:cs="Times New Roman"/>
          <w:color w:val="222222"/>
          <w:shd w:val="clear" w:color="auto" w:fill="FFFFFF"/>
        </w:rPr>
        <w:t>, </w:t>
      </w:r>
      <w:r w:rsidRPr="00F433F5">
        <w:rPr>
          <w:rFonts w:ascii="Times New Roman" w:hAnsi="Times New Roman" w:cs="Times New Roman"/>
          <w:i/>
          <w:iCs/>
          <w:color w:val="222222"/>
          <w:shd w:val="clear" w:color="auto" w:fill="FFFFFF"/>
        </w:rPr>
        <w:t>73</w:t>
      </w:r>
      <w:r w:rsidRPr="00F433F5">
        <w:rPr>
          <w:rFonts w:ascii="Times New Roman" w:hAnsi="Times New Roman" w:cs="Times New Roman"/>
          <w:color w:val="222222"/>
          <w:shd w:val="clear" w:color="auto" w:fill="FFFFFF"/>
        </w:rPr>
        <w:t>(12), 1087-1093.</w:t>
      </w:r>
      <w:r>
        <w:rPr>
          <w:rFonts w:ascii="Times New Roman" w:hAnsi="Times New Roman" w:cs="Times New Roman"/>
          <w:color w:val="222222"/>
          <w:shd w:val="clear" w:color="auto" w:fill="FFFFFF"/>
        </w:rPr>
        <w:t xml:space="preserve"> Retrieved August 6, 2022</w:t>
      </w:r>
      <w:r w:rsidR="00163127">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4" w:history="1">
        <w:r w:rsidRPr="00280343">
          <w:rPr>
            <w:rStyle w:val="Hyperlink"/>
            <w:rFonts w:ascii="Times New Roman" w:hAnsi="Times New Roman" w:cs="Times New Roman"/>
            <w:shd w:val="clear" w:color="auto" w:fill="FFFFFF"/>
          </w:rPr>
          <w:t>https://jech.bmj.com/content/73/12/1087</w:t>
        </w:r>
      </w:hyperlink>
      <w:r>
        <w:rPr>
          <w:rFonts w:ascii="Times New Roman" w:hAnsi="Times New Roman" w:cs="Times New Roman"/>
          <w:color w:val="222222"/>
          <w:shd w:val="clear" w:color="auto" w:fill="FFFFFF"/>
        </w:rPr>
        <w:t xml:space="preserve"> </w:t>
      </w:r>
    </w:p>
  </w:endnote>
  <w:endnote w:id="6">
    <w:p w14:paraId="2B891394" w14:textId="72480840"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Ridgard, T.J., Laracy, S.D., DuPaul, G.J., Shapiro, E.S., &amp; Power, T.J. (2015). Trauma-informed care in schools: A social justice imperative. </w:t>
      </w:r>
      <w:r w:rsidRPr="00F433F5">
        <w:rPr>
          <w:rFonts w:ascii="Times New Roman" w:hAnsi="Times New Roman" w:cs="Times New Roman"/>
          <w:i/>
          <w:iCs/>
        </w:rPr>
        <w:t>Communique</w:t>
      </w:r>
      <w:r w:rsidRPr="00F433F5">
        <w:rPr>
          <w:rFonts w:ascii="Times New Roman" w:hAnsi="Times New Roman" w:cs="Times New Roman"/>
        </w:rPr>
        <w:t xml:space="preserve">, </w:t>
      </w:r>
      <w:r w:rsidRPr="00371FF8">
        <w:rPr>
          <w:rFonts w:ascii="Times New Roman" w:hAnsi="Times New Roman" w:cs="Times New Roman"/>
          <w:i/>
          <w:iCs/>
        </w:rPr>
        <w:t>44</w:t>
      </w:r>
      <w:r w:rsidRPr="00F433F5">
        <w:rPr>
          <w:rFonts w:ascii="Times New Roman" w:hAnsi="Times New Roman" w:cs="Times New Roman"/>
        </w:rPr>
        <w:t>(2), 1-12.</w:t>
      </w:r>
      <w:r>
        <w:rPr>
          <w:rFonts w:ascii="Times New Roman" w:hAnsi="Times New Roman" w:cs="Times New Roman"/>
        </w:rPr>
        <w:t xml:space="preserve"> </w:t>
      </w:r>
      <w:r>
        <w:rPr>
          <w:rFonts w:ascii="Times New Roman" w:hAnsi="Times New Roman" w:cs="Times New Roman"/>
          <w:color w:val="222222"/>
          <w:shd w:val="clear" w:color="auto" w:fill="FFFFFF"/>
        </w:rPr>
        <w:t>Retrieved August 6, 2022</w:t>
      </w:r>
      <w:r w:rsidR="00163127">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5" w:history="1">
        <w:r w:rsidRPr="00280343">
          <w:rPr>
            <w:rStyle w:val="Hyperlink"/>
            <w:rFonts w:ascii="Times New Roman" w:hAnsi="Times New Roman" w:cs="Times New Roman"/>
          </w:rPr>
          <w:t>https://eric.ed.gov/?id=EJ1189969</w:t>
        </w:r>
      </w:hyperlink>
      <w:r w:rsidRPr="00F433F5">
        <w:rPr>
          <w:rFonts w:ascii="Times New Roman" w:hAnsi="Times New Roman" w:cs="Times New Roman"/>
        </w:rPr>
        <w:t xml:space="preserve"> </w:t>
      </w:r>
    </w:p>
  </w:endnote>
  <w:endnote w:id="7">
    <w:p w14:paraId="31AF8242" w14:textId="5B2A4439"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Education Commission of the States (2020). </w:t>
      </w:r>
      <w:r w:rsidRPr="00F433F5">
        <w:rPr>
          <w:rFonts w:ascii="Times New Roman" w:hAnsi="Times New Roman" w:cs="Times New Roman"/>
          <w:i/>
          <w:iCs/>
        </w:rPr>
        <w:t>Education policy approaches to trauma-informed practices</w:t>
      </w:r>
      <w:r w:rsidRPr="00F433F5">
        <w:rPr>
          <w:rFonts w:ascii="Times New Roman" w:hAnsi="Times New Roman" w:cs="Times New Roman"/>
        </w:rPr>
        <w:t xml:space="preserve">. Retrieved </w:t>
      </w:r>
      <w:r w:rsidRPr="007662B8">
        <w:rPr>
          <w:rFonts w:ascii="Times New Roman" w:hAnsi="Times New Roman" w:cs="Times New Roman"/>
          <w:highlight w:val="yellow"/>
        </w:rPr>
        <w:t>May 18, 2022</w:t>
      </w:r>
      <w:r w:rsidR="00E04C87" w:rsidRPr="007662B8">
        <w:rPr>
          <w:rFonts w:ascii="Times New Roman" w:hAnsi="Times New Roman" w:cs="Times New Roman"/>
          <w:highlight w:val="yellow"/>
        </w:rPr>
        <w:t>,</w:t>
      </w:r>
      <w:r w:rsidRPr="007662B8">
        <w:rPr>
          <w:rFonts w:ascii="Times New Roman" w:hAnsi="Times New Roman" w:cs="Times New Roman"/>
          <w:highlight w:val="yellow"/>
        </w:rPr>
        <w:t xml:space="preserve"> from</w:t>
      </w:r>
      <w:r w:rsidR="00292460">
        <w:rPr>
          <w:rFonts w:ascii="Times New Roman" w:hAnsi="Times New Roman" w:cs="Times New Roman"/>
        </w:rPr>
        <w:t xml:space="preserve"> </w:t>
      </w:r>
    </w:p>
  </w:endnote>
  <w:endnote w:id="8">
    <w:p w14:paraId="362F5D9C" w14:textId="6BF05D1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Gherardi, S.A., Garcia, M., </w:t>
      </w:r>
      <w:r w:rsidR="009803FA">
        <w:rPr>
          <w:rFonts w:ascii="Times New Roman" w:hAnsi="Times New Roman" w:cs="Times New Roman"/>
        </w:rPr>
        <w:t xml:space="preserve">&amp; </w:t>
      </w:r>
      <w:r w:rsidRPr="00F433F5">
        <w:rPr>
          <w:rFonts w:ascii="Times New Roman" w:hAnsi="Times New Roman" w:cs="Times New Roman"/>
        </w:rPr>
        <w:t xml:space="preserve">Stoner, A.L. (2021). Social justice and trauma-informed education: Gaps, barriers </w:t>
      </w:r>
    </w:p>
    <w:p w14:paraId="2A2585E1" w14:textId="6B736C55"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and next steps. </w:t>
      </w:r>
      <w:r w:rsidRPr="00F433F5">
        <w:rPr>
          <w:rFonts w:ascii="Times New Roman" w:hAnsi="Times New Roman" w:cs="Times New Roman"/>
          <w:i/>
          <w:iCs/>
        </w:rPr>
        <w:t>The International Journal of School Social Work</w:t>
      </w:r>
      <w:r w:rsidRPr="00F433F5">
        <w:rPr>
          <w:rFonts w:ascii="Times New Roman" w:hAnsi="Times New Roman" w:cs="Times New Roman"/>
        </w:rPr>
        <w:t xml:space="preserve">, </w:t>
      </w:r>
      <w:r w:rsidRPr="00371FF8">
        <w:rPr>
          <w:rFonts w:ascii="Times New Roman" w:hAnsi="Times New Roman" w:cs="Times New Roman"/>
          <w:i/>
          <w:iCs/>
        </w:rPr>
        <w:t>6</w:t>
      </w:r>
      <w:r w:rsidRPr="00F433F5">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color w:val="222222"/>
          <w:shd w:val="clear" w:color="auto" w:fill="FFFFFF"/>
        </w:rPr>
        <w:t>Retrieved August 6, 2022</w:t>
      </w:r>
      <w:r w:rsidR="009803FA">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w:t>
      </w:r>
      <w:r w:rsidR="00292460">
        <w:rPr>
          <w:rFonts w:ascii="Times New Roman" w:hAnsi="Times New Roman" w:cs="Times New Roman"/>
          <w:color w:val="222222"/>
          <w:shd w:val="clear" w:color="auto" w:fill="FFFFFF"/>
        </w:rPr>
        <w:t xml:space="preserve"> </w:t>
      </w:r>
      <w:hyperlink r:id="rId6" w:history="1">
        <w:r w:rsidRPr="00F433F5">
          <w:rPr>
            <w:rStyle w:val="Hyperlink"/>
            <w:rFonts w:ascii="Times New Roman" w:hAnsi="Times New Roman" w:cs="Times New Roman"/>
          </w:rPr>
          <w:t>https://doi.org/10.4148/2161-4148.1070</w:t>
        </w:r>
      </w:hyperlink>
      <w:r w:rsidRPr="00F433F5">
        <w:rPr>
          <w:rFonts w:ascii="Times New Roman" w:hAnsi="Times New Roman" w:cs="Times New Roman"/>
        </w:rPr>
        <w:t xml:space="preserve"> </w:t>
      </w:r>
    </w:p>
  </w:endnote>
  <w:endnote w:id="9">
    <w:p w14:paraId="154B5176" w14:textId="6B4F895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Gherardi, S</w:t>
      </w:r>
      <w:r>
        <w:rPr>
          <w:rFonts w:ascii="Times New Roman" w:hAnsi="Times New Roman" w:cs="Times New Roman"/>
        </w:rPr>
        <w:t>.</w:t>
      </w:r>
      <w:r w:rsidRPr="00F433F5">
        <w:rPr>
          <w:rFonts w:ascii="Times New Roman" w:hAnsi="Times New Roman" w:cs="Times New Roman"/>
        </w:rPr>
        <w:t xml:space="preserve">A., Flinn, R.E., </w:t>
      </w:r>
      <w:r w:rsidR="009803FA">
        <w:rPr>
          <w:rFonts w:ascii="Times New Roman" w:hAnsi="Times New Roman" w:cs="Times New Roman"/>
        </w:rPr>
        <w:t xml:space="preserve">&amp; </w:t>
      </w:r>
      <w:r w:rsidRPr="00F433F5">
        <w:rPr>
          <w:rFonts w:ascii="Times New Roman" w:hAnsi="Times New Roman" w:cs="Times New Roman"/>
        </w:rPr>
        <w:t>Jaure,</w:t>
      </w:r>
      <w:r>
        <w:rPr>
          <w:rFonts w:ascii="Times New Roman" w:hAnsi="Times New Roman" w:cs="Times New Roman"/>
        </w:rPr>
        <w:t xml:space="preserve"> </w:t>
      </w:r>
      <w:r w:rsidRPr="00F433F5">
        <w:rPr>
          <w:rFonts w:ascii="Times New Roman" w:hAnsi="Times New Roman" w:cs="Times New Roman"/>
        </w:rPr>
        <w:t xml:space="preserve">V.B. (2020). Trauma-sensitive schools and social justice: A critical analysis. </w:t>
      </w:r>
      <w:r w:rsidRPr="00F433F5">
        <w:rPr>
          <w:rFonts w:ascii="Times New Roman" w:hAnsi="Times New Roman" w:cs="Times New Roman"/>
          <w:i/>
          <w:iCs/>
        </w:rPr>
        <w:t>Urban Review</w:t>
      </w:r>
      <w:r w:rsidRPr="00F433F5">
        <w:rPr>
          <w:rFonts w:ascii="Times New Roman" w:hAnsi="Times New Roman" w:cs="Times New Roman"/>
        </w:rPr>
        <w:t xml:space="preserve">, 52, 482-504. </w:t>
      </w:r>
      <w:bookmarkStart w:id="2" w:name="_Hlk110685743"/>
      <w:r>
        <w:rPr>
          <w:rFonts w:ascii="Times New Roman" w:hAnsi="Times New Roman" w:cs="Times New Roman"/>
          <w:color w:val="222222"/>
          <w:shd w:val="clear" w:color="auto" w:fill="FFFFFF"/>
        </w:rPr>
        <w:t>Retrieved August 6, 2022</w:t>
      </w:r>
      <w:r w:rsidR="00DA008A">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bookmarkEnd w:id="2"/>
      <w:r>
        <w:fldChar w:fldCharType="begin"/>
      </w:r>
      <w:r>
        <w:instrText xml:space="preserve"> HYPERLINK "https://doi.org/10.1007/s11256-020-00553-3" </w:instrText>
      </w:r>
      <w:r>
        <w:fldChar w:fldCharType="separate"/>
      </w:r>
      <w:r w:rsidRPr="00F433F5">
        <w:rPr>
          <w:rStyle w:val="Hyperlink"/>
          <w:rFonts w:ascii="Times New Roman" w:hAnsi="Times New Roman" w:cs="Times New Roman"/>
        </w:rPr>
        <w:t>https://doi.org/10.1007/s11256-020-00553-3</w:t>
      </w:r>
      <w:r>
        <w:rPr>
          <w:rStyle w:val="Hyperlink"/>
          <w:rFonts w:ascii="Times New Roman" w:hAnsi="Times New Roman" w:cs="Times New Roman"/>
        </w:rPr>
        <w:fldChar w:fldCharType="end"/>
      </w:r>
      <w:r w:rsidR="00292460">
        <w:rPr>
          <w:rFonts w:ascii="Times New Roman" w:hAnsi="Times New Roman" w:cs="Times New Roman"/>
        </w:rPr>
        <w:t xml:space="preserve"> </w:t>
      </w:r>
    </w:p>
  </w:endnote>
  <w:endnote w:id="10">
    <w:p w14:paraId="24D39523" w14:textId="0FFB8C4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bookmarkStart w:id="3" w:name="_Hlk101511694"/>
      <w:r w:rsidRPr="00F433F5">
        <w:rPr>
          <w:rFonts w:ascii="Times New Roman" w:hAnsi="Times New Roman" w:cs="Times New Roman"/>
        </w:rPr>
        <w:t xml:space="preserve">Petrone, R., &amp; Stanton, C.R. (2021). From producing to reducing trauma: A call for “trauma-informed” research (ers) to interrogate how schools harm students. </w:t>
      </w:r>
      <w:r w:rsidRPr="00F433F5">
        <w:rPr>
          <w:rFonts w:ascii="Times New Roman" w:hAnsi="Times New Roman" w:cs="Times New Roman"/>
          <w:i/>
          <w:iCs/>
        </w:rPr>
        <w:t xml:space="preserve">Educational </w:t>
      </w:r>
      <w:r w:rsidRPr="00DA008A">
        <w:rPr>
          <w:rFonts w:ascii="Times New Roman" w:hAnsi="Times New Roman" w:cs="Times New Roman"/>
          <w:i/>
          <w:iCs/>
        </w:rPr>
        <w:t>Researcher</w:t>
      </w:r>
      <w:r w:rsidRPr="00371FF8">
        <w:rPr>
          <w:rFonts w:ascii="Times New Roman" w:hAnsi="Times New Roman" w:cs="Times New Roman"/>
          <w:i/>
          <w:iCs/>
        </w:rPr>
        <w:t>, 50</w:t>
      </w:r>
      <w:r w:rsidRPr="00F433F5">
        <w:rPr>
          <w:rFonts w:ascii="Times New Roman" w:hAnsi="Times New Roman" w:cs="Times New Roman"/>
        </w:rPr>
        <w:t xml:space="preserve">(8), 537-545. </w:t>
      </w:r>
      <w:r>
        <w:rPr>
          <w:rFonts w:ascii="Times New Roman" w:hAnsi="Times New Roman" w:cs="Times New Roman"/>
          <w:color w:val="222222"/>
          <w:shd w:val="clear" w:color="auto" w:fill="FFFFFF"/>
        </w:rPr>
        <w:t>Retrieved August 6, 2022</w:t>
      </w:r>
      <w:r w:rsidR="00DA008A">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7" w:history="1">
        <w:r w:rsidRPr="00F433F5">
          <w:rPr>
            <w:rStyle w:val="Hyperlink"/>
            <w:rFonts w:ascii="Times New Roman" w:hAnsi="Times New Roman" w:cs="Times New Roman"/>
          </w:rPr>
          <w:t>https://doi.org/10.3102/0013189X211014850</w:t>
        </w:r>
      </w:hyperlink>
      <w:r w:rsidRPr="00F433F5">
        <w:rPr>
          <w:rFonts w:ascii="Times New Roman" w:hAnsi="Times New Roman" w:cs="Times New Roman"/>
        </w:rPr>
        <w:t xml:space="preserve"> </w:t>
      </w:r>
    </w:p>
    <w:bookmarkEnd w:id="3"/>
  </w:endnote>
  <w:endnote w:id="11">
    <w:p w14:paraId="56EEECCA" w14:textId="78D01F18" w:rsidR="00342A6D" w:rsidRDefault="00342A6D">
      <w:pPr>
        <w:pStyle w:val="EndnoteText"/>
      </w:pPr>
      <w:r>
        <w:rPr>
          <w:rStyle w:val="EndnoteReference"/>
        </w:rPr>
        <w:endnoteRef/>
      </w:r>
      <w:r>
        <w:t xml:space="preserve"> </w:t>
      </w:r>
      <w:r w:rsidRPr="00F433F5">
        <w:rPr>
          <w:rFonts w:ascii="Times New Roman" w:hAnsi="Times New Roman" w:cs="Times New Roman"/>
        </w:rPr>
        <w:t xml:space="preserve">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xml:space="preserve"> WW Norton.</w:t>
      </w:r>
    </w:p>
  </w:endnote>
  <w:endnote w:id="12">
    <w:p w14:paraId="2DFEADE1" w14:textId="426D6F3C"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Felitti, V.J., Anda, R.F., Nordenberg, D., Williamson, D.F., Spitz, A.M., Edwards, V., Koss, M.P., &amp; Marks, J.S. (1998). Relationship of childhood abuse and household dysfunction to many of the leading causes of death in adults: The adverse childhood experiences (ACE) study. </w:t>
      </w:r>
      <w:r w:rsidRPr="00F433F5">
        <w:rPr>
          <w:rFonts w:ascii="Times New Roman" w:hAnsi="Times New Roman" w:cs="Times New Roman"/>
          <w:i/>
          <w:iCs/>
        </w:rPr>
        <w:t>American Journal of Preventive Medicine,</w:t>
      </w:r>
      <w:r w:rsidRPr="00371FF8">
        <w:rPr>
          <w:rFonts w:ascii="Times New Roman" w:hAnsi="Times New Roman" w:cs="Times New Roman"/>
          <w:i/>
          <w:iCs/>
        </w:rPr>
        <w:t xml:space="preserve"> 14</w:t>
      </w:r>
      <w:r w:rsidRPr="00F433F5">
        <w:rPr>
          <w:rFonts w:ascii="Times New Roman" w:hAnsi="Times New Roman" w:cs="Times New Roman"/>
        </w:rPr>
        <w:t xml:space="preserve">(4), 245-258. </w:t>
      </w:r>
      <w:r>
        <w:rPr>
          <w:rFonts w:ascii="Times New Roman" w:hAnsi="Times New Roman" w:cs="Times New Roman"/>
          <w:color w:val="222222"/>
          <w:shd w:val="clear" w:color="auto" w:fill="FFFFFF"/>
        </w:rPr>
        <w:t>Retrieved August 6, 2022</w:t>
      </w:r>
      <w:r w:rsidR="00DA008A">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8" w:history="1">
        <w:r w:rsidRPr="00F433F5">
          <w:rPr>
            <w:rStyle w:val="Hyperlink"/>
            <w:rFonts w:ascii="Times New Roman" w:hAnsi="Times New Roman" w:cs="Times New Roman"/>
          </w:rPr>
          <w:t>https://doi.org/10.1016/S0749-3797(98)00017-8</w:t>
        </w:r>
      </w:hyperlink>
      <w:r w:rsidRPr="00F433F5">
        <w:rPr>
          <w:rFonts w:ascii="Times New Roman" w:hAnsi="Times New Roman" w:cs="Times New Roman"/>
        </w:rPr>
        <w:t xml:space="preserve"> </w:t>
      </w:r>
    </w:p>
  </w:endnote>
  <w:endnote w:id="13">
    <w:p w14:paraId="3591504E" w14:textId="4AB87789" w:rsidR="00342A6D" w:rsidRPr="00F433F5" w:rsidRDefault="00342A6D" w:rsidP="00EE666A">
      <w:pPr>
        <w:pStyle w:val="EndnoteText"/>
        <w:rPr>
          <w:rFonts w:ascii="Times New Roman" w:hAnsi="Times New Roman" w:cs="Times New Roman"/>
        </w:rPr>
      </w:pPr>
      <w:r>
        <w:rPr>
          <w:rStyle w:val="EndnoteReference"/>
        </w:rPr>
        <w:endnoteRef/>
      </w:r>
      <w:r>
        <w:t xml:space="preserve"> </w:t>
      </w:r>
      <w:r w:rsidRPr="00F433F5">
        <w:rPr>
          <w:rFonts w:ascii="Times New Roman" w:hAnsi="Times New Roman" w:cs="Times New Roman"/>
        </w:rPr>
        <w:t>Sacks, V. &amp; Murphey, D. (2018). The prevalence of adverse childhood experiences, nationally, by state,</w:t>
      </w:r>
    </w:p>
    <w:p w14:paraId="40262714" w14:textId="161D5FBB" w:rsidR="00342A6D" w:rsidRDefault="00342A6D" w:rsidP="00EE666A">
      <w:pPr>
        <w:pStyle w:val="EndnoteText"/>
      </w:pPr>
      <w:r w:rsidRPr="00F433F5">
        <w:rPr>
          <w:rFonts w:ascii="Times New Roman" w:hAnsi="Times New Roman" w:cs="Times New Roman"/>
        </w:rPr>
        <w:t xml:space="preserve">and by race or ethnicity. </w:t>
      </w:r>
      <w:r w:rsidRPr="00F433F5">
        <w:rPr>
          <w:rFonts w:ascii="Times New Roman" w:hAnsi="Times New Roman" w:cs="Times New Roman"/>
          <w:i/>
          <w:iCs/>
        </w:rPr>
        <w:t>Child trends</w:t>
      </w:r>
      <w:r w:rsidRPr="00F433F5">
        <w:rPr>
          <w:rFonts w:ascii="Times New Roman" w:hAnsi="Times New Roman" w:cs="Times New Roman"/>
        </w:rPr>
        <w:t>. Retrieved July 11, 2022</w:t>
      </w:r>
      <w:r w:rsidR="00DA008A">
        <w:rPr>
          <w:rFonts w:ascii="Times New Roman" w:hAnsi="Times New Roman" w:cs="Times New Roman"/>
        </w:rPr>
        <w:t>,</w:t>
      </w:r>
      <w:r w:rsidRPr="00F433F5">
        <w:rPr>
          <w:rFonts w:ascii="Times New Roman" w:hAnsi="Times New Roman" w:cs="Times New Roman"/>
        </w:rPr>
        <w:t xml:space="preserve"> from </w:t>
      </w:r>
      <w:hyperlink r:id="rId9" w:history="1">
        <w:r w:rsidRPr="00280343">
          <w:rPr>
            <w:rStyle w:val="Hyperlink"/>
            <w:rFonts w:ascii="Times New Roman" w:hAnsi="Times New Roman" w:cs="Times New Roman"/>
          </w:rPr>
          <w:t>https://www.childtrends.org/publications/prevalence-adverse-childhood-experiences-nationally-state-race-ethnicity</w:t>
        </w:r>
      </w:hyperlink>
    </w:p>
  </w:endnote>
  <w:endnote w:id="14">
    <w:p w14:paraId="63582FE4" w14:textId="21CE9AF6"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Sacks, V. &amp; Murphey, D. (2018). The prevalence of adverse childhood experiences, nationally, by state,</w:t>
      </w:r>
    </w:p>
    <w:p w14:paraId="489A9F0D" w14:textId="0B3605A0"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and by race or ethnicity. </w:t>
      </w:r>
      <w:r w:rsidRPr="00F433F5">
        <w:rPr>
          <w:rFonts w:ascii="Times New Roman" w:hAnsi="Times New Roman" w:cs="Times New Roman"/>
          <w:i/>
          <w:iCs/>
        </w:rPr>
        <w:t>Child trends</w:t>
      </w:r>
      <w:r w:rsidRPr="00F433F5">
        <w:rPr>
          <w:rFonts w:ascii="Times New Roman" w:hAnsi="Times New Roman" w:cs="Times New Roman"/>
        </w:rPr>
        <w:t>. Retrieved July 11, 2022</w:t>
      </w:r>
      <w:r w:rsidR="00DA008A">
        <w:rPr>
          <w:rFonts w:ascii="Times New Roman" w:hAnsi="Times New Roman" w:cs="Times New Roman"/>
        </w:rPr>
        <w:t>,</w:t>
      </w:r>
      <w:r w:rsidRPr="00F433F5">
        <w:rPr>
          <w:rFonts w:ascii="Times New Roman" w:hAnsi="Times New Roman" w:cs="Times New Roman"/>
        </w:rPr>
        <w:t xml:space="preserve"> from </w:t>
      </w:r>
      <w:hyperlink r:id="rId10" w:history="1">
        <w:r w:rsidRPr="00280343">
          <w:rPr>
            <w:rStyle w:val="Hyperlink"/>
            <w:rFonts w:ascii="Times New Roman" w:hAnsi="Times New Roman" w:cs="Times New Roman"/>
          </w:rPr>
          <w:t>https://www.childtrends.org/publications/prevalence-adverse-childhood-experiences-nationally-state-race-ethnicity</w:t>
        </w:r>
      </w:hyperlink>
      <w:r>
        <w:rPr>
          <w:rFonts w:ascii="Times New Roman" w:hAnsi="Times New Roman" w:cs="Times New Roman"/>
        </w:rPr>
        <w:t xml:space="preserve"> </w:t>
      </w:r>
    </w:p>
  </w:endnote>
  <w:endnote w:id="15">
    <w:p w14:paraId="1FF2B173" w14:textId="0E1BA131"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Blodgett, C. &amp; Lanigan, J.D. (2018). The association between adverse childhood experiences (ACE) and school success in elementary school children. </w:t>
      </w:r>
      <w:r w:rsidRPr="00F433F5">
        <w:rPr>
          <w:rFonts w:ascii="Times New Roman" w:hAnsi="Times New Roman" w:cs="Times New Roman"/>
          <w:i/>
          <w:iCs/>
        </w:rPr>
        <w:t>School Psychology Quarterly</w:t>
      </w:r>
      <w:r w:rsidRPr="00F433F5">
        <w:rPr>
          <w:rFonts w:ascii="Times New Roman" w:hAnsi="Times New Roman" w:cs="Times New Roman"/>
        </w:rPr>
        <w:t>,</w:t>
      </w:r>
      <w:r w:rsidRPr="00371FF8">
        <w:rPr>
          <w:rFonts w:ascii="Times New Roman" w:hAnsi="Times New Roman" w:cs="Times New Roman"/>
          <w:i/>
          <w:iCs/>
        </w:rPr>
        <w:t xml:space="preserve"> 33</w:t>
      </w:r>
      <w:r w:rsidRPr="00F433F5">
        <w:rPr>
          <w:rFonts w:ascii="Times New Roman" w:hAnsi="Times New Roman" w:cs="Times New Roman"/>
        </w:rPr>
        <w:t xml:space="preserve">(1), 137-146. </w:t>
      </w:r>
      <w:r>
        <w:rPr>
          <w:rFonts w:ascii="Times New Roman" w:hAnsi="Times New Roman" w:cs="Times New Roman"/>
          <w:color w:val="222222"/>
          <w:shd w:val="clear" w:color="auto" w:fill="FFFFFF"/>
        </w:rPr>
        <w:t>Retrieved August 6, 2022</w:t>
      </w:r>
      <w:r w:rsidR="00DA008A">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11" w:history="1">
        <w:r w:rsidRPr="00F433F5">
          <w:rPr>
            <w:rStyle w:val="Hyperlink"/>
            <w:rFonts w:ascii="Times New Roman" w:hAnsi="Times New Roman" w:cs="Times New Roman"/>
          </w:rPr>
          <w:t>https://doi.org/10.1037/spq0000256</w:t>
        </w:r>
      </w:hyperlink>
      <w:r w:rsidRPr="00F433F5">
        <w:rPr>
          <w:rFonts w:ascii="Times New Roman" w:hAnsi="Times New Roman" w:cs="Times New Roman"/>
        </w:rPr>
        <w:t xml:space="preserve"> </w:t>
      </w:r>
    </w:p>
    <w:p w14:paraId="3B5EF09C" w14:textId="708C5F83"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Perfect, M.M., Turley, M.R., Carlson, J.S., Yohanna, J., &amp; Saint Gilles, M.P. (2016). School-related outcomes of traumatic event exposure and traumatic stress symptoms in students: A systematic review of research from 1990 to 2015. </w:t>
      </w:r>
      <w:r w:rsidRPr="00F433F5">
        <w:rPr>
          <w:rFonts w:ascii="Times New Roman" w:hAnsi="Times New Roman" w:cs="Times New Roman"/>
          <w:i/>
          <w:iCs/>
        </w:rPr>
        <w:t>School Mental Health</w:t>
      </w:r>
      <w:r w:rsidRPr="00371FF8">
        <w:rPr>
          <w:rFonts w:ascii="Times New Roman" w:hAnsi="Times New Roman" w:cs="Times New Roman"/>
          <w:i/>
          <w:iCs/>
        </w:rPr>
        <w:t>, 8</w:t>
      </w:r>
      <w:r w:rsidRPr="00F433F5">
        <w:rPr>
          <w:rFonts w:ascii="Times New Roman" w:hAnsi="Times New Roman" w:cs="Times New Roman"/>
        </w:rPr>
        <w:t xml:space="preserve">(1), 7-43. </w:t>
      </w:r>
      <w:r>
        <w:rPr>
          <w:rFonts w:ascii="Times New Roman" w:hAnsi="Times New Roman" w:cs="Times New Roman"/>
          <w:color w:val="222222"/>
          <w:shd w:val="clear" w:color="auto" w:fill="FFFFFF"/>
        </w:rPr>
        <w:t>Retrieved August 6, 2022</w:t>
      </w:r>
      <w:r w:rsidR="00731573">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12" w:history="1">
        <w:r w:rsidRPr="00F433F5">
          <w:rPr>
            <w:rStyle w:val="Hyperlink"/>
            <w:rFonts w:ascii="Times New Roman" w:hAnsi="Times New Roman" w:cs="Times New Roman"/>
          </w:rPr>
          <w:t>https://doi.org/10.1007/s12310-016-9175-2</w:t>
        </w:r>
      </w:hyperlink>
      <w:r w:rsidRPr="00F433F5">
        <w:rPr>
          <w:rFonts w:ascii="Times New Roman" w:hAnsi="Times New Roman" w:cs="Times New Roman"/>
        </w:rPr>
        <w:t xml:space="preserve"> </w:t>
      </w:r>
    </w:p>
    <w:p w14:paraId="19F993C9" w14:textId="550395C3"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Porche, M.V., Costello, D.M., &amp; Rosen-Reynoso, M. (2016). Adverse family experiences, child mental health, and educational outcomes for a national sample of students. </w:t>
      </w:r>
      <w:r w:rsidRPr="00371FF8">
        <w:rPr>
          <w:rFonts w:ascii="Times New Roman" w:hAnsi="Times New Roman" w:cs="Times New Roman"/>
          <w:i/>
          <w:iCs/>
        </w:rPr>
        <w:t>School Mental Health, 8</w:t>
      </w:r>
      <w:r w:rsidRPr="00F433F5">
        <w:rPr>
          <w:rFonts w:ascii="Times New Roman" w:hAnsi="Times New Roman" w:cs="Times New Roman"/>
        </w:rPr>
        <w:t xml:space="preserve">(1), 44-60. </w:t>
      </w:r>
      <w:r>
        <w:rPr>
          <w:rFonts w:ascii="Times New Roman" w:hAnsi="Times New Roman" w:cs="Times New Roman"/>
          <w:color w:val="222222"/>
          <w:shd w:val="clear" w:color="auto" w:fill="FFFFFF"/>
        </w:rPr>
        <w:t>Retrieved August 6, 2022</w:t>
      </w:r>
      <w:r w:rsidR="00731573">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13" w:history="1">
        <w:r w:rsidRPr="00F433F5">
          <w:rPr>
            <w:rStyle w:val="Hyperlink"/>
            <w:rFonts w:ascii="Times New Roman" w:hAnsi="Times New Roman" w:cs="Times New Roman"/>
          </w:rPr>
          <w:t>https://doi.org/10.1007/s12310-016-9174-3</w:t>
        </w:r>
      </w:hyperlink>
      <w:r w:rsidRPr="00F433F5">
        <w:rPr>
          <w:rFonts w:ascii="Times New Roman" w:hAnsi="Times New Roman" w:cs="Times New Roman"/>
        </w:rPr>
        <w:t xml:space="preserve"> </w:t>
      </w:r>
    </w:p>
    <w:p w14:paraId="2B4C9F77" w14:textId="0CD07D96"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Porche, M.V., Fortuna, L.R., Lin, J., &amp; Alegria, M. (2011). Childhood trauma and psychiatric disorders as correlates of school dropout in a national sample of young adults. </w:t>
      </w:r>
      <w:r w:rsidRPr="00F433F5">
        <w:rPr>
          <w:rFonts w:ascii="Times New Roman" w:hAnsi="Times New Roman" w:cs="Times New Roman"/>
          <w:i/>
          <w:iCs/>
        </w:rPr>
        <w:t>Child Development</w:t>
      </w:r>
      <w:r w:rsidRPr="00371FF8">
        <w:rPr>
          <w:rFonts w:ascii="Times New Roman" w:hAnsi="Times New Roman" w:cs="Times New Roman"/>
          <w:i/>
          <w:iCs/>
        </w:rPr>
        <w:t>, 82</w:t>
      </w:r>
      <w:r w:rsidRPr="00F433F5">
        <w:rPr>
          <w:rFonts w:ascii="Times New Roman" w:hAnsi="Times New Roman" w:cs="Times New Roman"/>
        </w:rPr>
        <w:t xml:space="preserve">(3), 982-998. </w:t>
      </w:r>
      <w:r>
        <w:rPr>
          <w:rFonts w:ascii="Times New Roman" w:hAnsi="Times New Roman" w:cs="Times New Roman"/>
          <w:color w:val="222222"/>
          <w:shd w:val="clear" w:color="auto" w:fill="FFFFFF"/>
        </w:rPr>
        <w:t>Retrieved August 6, 2022</w:t>
      </w:r>
      <w:r w:rsidR="008E4776">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14" w:history="1">
        <w:r w:rsidRPr="00F433F5">
          <w:rPr>
            <w:rStyle w:val="Hyperlink"/>
            <w:rFonts w:ascii="Times New Roman" w:hAnsi="Times New Roman" w:cs="Times New Roman"/>
          </w:rPr>
          <w:t>https://doi.org/10.1111/j.1467-8624.2010.01534.x</w:t>
        </w:r>
      </w:hyperlink>
      <w:r w:rsidRPr="00F433F5">
        <w:rPr>
          <w:rFonts w:ascii="Times New Roman" w:hAnsi="Times New Roman" w:cs="Times New Roman"/>
        </w:rPr>
        <w:t xml:space="preserve"> </w:t>
      </w:r>
    </w:p>
  </w:endnote>
  <w:endnote w:id="16">
    <w:p w14:paraId="357817C7" w14:textId="39E3C17C" w:rsidR="00342A6D" w:rsidRPr="00F433F5" w:rsidRDefault="00342A6D" w:rsidP="00A964AF">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Substance Abuse and Mental Health Services Administration [SAMHSA]. (2014). </w:t>
      </w:r>
      <w:r w:rsidRPr="00371FF8">
        <w:rPr>
          <w:rFonts w:ascii="Times New Roman" w:hAnsi="Times New Roman" w:cs="Times New Roman"/>
          <w:i/>
          <w:iCs/>
        </w:rPr>
        <w:t>Concept of trauma</w:t>
      </w:r>
      <w:r w:rsidR="00BB3641">
        <w:rPr>
          <w:rFonts w:ascii="Times New Roman" w:hAnsi="Times New Roman" w:cs="Times New Roman"/>
          <w:i/>
          <w:iCs/>
        </w:rPr>
        <w:t xml:space="preserve"> </w:t>
      </w:r>
      <w:r w:rsidRPr="00371FF8">
        <w:rPr>
          <w:rFonts w:ascii="Times New Roman" w:hAnsi="Times New Roman" w:cs="Times New Roman"/>
          <w:i/>
          <w:iCs/>
        </w:rPr>
        <w:t>and guidance for a trauma-informed approach</w:t>
      </w:r>
      <w:r w:rsidR="00C07866">
        <w:rPr>
          <w:rFonts w:ascii="Times New Roman" w:hAnsi="Times New Roman" w:cs="Times New Roman"/>
        </w:rPr>
        <w:t xml:space="preserve"> (</w:t>
      </w:r>
      <w:r w:rsidRPr="00C07866">
        <w:rPr>
          <w:rFonts w:ascii="Times New Roman" w:hAnsi="Times New Roman" w:cs="Times New Roman"/>
        </w:rPr>
        <w:t>p.</w:t>
      </w:r>
      <w:r w:rsidR="003C1A95" w:rsidRPr="00C07866">
        <w:rPr>
          <w:rFonts w:ascii="Times New Roman" w:hAnsi="Times New Roman" w:cs="Times New Roman"/>
        </w:rPr>
        <w:t xml:space="preserve"> </w:t>
      </w:r>
      <w:r w:rsidRPr="00C07866">
        <w:rPr>
          <w:rFonts w:ascii="Times New Roman" w:hAnsi="Times New Roman" w:cs="Times New Roman"/>
        </w:rPr>
        <w:t>7</w:t>
      </w:r>
      <w:r w:rsidR="00C07866">
        <w:rPr>
          <w:rFonts w:ascii="Times New Roman" w:hAnsi="Times New Roman" w:cs="Times New Roman"/>
        </w:rPr>
        <w:t>).</w:t>
      </w:r>
      <w:r w:rsidRPr="00C07866">
        <w:rPr>
          <w:rFonts w:ascii="Times New Roman" w:hAnsi="Times New Roman" w:cs="Times New Roman"/>
        </w:rPr>
        <w:t xml:space="preserve"> Retrieved</w:t>
      </w:r>
      <w:r w:rsidRPr="00F433F5">
        <w:rPr>
          <w:rFonts w:ascii="Times New Roman" w:hAnsi="Times New Roman" w:cs="Times New Roman"/>
        </w:rPr>
        <w:t xml:space="preserve"> July 11, 2022</w:t>
      </w:r>
      <w:r w:rsidR="003C1A95">
        <w:rPr>
          <w:rFonts w:ascii="Times New Roman" w:hAnsi="Times New Roman" w:cs="Times New Roman"/>
        </w:rPr>
        <w:t>,</w:t>
      </w:r>
      <w:r w:rsidRPr="00F433F5">
        <w:rPr>
          <w:rFonts w:ascii="Times New Roman" w:hAnsi="Times New Roman" w:cs="Times New Roman"/>
        </w:rPr>
        <w:t xml:space="preserve"> from </w:t>
      </w:r>
      <w:hyperlink r:id="rId15" w:history="1">
        <w:r w:rsidRPr="00F433F5">
          <w:rPr>
            <w:rStyle w:val="Hyperlink"/>
            <w:rFonts w:ascii="Times New Roman" w:hAnsi="Times New Roman" w:cs="Times New Roman"/>
          </w:rPr>
          <w:t>https://store.samhsa.gov/system/files/sma14-4884.pdf</w:t>
        </w:r>
      </w:hyperlink>
    </w:p>
  </w:endnote>
  <w:endnote w:id="17">
    <w:p w14:paraId="0A77B8F4" w14:textId="71829014"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Harris, M.E. &amp; Fallot, R.D. (2001). </w:t>
      </w:r>
      <w:r w:rsidRPr="00F433F5">
        <w:rPr>
          <w:rFonts w:ascii="Times New Roman" w:hAnsi="Times New Roman" w:cs="Times New Roman"/>
          <w:i/>
          <w:iCs/>
        </w:rPr>
        <w:t>Using trauma theory to design service systems.</w:t>
      </w:r>
      <w:r w:rsidRPr="00F433F5">
        <w:rPr>
          <w:rFonts w:ascii="Times New Roman" w:hAnsi="Times New Roman" w:cs="Times New Roman"/>
        </w:rPr>
        <w:t xml:space="preserve"> Jossey-Bass/Wiley.</w:t>
      </w:r>
    </w:p>
  </w:endnote>
  <w:endnote w:id="18">
    <w:p w14:paraId="15593E09" w14:textId="77777777" w:rsidR="00342A6D" w:rsidRPr="00371FF8" w:rsidRDefault="00342A6D" w:rsidP="00F433F5">
      <w:pPr>
        <w:pStyle w:val="EndnoteText"/>
        <w:rPr>
          <w:rFonts w:ascii="Times New Roman" w:hAnsi="Times New Roman" w:cs="Times New Roman"/>
          <w:i/>
          <w:iCs/>
        </w:rPr>
      </w:pPr>
      <w:r w:rsidRPr="00F433F5">
        <w:rPr>
          <w:rStyle w:val="EndnoteReference"/>
          <w:rFonts w:ascii="Times New Roman" w:hAnsi="Times New Roman" w:cs="Times New Roman"/>
        </w:rPr>
        <w:endnoteRef/>
      </w:r>
      <w:r w:rsidRPr="00F433F5">
        <w:rPr>
          <w:rFonts w:ascii="Times New Roman" w:hAnsi="Times New Roman" w:cs="Times New Roman"/>
        </w:rPr>
        <w:t xml:space="preserve"> Substance Abuse and Mental Health Services Administration [SAMHSA]. (2014). </w:t>
      </w:r>
      <w:r w:rsidRPr="00371FF8">
        <w:rPr>
          <w:rFonts w:ascii="Times New Roman" w:hAnsi="Times New Roman" w:cs="Times New Roman"/>
          <w:i/>
          <w:iCs/>
        </w:rPr>
        <w:t>Concept of trauma</w:t>
      </w:r>
    </w:p>
    <w:p w14:paraId="1BAD9E49" w14:textId="38DE4DE5" w:rsidR="00342A6D" w:rsidRPr="00F433F5" w:rsidRDefault="00342A6D" w:rsidP="00F433F5">
      <w:pPr>
        <w:pStyle w:val="EndnoteText"/>
        <w:rPr>
          <w:rFonts w:ascii="Times New Roman" w:hAnsi="Times New Roman" w:cs="Times New Roman"/>
        </w:rPr>
      </w:pPr>
      <w:r w:rsidRPr="00371FF8">
        <w:rPr>
          <w:rFonts w:ascii="Times New Roman" w:hAnsi="Times New Roman" w:cs="Times New Roman"/>
          <w:i/>
          <w:iCs/>
        </w:rPr>
        <w:t>and guidance for a trauma-informed approach</w:t>
      </w:r>
      <w:r w:rsidR="00C07866">
        <w:rPr>
          <w:rFonts w:ascii="Times New Roman" w:hAnsi="Times New Roman" w:cs="Times New Roman"/>
        </w:rPr>
        <w:t xml:space="preserve"> (</w:t>
      </w:r>
      <w:r w:rsidRPr="00C07866">
        <w:rPr>
          <w:rFonts w:ascii="Times New Roman" w:hAnsi="Times New Roman" w:cs="Times New Roman"/>
        </w:rPr>
        <w:t>p. 9</w:t>
      </w:r>
      <w:r w:rsidR="00C07866">
        <w:rPr>
          <w:rFonts w:ascii="Times New Roman" w:hAnsi="Times New Roman" w:cs="Times New Roman"/>
        </w:rPr>
        <w:t>)</w:t>
      </w:r>
      <w:r w:rsidRPr="00C07866">
        <w:rPr>
          <w:rFonts w:ascii="Times New Roman" w:hAnsi="Times New Roman" w:cs="Times New Roman"/>
        </w:rPr>
        <w:t>.</w:t>
      </w:r>
      <w:r w:rsidRPr="00C41D42">
        <w:rPr>
          <w:rFonts w:ascii="Times New Roman" w:hAnsi="Times New Roman" w:cs="Times New Roman"/>
        </w:rPr>
        <w:t xml:space="preserve"> Retrieved</w:t>
      </w:r>
      <w:r w:rsidRPr="00F433F5">
        <w:rPr>
          <w:rFonts w:ascii="Times New Roman" w:hAnsi="Times New Roman" w:cs="Times New Roman"/>
        </w:rPr>
        <w:t xml:space="preserve"> May 13, 2022</w:t>
      </w:r>
      <w:r w:rsidR="00581F2A">
        <w:rPr>
          <w:rFonts w:ascii="Times New Roman" w:hAnsi="Times New Roman" w:cs="Times New Roman"/>
        </w:rPr>
        <w:t>,</w:t>
      </w:r>
      <w:r w:rsidRPr="00F433F5">
        <w:rPr>
          <w:rFonts w:ascii="Times New Roman" w:hAnsi="Times New Roman" w:cs="Times New Roman"/>
        </w:rPr>
        <w:t xml:space="preserve"> from </w:t>
      </w:r>
      <w:hyperlink r:id="rId16" w:history="1">
        <w:r w:rsidRPr="00F433F5">
          <w:rPr>
            <w:rStyle w:val="Hyperlink"/>
            <w:rFonts w:ascii="Times New Roman" w:hAnsi="Times New Roman" w:cs="Times New Roman"/>
          </w:rPr>
          <w:t>https://store.samhsa.gov/system/files/sma14-4884.pdf</w:t>
        </w:r>
      </w:hyperlink>
    </w:p>
  </w:endnote>
  <w:endnote w:id="19">
    <w:p w14:paraId="6E9E2724" w14:textId="77777777" w:rsidR="00342A6D" w:rsidRPr="00371FF8" w:rsidRDefault="00342A6D" w:rsidP="00F433F5">
      <w:pPr>
        <w:pStyle w:val="EndnoteText"/>
        <w:rPr>
          <w:rFonts w:ascii="Times New Roman" w:hAnsi="Times New Roman" w:cs="Times New Roman"/>
          <w:i/>
          <w:iCs/>
        </w:rPr>
      </w:pPr>
      <w:r w:rsidRPr="00F433F5">
        <w:rPr>
          <w:rStyle w:val="EndnoteReference"/>
          <w:rFonts w:ascii="Times New Roman" w:hAnsi="Times New Roman" w:cs="Times New Roman"/>
        </w:rPr>
        <w:endnoteRef/>
      </w:r>
      <w:r w:rsidRPr="00F433F5">
        <w:rPr>
          <w:rFonts w:ascii="Times New Roman" w:hAnsi="Times New Roman" w:cs="Times New Roman"/>
        </w:rPr>
        <w:t xml:space="preserve"> Substance Abuse and Mental Health Services Administration [SAMHSA]. (2014). </w:t>
      </w:r>
      <w:r w:rsidRPr="00371FF8">
        <w:rPr>
          <w:rFonts w:ascii="Times New Roman" w:hAnsi="Times New Roman" w:cs="Times New Roman"/>
          <w:i/>
          <w:iCs/>
        </w:rPr>
        <w:t>Concept of trauma</w:t>
      </w:r>
    </w:p>
    <w:p w14:paraId="44507B00" w14:textId="14249F89" w:rsidR="00342A6D" w:rsidRPr="00F433F5" w:rsidRDefault="00342A6D" w:rsidP="00F433F5">
      <w:pPr>
        <w:pStyle w:val="EndnoteText"/>
        <w:rPr>
          <w:rFonts w:ascii="Times New Roman" w:hAnsi="Times New Roman" w:cs="Times New Roman"/>
        </w:rPr>
      </w:pPr>
      <w:r w:rsidRPr="00371FF8">
        <w:rPr>
          <w:rFonts w:ascii="Times New Roman" w:hAnsi="Times New Roman" w:cs="Times New Roman"/>
          <w:i/>
          <w:iCs/>
        </w:rPr>
        <w:t xml:space="preserve">and guidance for a trauma-informed approach. </w:t>
      </w:r>
      <w:r w:rsidRPr="00F433F5">
        <w:rPr>
          <w:rFonts w:ascii="Times New Roman" w:hAnsi="Times New Roman" w:cs="Times New Roman"/>
        </w:rPr>
        <w:t>Retrieved May 13, 2022</w:t>
      </w:r>
      <w:r w:rsidR="00617EC8">
        <w:rPr>
          <w:rFonts w:ascii="Times New Roman" w:hAnsi="Times New Roman" w:cs="Times New Roman"/>
        </w:rPr>
        <w:t>,</w:t>
      </w:r>
      <w:r w:rsidRPr="00F433F5">
        <w:rPr>
          <w:rFonts w:ascii="Times New Roman" w:hAnsi="Times New Roman" w:cs="Times New Roman"/>
        </w:rPr>
        <w:t xml:space="preserve"> from </w:t>
      </w:r>
      <w:hyperlink r:id="rId17" w:history="1">
        <w:r w:rsidRPr="00F433F5">
          <w:rPr>
            <w:rStyle w:val="Hyperlink"/>
            <w:rFonts w:ascii="Times New Roman" w:hAnsi="Times New Roman" w:cs="Times New Roman"/>
          </w:rPr>
          <w:t>https://store.samhsa.gov/system/files/sma14-4884.pdf</w:t>
        </w:r>
      </w:hyperlink>
    </w:p>
  </w:endnote>
  <w:endnote w:id="20">
    <w:p w14:paraId="37D8FBB3" w14:textId="0A474554"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Craig, S.E. (2016). </w:t>
      </w:r>
      <w:r w:rsidRPr="00F433F5">
        <w:rPr>
          <w:rFonts w:ascii="Times New Roman" w:hAnsi="Times New Roman" w:cs="Times New Roman"/>
          <w:i/>
          <w:iCs/>
        </w:rPr>
        <w:t>Trauma-sensitive schools: Learning communities transforming children’s lives, K 5</w:t>
      </w:r>
      <w:r w:rsidRPr="00F433F5">
        <w:rPr>
          <w:rFonts w:ascii="Times New Roman" w:hAnsi="Times New Roman" w:cs="Times New Roman"/>
        </w:rPr>
        <w:t>. Teachers College Press.</w:t>
      </w:r>
    </w:p>
    <w:p w14:paraId="1A3CCF6E" w14:textId="6B3B591E"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Craig, S.E. (2017). </w:t>
      </w:r>
      <w:r w:rsidRPr="00F433F5">
        <w:rPr>
          <w:rFonts w:ascii="Times New Roman" w:hAnsi="Times New Roman" w:cs="Times New Roman"/>
          <w:i/>
          <w:iCs/>
        </w:rPr>
        <w:t>Trauma-sensitive schools for the adolescent years: Promoting resiliency and healing, grades 6–12</w:t>
      </w:r>
      <w:r w:rsidRPr="00F433F5">
        <w:rPr>
          <w:rFonts w:ascii="Times New Roman" w:hAnsi="Times New Roman" w:cs="Times New Roman"/>
        </w:rPr>
        <w:t>. Teachers College Press.</w:t>
      </w:r>
    </w:p>
    <w:p w14:paraId="47E724F1" w14:textId="34568342"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Gherardi, S.A., Flinn, R.E., Jaure, V.B. (2020). Trauma-sensitive schools and social justice: A critical analysis. </w:t>
      </w:r>
      <w:r w:rsidRPr="00F433F5">
        <w:rPr>
          <w:rFonts w:ascii="Times New Roman" w:hAnsi="Times New Roman" w:cs="Times New Roman"/>
          <w:i/>
          <w:iCs/>
        </w:rPr>
        <w:t>Urban Review</w:t>
      </w:r>
      <w:r w:rsidRPr="00F433F5">
        <w:rPr>
          <w:rFonts w:ascii="Times New Roman" w:hAnsi="Times New Roman" w:cs="Times New Roman"/>
        </w:rPr>
        <w:t xml:space="preserve">, </w:t>
      </w:r>
      <w:r w:rsidRPr="00371FF8">
        <w:rPr>
          <w:rFonts w:ascii="Times New Roman" w:hAnsi="Times New Roman" w:cs="Times New Roman"/>
          <w:i/>
          <w:iCs/>
        </w:rPr>
        <w:t>52</w:t>
      </w:r>
      <w:r w:rsidRPr="00F433F5">
        <w:rPr>
          <w:rFonts w:ascii="Times New Roman" w:hAnsi="Times New Roman" w:cs="Times New Roman"/>
        </w:rPr>
        <w:t xml:space="preserve">, 482-504. </w:t>
      </w:r>
      <w:r>
        <w:rPr>
          <w:rFonts w:ascii="Times New Roman" w:hAnsi="Times New Roman" w:cs="Times New Roman"/>
          <w:color w:val="222222"/>
          <w:shd w:val="clear" w:color="auto" w:fill="FFFFFF"/>
        </w:rPr>
        <w:t>Retrieved August 6, 2022</w:t>
      </w:r>
      <w:r w:rsidR="00BB046B">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18" w:history="1">
        <w:r w:rsidRPr="00F433F5">
          <w:rPr>
            <w:rStyle w:val="Hyperlink"/>
            <w:rFonts w:ascii="Times New Roman" w:hAnsi="Times New Roman" w:cs="Times New Roman"/>
          </w:rPr>
          <w:t>https://doi.org/10.1007/s11256-020-00553-3</w:t>
        </w:r>
      </w:hyperlink>
      <w:r w:rsidRPr="00F433F5">
        <w:rPr>
          <w:rFonts w:ascii="Times New Roman" w:hAnsi="Times New Roman" w:cs="Times New Roman"/>
        </w:rPr>
        <w:t xml:space="preserve"> </w:t>
      </w:r>
    </w:p>
  </w:endnote>
  <w:endnote w:id="21">
    <w:p w14:paraId="6681A6C0" w14:textId="77777777" w:rsidR="00342A6D" w:rsidRPr="00F433F5" w:rsidRDefault="00342A6D" w:rsidP="00F433F5">
      <w:pPr>
        <w:pStyle w:val="EndnoteText"/>
        <w:rPr>
          <w:rFonts w:ascii="Times New Roman" w:hAnsi="Times New Roman" w:cs="Times New Roman"/>
          <w:i/>
          <w:iCs/>
        </w:rPr>
      </w:pPr>
      <w:r w:rsidRPr="00F433F5">
        <w:rPr>
          <w:rStyle w:val="EndnoteReference"/>
          <w:rFonts w:ascii="Times New Roman" w:hAnsi="Times New Roman" w:cs="Times New Roman"/>
        </w:rPr>
        <w:endnoteRef/>
      </w:r>
      <w:r w:rsidRPr="00F433F5">
        <w:rPr>
          <w:rFonts w:ascii="Times New Roman" w:hAnsi="Times New Roman" w:cs="Times New Roman"/>
        </w:rPr>
        <w:t xml:space="preserve">Cole, S., Eisner, A., Gregory, M., &amp; Ristuccia, J. (2013). </w:t>
      </w:r>
      <w:r w:rsidRPr="00F433F5">
        <w:rPr>
          <w:rFonts w:ascii="Times New Roman" w:hAnsi="Times New Roman" w:cs="Times New Roman"/>
          <w:i/>
          <w:iCs/>
        </w:rPr>
        <w:t>Creating and advocating for trauma-sensitive</w:t>
      </w:r>
    </w:p>
    <w:p w14:paraId="3927F14E" w14:textId="411283CA"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i/>
          <w:iCs/>
        </w:rPr>
        <w:t>schools</w:t>
      </w:r>
      <w:r w:rsidRPr="00F433F5">
        <w:rPr>
          <w:rFonts w:ascii="Times New Roman" w:hAnsi="Times New Roman" w:cs="Times New Roman"/>
        </w:rPr>
        <w:t>. Trauma and Learning Policy Initiative. Retrieved May 13, 2022</w:t>
      </w:r>
      <w:r w:rsidR="00BB046B">
        <w:rPr>
          <w:rFonts w:ascii="Times New Roman" w:hAnsi="Times New Roman" w:cs="Times New Roman"/>
        </w:rPr>
        <w:t>,</w:t>
      </w:r>
      <w:r w:rsidRPr="00F433F5">
        <w:rPr>
          <w:rFonts w:ascii="Times New Roman" w:hAnsi="Times New Roman" w:cs="Times New Roman"/>
        </w:rPr>
        <w:t xml:space="preserve"> from </w:t>
      </w:r>
      <w:hyperlink r:id="rId19" w:history="1">
        <w:r w:rsidRPr="00F433F5">
          <w:rPr>
            <w:rStyle w:val="Hyperlink"/>
            <w:rFonts w:ascii="Times New Roman" w:hAnsi="Times New Roman" w:cs="Times New Roman"/>
          </w:rPr>
          <w:t>https://traumasensitiveschools.org/tlpi-publications/download-a-free-copy-of-a-guide -to-creating-trauma-sensitive-schools/</w:t>
        </w:r>
      </w:hyperlink>
    </w:p>
  </w:endnote>
  <w:endnote w:id="22">
    <w:p w14:paraId="1520786A" w14:textId="02E4BDA3"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Chafouleas, S.M., Johnson, A.H., Overstreet, S., &amp; Santos, N.M. (2016). Toward a blueprint for trauma-informed service delivery in schools. </w:t>
      </w:r>
      <w:r w:rsidRPr="00F433F5">
        <w:rPr>
          <w:rFonts w:ascii="Times New Roman" w:hAnsi="Times New Roman" w:cs="Times New Roman"/>
          <w:i/>
          <w:iCs/>
        </w:rPr>
        <w:t>School Mental Health</w:t>
      </w:r>
      <w:r w:rsidRPr="00F433F5">
        <w:rPr>
          <w:rFonts w:ascii="Times New Roman" w:hAnsi="Times New Roman" w:cs="Times New Roman"/>
        </w:rPr>
        <w:t xml:space="preserve">, </w:t>
      </w:r>
      <w:r w:rsidRPr="00371FF8">
        <w:rPr>
          <w:rFonts w:ascii="Times New Roman" w:hAnsi="Times New Roman" w:cs="Times New Roman"/>
          <w:i/>
          <w:iCs/>
        </w:rPr>
        <w:t>8</w:t>
      </w:r>
      <w:r w:rsidRPr="00F433F5">
        <w:rPr>
          <w:rFonts w:ascii="Times New Roman" w:hAnsi="Times New Roman" w:cs="Times New Roman"/>
        </w:rPr>
        <w:t xml:space="preserve">(1), 144-162. </w:t>
      </w:r>
      <w:r>
        <w:rPr>
          <w:rFonts w:ascii="Times New Roman" w:hAnsi="Times New Roman" w:cs="Times New Roman"/>
          <w:color w:val="222222"/>
          <w:shd w:val="clear" w:color="auto" w:fill="FFFFFF"/>
        </w:rPr>
        <w:t>Retrieved August 6, 2022</w:t>
      </w:r>
      <w:r w:rsidR="00BB046B">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20" w:history="1">
        <w:r w:rsidRPr="00F433F5">
          <w:rPr>
            <w:rStyle w:val="Hyperlink"/>
            <w:rFonts w:ascii="Times New Roman" w:hAnsi="Times New Roman" w:cs="Times New Roman"/>
          </w:rPr>
          <w:t>https://doi.org/10.1007/s12310-015-9166-8</w:t>
        </w:r>
      </w:hyperlink>
      <w:r w:rsidR="00292460">
        <w:rPr>
          <w:rFonts w:ascii="Times New Roman" w:hAnsi="Times New Roman" w:cs="Times New Roman"/>
        </w:rPr>
        <w:t xml:space="preserve"> </w:t>
      </w:r>
    </w:p>
  </w:endnote>
  <w:endnote w:id="23">
    <w:p w14:paraId="19B82C6A" w14:textId="435F2322"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Kataoka, S.H., Vona, P., Acuna, A., Jaycox, L., Escuden, P., Rojas, C., Ramirez, E., Langley, A., &amp; Stein, B.D. (2018). Applying a trauma informed school systems approach: Examples from school community academic partnerships. </w:t>
      </w:r>
      <w:r w:rsidRPr="00F433F5">
        <w:rPr>
          <w:rFonts w:ascii="Times New Roman" w:hAnsi="Times New Roman" w:cs="Times New Roman"/>
          <w:i/>
          <w:iCs/>
        </w:rPr>
        <w:t>Ethnicity and Disease,</w:t>
      </w:r>
      <w:r w:rsidRPr="00F433F5">
        <w:rPr>
          <w:rFonts w:ascii="Times New Roman" w:hAnsi="Times New Roman" w:cs="Times New Roman"/>
        </w:rPr>
        <w:t xml:space="preserve"> </w:t>
      </w:r>
      <w:r w:rsidRPr="00371FF8">
        <w:rPr>
          <w:rFonts w:ascii="Times New Roman" w:hAnsi="Times New Roman" w:cs="Times New Roman"/>
          <w:i/>
          <w:iCs/>
        </w:rPr>
        <w:t>8</w:t>
      </w:r>
      <w:r w:rsidRPr="00F433F5">
        <w:rPr>
          <w:rFonts w:ascii="Times New Roman" w:hAnsi="Times New Roman" w:cs="Times New Roman"/>
        </w:rPr>
        <w:t>(2), 417</w:t>
      </w:r>
      <w:r w:rsidR="00152232">
        <w:rPr>
          <w:rFonts w:ascii="Times New Roman" w:hAnsi="Times New Roman" w:cs="Times New Roman"/>
        </w:rPr>
        <w:t>-</w:t>
      </w:r>
      <w:r w:rsidRPr="00F433F5">
        <w:rPr>
          <w:rFonts w:ascii="Times New Roman" w:hAnsi="Times New Roman" w:cs="Times New Roman"/>
        </w:rPr>
        <w:t xml:space="preserve">426. </w:t>
      </w:r>
      <w:r>
        <w:rPr>
          <w:rFonts w:ascii="Times New Roman" w:hAnsi="Times New Roman" w:cs="Times New Roman"/>
          <w:color w:val="222222"/>
          <w:shd w:val="clear" w:color="auto" w:fill="FFFFFF"/>
        </w:rPr>
        <w:t>Retrieved August 6, 2022</w:t>
      </w:r>
      <w:r w:rsidR="00BB046B">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21" w:history="1">
        <w:r w:rsidRPr="00F433F5">
          <w:rPr>
            <w:rStyle w:val="Hyperlink"/>
            <w:rFonts w:ascii="Times New Roman" w:hAnsi="Times New Roman" w:cs="Times New Roman"/>
          </w:rPr>
          <w:t>https://doi.org/10.18865/ed.28.S2.417</w:t>
        </w:r>
      </w:hyperlink>
      <w:r w:rsidR="00292460">
        <w:rPr>
          <w:rFonts w:ascii="Times New Roman" w:hAnsi="Times New Roman" w:cs="Times New Roman"/>
        </w:rPr>
        <w:t xml:space="preserve"> </w:t>
      </w:r>
    </w:p>
  </w:endnote>
  <w:endnote w:id="24">
    <w:p w14:paraId="44CC6669" w14:textId="33D39A22"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Souers, K.V.M. &amp; Hall, P. (2018). </w:t>
      </w:r>
      <w:r w:rsidRPr="00F433F5">
        <w:rPr>
          <w:rFonts w:ascii="Times New Roman" w:hAnsi="Times New Roman" w:cs="Times New Roman"/>
          <w:i/>
          <w:iCs/>
        </w:rPr>
        <w:t>Relationship, responsibility, and regulation: Trauma-invested practices for fostering resilient learners</w:t>
      </w:r>
      <w:r w:rsidRPr="00F433F5">
        <w:rPr>
          <w:rFonts w:ascii="Times New Roman" w:hAnsi="Times New Roman" w:cs="Times New Roman"/>
        </w:rPr>
        <w:t>. ASCD.</w:t>
      </w:r>
    </w:p>
  </w:endnote>
  <w:endnote w:id="25">
    <w:p w14:paraId="4F77381A" w14:textId="5D0C13B7"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Dorado, J.S., Martinez, M., McArthur, L.E., &amp; Liebovitz, T. (2016). Healthy Environments and Response to Trauma in Schools (HEARTS): A school-based, multi-level comprehensive prevention and intervention program for creating trauma-informed, safe and supportive schools. </w:t>
      </w:r>
      <w:r w:rsidRPr="00F433F5">
        <w:rPr>
          <w:rFonts w:ascii="Times New Roman" w:hAnsi="Times New Roman" w:cs="Times New Roman"/>
          <w:i/>
          <w:iCs/>
        </w:rPr>
        <w:t>School Mental Health</w:t>
      </w:r>
      <w:r w:rsidRPr="00F433F5">
        <w:rPr>
          <w:rFonts w:ascii="Times New Roman" w:hAnsi="Times New Roman" w:cs="Times New Roman"/>
        </w:rPr>
        <w:t xml:space="preserve">. </w:t>
      </w:r>
      <w:r>
        <w:rPr>
          <w:rFonts w:ascii="Times New Roman" w:hAnsi="Times New Roman" w:cs="Times New Roman"/>
          <w:color w:val="222222"/>
          <w:shd w:val="clear" w:color="auto" w:fill="FFFFFF"/>
        </w:rPr>
        <w:t>Retrieved August 6, 2022</w:t>
      </w:r>
      <w:r w:rsidR="00BB046B">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22" w:history="1">
        <w:r w:rsidRPr="00F433F5">
          <w:rPr>
            <w:rStyle w:val="Hyperlink"/>
            <w:rFonts w:ascii="Times New Roman" w:hAnsi="Times New Roman" w:cs="Times New Roman"/>
          </w:rPr>
          <w:t>https://doi.org/10.1007/s12310-016-9177-0</w:t>
        </w:r>
      </w:hyperlink>
      <w:r w:rsidR="00292460">
        <w:rPr>
          <w:rFonts w:ascii="Times New Roman" w:hAnsi="Times New Roman" w:cs="Times New Roman"/>
        </w:rPr>
        <w:t xml:space="preserve"> </w:t>
      </w:r>
    </w:p>
    <w:p w14:paraId="1B4889EB" w14:textId="1B975252"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Stevens, J.E. (2012). </w:t>
      </w:r>
      <w:r w:rsidRPr="00371FF8">
        <w:rPr>
          <w:rFonts w:ascii="Times New Roman" w:hAnsi="Times New Roman" w:cs="Times New Roman"/>
          <w:i/>
          <w:iCs/>
        </w:rPr>
        <w:t xml:space="preserve">Lincoln high school in Walla Walla, WA tries new approach to school discipline—Suspensions drop 85%. </w:t>
      </w:r>
      <w:r w:rsidRPr="006A2043">
        <w:rPr>
          <w:rFonts w:ascii="Times New Roman" w:hAnsi="Times New Roman" w:cs="Times New Roman"/>
        </w:rPr>
        <w:t>ACEs Too High.</w:t>
      </w:r>
      <w:r w:rsidRPr="00F433F5">
        <w:rPr>
          <w:rFonts w:ascii="Times New Roman" w:hAnsi="Times New Roman" w:cs="Times New Roman"/>
        </w:rPr>
        <w:t xml:space="preserve"> Retrieved May 13, 2022</w:t>
      </w:r>
      <w:r w:rsidR="00BB046B">
        <w:rPr>
          <w:rFonts w:ascii="Times New Roman" w:hAnsi="Times New Roman" w:cs="Times New Roman"/>
        </w:rPr>
        <w:t>,</w:t>
      </w:r>
      <w:r w:rsidRPr="00F433F5">
        <w:rPr>
          <w:rFonts w:ascii="Times New Roman" w:hAnsi="Times New Roman" w:cs="Times New Roman"/>
        </w:rPr>
        <w:t xml:space="preserve"> from </w:t>
      </w:r>
      <w:hyperlink r:id="rId23" w:history="1">
        <w:r w:rsidRPr="00F433F5">
          <w:rPr>
            <w:rStyle w:val="Hyperlink"/>
            <w:rFonts w:ascii="Times New Roman" w:hAnsi="Times New Roman" w:cs="Times New Roman"/>
          </w:rPr>
          <w:t>https://acestoohigh.com/2012/04/23/lincoln-high-school-in-walla -walla -wa-tries -new-approach-to-school-discipline-expulsions -drop-85/</w:t>
        </w:r>
      </w:hyperlink>
      <w:r w:rsidR="00292460">
        <w:rPr>
          <w:rFonts w:ascii="Times New Roman" w:hAnsi="Times New Roman" w:cs="Times New Roman"/>
        </w:rPr>
        <w:t xml:space="preserve"> </w:t>
      </w:r>
    </w:p>
  </w:endnote>
  <w:endnote w:id="26">
    <w:p w14:paraId="44E7CE17" w14:textId="27B18129"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National Child Traumatic Stress Network (2017). </w:t>
      </w:r>
      <w:r w:rsidRPr="00371FF8">
        <w:rPr>
          <w:rFonts w:ascii="Times New Roman" w:hAnsi="Times New Roman" w:cs="Times New Roman"/>
          <w:i/>
          <w:iCs/>
        </w:rPr>
        <w:t xml:space="preserve">Creating, sustaining, and supporting trauma-informed schools: A system framework. </w:t>
      </w:r>
      <w:r w:rsidRPr="00F433F5">
        <w:rPr>
          <w:rFonts w:ascii="Times New Roman" w:hAnsi="Times New Roman" w:cs="Times New Roman"/>
        </w:rPr>
        <w:t xml:space="preserve">Retrieved </w:t>
      </w:r>
      <w:r>
        <w:rPr>
          <w:rFonts w:ascii="Times New Roman" w:hAnsi="Times New Roman" w:cs="Times New Roman"/>
        </w:rPr>
        <w:t xml:space="preserve">May 17, </w:t>
      </w:r>
      <w:r w:rsidRPr="00F433F5">
        <w:rPr>
          <w:rFonts w:ascii="Times New Roman" w:hAnsi="Times New Roman" w:cs="Times New Roman"/>
        </w:rPr>
        <w:t>2022</w:t>
      </w:r>
      <w:r w:rsidR="00BB046B">
        <w:rPr>
          <w:rFonts w:ascii="Times New Roman" w:hAnsi="Times New Roman" w:cs="Times New Roman"/>
        </w:rPr>
        <w:t>,</w:t>
      </w:r>
      <w:r w:rsidRPr="00F433F5">
        <w:rPr>
          <w:rFonts w:ascii="Times New Roman" w:hAnsi="Times New Roman" w:cs="Times New Roman"/>
        </w:rPr>
        <w:t xml:space="preserve"> from </w:t>
      </w:r>
      <w:hyperlink r:id="rId24" w:history="1">
        <w:r w:rsidRPr="00F433F5">
          <w:rPr>
            <w:rStyle w:val="Hyperlink"/>
            <w:rFonts w:ascii="Times New Roman" w:hAnsi="Times New Roman" w:cs="Times New Roman"/>
          </w:rPr>
          <w:t>https://www.nctsn.org/sites/default/files/resources/creating_supporting_sustaining_trauma_informed_schools_a_systems_framework.pdf</w:t>
        </w:r>
      </w:hyperlink>
      <w:r w:rsidRPr="00F433F5">
        <w:rPr>
          <w:rFonts w:ascii="Times New Roman" w:hAnsi="Times New Roman" w:cs="Times New Roman"/>
        </w:rPr>
        <w:t xml:space="preserve"> </w:t>
      </w:r>
    </w:p>
  </w:endnote>
  <w:endnote w:id="27">
    <w:p w14:paraId="534DCBDE" w14:textId="17BB9E56"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The Missouri Model for Trauma-Informed Schools (2016). Retrieved </w:t>
      </w:r>
      <w:r>
        <w:rPr>
          <w:rFonts w:ascii="Times New Roman" w:hAnsi="Times New Roman" w:cs="Times New Roman"/>
        </w:rPr>
        <w:t xml:space="preserve">July 14, </w:t>
      </w:r>
      <w:r w:rsidRPr="00F433F5">
        <w:rPr>
          <w:rFonts w:ascii="Times New Roman" w:hAnsi="Times New Roman" w:cs="Times New Roman"/>
        </w:rPr>
        <w:t>2022</w:t>
      </w:r>
      <w:r w:rsidR="00BB046B">
        <w:rPr>
          <w:rFonts w:ascii="Times New Roman" w:hAnsi="Times New Roman" w:cs="Times New Roman"/>
        </w:rPr>
        <w:t>,</w:t>
      </w:r>
      <w:r w:rsidRPr="00F433F5">
        <w:rPr>
          <w:rFonts w:ascii="Times New Roman" w:hAnsi="Times New Roman" w:cs="Times New Roman"/>
        </w:rPr>
        <w:t xml:space="preserve"> from </w:t>
      </w:r>
      <w:hyperlink r:id="rId25" w:history="1">
        <w:r w:rsidRPr="00F433F5">
          <w:rPr>
            <w:rStyle w:val="Hyperlink"/>
            <w:rFonts w:ascii="Times New Roman" w:hAnsi="Times New Roman" w:cs="Times New Roman"/>
          </w:rPr>
          <w:t>https://dmh.mo.gov/media/pdf/missouri-model-trauma-informed-schools</w:t>
        </w:r>
      </w:hyperlink>
      <w:r w:rsidRPr="00F433F5">
        <w:rPr>
          <w:rFonts w:ascii="Times New Roman" w:hAnsi="Times New Roman" w:cs="Times New Roman"/>
        </w:rPr>
        <w:t xml:space="preserve"> </w:t>
      </w:r>
    </w:p>
  </w:endnote>
  <w:endnote w:id="28">
    <w:p w14:paraId="09D5D5E3" w14:textId="77777777" w:rsidR="00342A6D" w:rsidRPr="00371FF8" w:rsidRDefault="00342A6D" w:rsidP="00105E4C">
      <w:pPr>
        <w:pStyle w:val="EndnoteText"/>
        <w:rPr>
          <w:rFonts w:ascii="Times New Roman" w:hAnsi="Times New Roman" w:cs="Times New Roman"/>
          <w:i/>
          <w:iCs/>
        </w:rPr>
      </w:pPr>
      <w:r>
        <w:rPr>
          <w:rStyle w:val="EndnoteReference"/>
        </w:rPr>
        <w:endnoteRef/>
      </w:r>
      <w:r>
        <w:t xml:space="preserve"> </w:t>
      </w:r>
      <w:r w:rsidRPr="00F433F5">
        <w:rPr>
          <w:rFonts w:ascii="Times New Roman" w:hAnsi="Times New Roman" w:cs="Times New Roman"/>
        </w:rPr>
        <w:t xml:space="preserve">Substance Abuse and Mental Health Services Administration [SAMHSA]. (2014). </w:t>
      </w:r>
      <w:r w:rsidRPr="00371FF8">
        <w:rPr>
          <w:rFonts w:ascii="Times New Roman" w:hAnsi="Times New Roman" w:cs="Times New Roman"/>
          <w:i/>
          <w:iCs/>
        </w:rPr>
        <w:t>Concept of trauma</w:t>
      </w:r>
    </w:p>
    <w:p w14:paraId="6B7B2407" w14:textId="41751B9B" w:rsidR="00342A6D" w:rsidRDefault="00342A6D" w:rsidP="00105E4C">
      <w:pPr>
        <w:pStyle w:val="EndnoteText"/>
      </w:pPr>
      <w:r w:rsidRPr="00371FF8">
        <w:rPr>
          <w:rFonts w:ascii="Times New Roman" w:hAnsi="Times New Roman" w:cs="Times New Roman"/>
          <w:i/>
          <w:iCs/>
        </w:rPr>
        <w:t xml:space="preserve">and guidance for a trauma-informed approach. </w:t>
      </w:r>
      <w:r w:rsidRPr="00F433F5">
        <w:rPr>
          <w:rFonts w:ascii="Times New Roman" w:hAnsi="Times New Roman" w:cs="Times New Roman"/>
        </w:rPr>
        <w:t>Retrieved May 13, 2022</w:t>
      </w:r>
      <w:r w:rsidR="00FE3410">
        <w:rPr>
          <w:rFonts w:ascii="Times New Roman" w:hAnsi="Times New Roman" w:cs="Times New Roman"/>
        </w:rPr>
        <w:t>,</w:t>
      </w:r>
      <w:r w:rsidRPr="00F433F5">
        <w:rPr>
          <w:rFonts w:ascii="Times New Roman" w:hAnsi="Times New Roman" w:cs="Times New Roman"/>
        </w:rPr>
        <w:t xml:space="preserve"> from </w:t>
      </w:r>
      <w:hyperlink r:id="rId26" w:history="1">
        <w:r w:rsidRPr="00F433F5">
          <w:rPr>
            <w:rStyle w:val="Hyperlink"/>
            <w:rFonts w:ascii="Times New Roman" w:hAnsi="Times New Roman" w:cs="Times New Roman"/>
          </w:rPr>
          <w:t>https://store.samhsa.gov/system/files/sma14-4884.pdf</w:t>
        </w:r>
      </w:hyperlink>
    </w:p>
  </w:endnote>
  <w:endnote w:id="29">
    <w:p w14:paraId="4CBB5D2B" w14:textId="46FF4C32"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Avery, J.C., Morris, H., Galvin, E., Misso, M., Savaglio, M., &amp; Skouteris, H. (2021). Systematic review of school-wide trauma-informed approaches. </w:t>
      </w:r>
      <w:r w:rsidRPr="00F433F5">
        <w:rPr>
          <w:rFonts w:ascii="Times New Roman" w:hAnsi="Times New Roman" w:cs="Times New Roman"/>
          <w:i/>
          <w:iCs/>
        </w:rPr>
        <w:t>Journal of Child &amp; Adolescent Trauma</w:t>
      </w:r>
      <w:r w:rsidRPr="00F433F5">
        <w:rPr>
          <w:rFonts w:ascii="Times New Roman" w:hAnsi="Times New Roman" w:cs="Times New Roman"/>
        </w:rPr>
        <w:t>,</w:t>
      </w:r>
      <w:r w:rsidRPr="00371FF8">
        <w:rPr>
          <w:rFonts w:ascii="Times New Roman" w:hAnsi="Times New Roman" w:cs="Times New Roman"/>
          <w:i/>
          <w:iCs/>
        </w:rPr>
        <w:t xml:space="preserve"> 14</w:t>
      </w:r>
      <w:r w:rsidRPr="00F433F5">
        <w:rPr>
          <w:rFonts w:ascii="Times New Roman" w:hAnsi="Times New Roman" w:cs="Times New Roman"/>
        </w:rPr>
        <w:t xml:space="preserve">(3), 381-397. </w:t>
      </w:r>
      <w:r>
        <w:rPr>
          <w:rFonts w:ascii="Times New Roman" w:hAnsi="Times New Roman" w:cs="Times New Roman"/>
          <w:color w:val="222222"/>
          <w:shd w:val="clear" w:color="auto" w:fill="FFFFFF"/>
        </w:rPr>
        <w:t>Retrieved August 6, 2022</w:t>
      </w:r>
      <w:r w:rsidR="00FE3410">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27" w:history="1">
        <w:r w:rsidRPr="00F433F5">
          <w:rPr>
            <w:rStyle w:val="Hyperlink"/>
            <w:rFonts w:ascii="Times New Roman" w:hAnsi="Times New Roman" w:cs="Times New Roman"/>
          </w:rPr>
          <w:t>https://doi.org/10.1007/s40653-020-00321-1</w:t>
        </w:r>
      </w:hyperlink>
      <w:r w:rsidR="00292460">
        <w:rPr>
          <w:rFonts w:ascii="Times New Roman" w:hAnsi="Times New Roman" w:cs="Times New Roman"/>
        </w:rPr>
        <w:t xml:space="preserve"> </w:t>
      </w:r>
    </w:p>
    <w:p w14:paraId="4AF2107D" w14:textId="66336D52"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Berger, E. &amp; Martin, K. (2021). Embedding trauma‐informed practice within the education sector</w:t>
      </w:r>
      <w:r w:rsidRPr="00F433F5">
        <w:rPr>
          <w:rFonts w:ascii="Times New Roman" w:hAnsi="Times New Roman" w:cs="Times New Roman"/>
          <w:i/>
          <w:iCs/>
        </w:rPr>
        <w:t>. Journal of Community &amp; Applied Social Psychology</w:t>
      </w:r>
      <w:r w:rsidRPr="00F433F5">
        <w:rPr>
          <w:rFonts w:ascii="Times New Roman" w:hAnsi="Times New Roman" w:cs="Times New Roman"/>
        </w:rPr>
        <w:t xml:space="preserve">, </w:t>
      </w:r>
      <w:r w:rsidRPr="00371FF8">
        <w:rPr>
          <w:rFonts w:ascii="Times New Roman" w:hAnsi="Times New Roman" w:cs="Times New Roman"/>
          <w:i/>
          <w:iCs/>
        </w:rPr>
        <w:t>31</w:t>
      </w:r>
      <w:r w:rsidRPr="00F433F5">
        <w:rPr>
          <w:rFonts w:ascii="Times New Roman" w:hAnsi="Times New Roman" w:cs="Times New Roman"/>
        </w:rPr>
        <w:t>(2), 223-227.</w:t>
      </w:r>
      <w:r>
        <w:rPr>
          <w:rFonts w:ascii="Times New Roman" w:hAnsi="Times New Roman" w:cs="Times New Roman"/>
        </w:rPr>
        <w:t xml:space="preserve">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w:t>
      </w:r>
      <w:r w:rsidRPr="00F433F5">
        <w:rPr>
          <w:rFonts w:ascii="Times New Roman" w:hAnsi="Times New Roman" w:cs="Times New Roman"/>
        </w:rPr>
        <w:t xml:space="preserve"> </w:t>
      </w:r>
      <w:hyperlink r:id="rId28" w:history="1">
        <w:r w:rsidRPr="00F433F5">
          <w:rPr>
            <w:rStyle w:val="Hyperlink"/>
            <w:rFonts w:ascii="Times New Roman" w:hAnsi="Times New Roman" w:cs="Times New Roman"/>
          </w:rPr>
          <w:t>https://doi.org/10.1002/casp.2494</w:t>
        </w:r>
      </w:hyperlink>
      <w:r w:rsidRPr="00F433F5">
        <w:rPr>
          <w:rFonts w:ascii="Times New Roman" w:hAnsi="Times New Roman" w:cs="Times New Roman"/>
        </w:rPr>
        <w:t xml:space="preserve"> </w:t>
      </w:r>
    </w:p>
  </w:endnote>
  <w:endnote w:id="30">
    <w:p w14:paraId="451AC4A8" w14:textId="5DF5D8CD" w:rsidR="00342A6D" w:rsidRPr="00F433F5" w:rsidRDefault="00342A6D" w:rsidP="004574E5">
      <w:pPr>
        <w:pStyle w:val="EndnoteText"/>
        <w:rPr>
          <w:rFonts w:ascii="Times New Roman" w:hAnsi="Times New Roman" w:cs="Times New Roman"/>
        </w:rPr>
      </w:pPr>
      <w:r>
        <w:rPr>
          <w:rStyle w:val="EndnoteReference"/>
        </w:rPr>
        <w:endnoteRef/>
      </w:r>
      <w:r>
        <w:t xml:space="preserve"> </w:t>
      </w:r>
      <w:r w:rsidRPr="00F433F5">
        <w:rPr>
          <w:rFonts w:ascii="Times New Roman" w:hAnsi="Times New Roman" w:cs="Times New Roman"/>
        </w:rPr>
        <w:t xml:space="preserve">Berger, E. (2019). Multi-tiered approaches to trauma-informed care in schools: A systematic review. </w:t>
      </w:r>
      <w:r w:rsidRPr="00F433F5">
        <w:rPr>
          <w:rFonts w:ascii="Times New Roman" w:hAnsi="Times New Roman" w:cs="Times New Roman"/>
          <w:i/>
          <w:iCs/>
        </w:rPr>
        <w:t>School Mental Health</w:t>
      </w:r>
      <w:r w:rsidRPr="00F433F5">
        <w:rPr>
          <w:rFonts w:ascii="Times New Roman" w:hAnsi="Times New Roman" w:cs="Times New Roman"/>
        </w:rPr>
        <w:t>, 11, 650-664.</w:t>
      </w:r>
      <w:r w:rsidRPr="00B02137">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sidR="0029246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from</w:t>
      </w:r>
      <w:r w:rsidRPr="00F433F5">
        <w:rPr>
          <w:rFonts w:ascii="Times New Roman" w:hAnsi="Times New Roman" w:cs="Times New Roman"/>
        </w:rPr>
        <w:t xml:space="preserve"> </w:t>
      </w:r>
      <w:hyperlink r:id="rId29" w:history="1">
        <w:r w:rsidRPr="00F433F5">
          <w:rPr>
            <w:rStyle w:val="Hyperlink"/>
            <w:rFonts w:ascii="Times New Roman" w:hAnsi="Times New Roman" w:cs="Times New Roman"/>
          </w:rPr>
          <w:t>https://doi.or/10/1007/s12310-019-09325-0</w:t>
        </w:r>
      </w:hyperlink>
      <w:r w:rsidRPr="00F433F5">
        <w:rPr>
          <w:rFonts w:ascii="Times New Roman" w:hAnsi="Times New Roman" w:cs="Times New Roman"/>
        </w:rPr>
        <w:t xml:space="preserve"> </w:t>
      </w:r>
    </w:p>
    <w:p w14:paraId="53EF35E0" w14:textId="0FDB3F88" w:rsidR="00342A6D" w:rsidRPr="00F433F5" w:rsidRDefault="00342A6D" w:rsidP="004574E5">
      <w:pPr>
        <w:pStyle w:val="EndnoteText"/>
        <w:rPr>
          <w:rFonts w:ascii="Times New Roman" w:hAnsi="Times New Roman" w:cs="Times New Roman"/>
        </w:rPr>
      </w:pPr>
      <w:r w:rsidRPr="00F433F5">
        <w:rPr>
          <w:rFonts w:ascii="Times New Roman" w:hAnsi="Times New Roman" w:cs="Times New Roman"/>
        </w:rPr>
        <w:t xml:space="preserve">Maynard B.R., Farina A., Dell N.A., </w:t>
      </w:r>
      <w:r w:rsidR="004158F7">
        <w:rPr>
          <w:rFonts w:ascii="Times New Roman" w:hAnsi="Times New Roman" w:cs="Times New Roman"/>
        </w:rPr>
        <w:t xml:space="preserve">&amp; </w:t>
      </w:r>
      <w:r w:rsidRPr="00F433F5">
        <w:rPr>
          <w:rFonts w:ascii="Times New Roman" w:hAnsi="Times New Roman" w:cs="Times New Roman"/>
        </w:rPr>
        <w:t>Kelly M.S. (2019). Effects of trauma‐informed approaches in schools:</w:t>
      </w:r>
    </w:p>
    <w:p w14:paraId="03AD9EF5" w14:textId="60930B2C" w:rsidR="00342A6D" w:rsidRPr="00D9541E" w:rsidRDefault="00342A6D">
      <w:pPr>
        <w:pStyle w:val="EndnoteText"/>
        <w:rPr>
          <w:rFonts w:ascii="Times New Roman" w:hAnsi="Times New Roman" w:cs="Times New Roman"/>
        </w:rPr>
      </w:pPr>
      <w:r w:rsidRPr="00F433F5">
        <w:rPr>
          <w:rFonts w:ascii="Times New Roman" w:hAnsi="Times New Roman" w:cs="Times New Roman"/>
        </w:rPr>
        <w:t>A systematic review</w:t>
      </w:r>
      <w:r w:rsidRPr="00F433F5">
        <w:rPr>
          <w:rFonts w:ascii="Times New Roman" w:hAnsi="Times New Roman" w:cs="Times New Roman"/>
          <w:i/>
          <w:iCs/>
        </w:rPr>
        <w:t>. Campbell Systematic Reviews</w:t>
      </w:r>
      <w:r w:rsidR="00C01217">
        <w:rPr>
          <w:rFonts w:ascii="Times New Roman" w:hAnsi="Times New Roman" w:cs="Times New Roman"/>
        </w:rPr>
        <w:t>,</w:t>
      </w:r>
      <w:r w:rsidRPr="00F433F5">
        <w:rPr>
          <w:rFonts w:ascii="Times New Roman" w:hAnsi="Times New Roman" w:cs="Times New Roman"/>
        </w:rPr>
        <w:t xml:space="preserve"> e1018.</w:t>
      </w:r>
      <w:r>
        <w:rPr>
          <w:rFonts w:ascii="Times New Roman" w:hAnsi="Times New Roman" w:cs="Times New Roman"/>
        </w:rPr>
        <w:t xml:space="preserve">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w:t>
      </w:r>
      <w:r w:rsidRPr="00F433F5">
        <w:rPr>
          <w:rFonts w:ascii="Times New Roman" w:hAnsi="Times New Roman" w:cs="Times New Roman"/>
        </w:rPr>
        <w:t xml:space="preserve"> </w:t>
      </w:r>
      <w:hyperlink r:id="rId30" w:history="1">
        <w:r w:rsidRPr="00F433F5">
          <w:rPr>
            <w:rStyle w:val="Hyperlink"/>
            <w:rFonts w:ascii="Times New Roman" w:hAnsi="Times New Roman" w:cs="Times New Roman"/>
          </w:rPr>
          <w:t>https://doi.org/10.1002/cl2.1018</w:t>
        </w:r>
      </w:hyperlink>
      <w:r w:rsidRPr="00F433F5">
        <w:rPr>
          <w:rFonts w:ascii="Times New Roman" w:hAnsi="Times New Roman" w:cs="Times New Roman"/>
        </w:rPr>
        <w:t xml:space="preserve"> </w:t>
      </w:r>
    </w:p>
  </w:endnote>
  <w:endnote w:id="31">
    <w:p w14:paraId="3A4933A3" w14:textId="71100AEC" w:rsidR="00342A6D" w:rsidRPr="00F433F5" w:rsidRDefault="00342A6D" w:rsidP="007518E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Maynard B.R., Farina A., Dell N.A., </w:t>
      </w:r>
      <w:r w:rsidR="004158F7">
        <w:rPr>
          <w:rFonts w:ascii="Times New Roman" w:hAnsi="Times New Roman" w:cs="Times New Roman"/>
        </w:rPr>
        <w:t xml:space="preserve">&amp; </w:t>
      </w:r>
      <w:r w:rsidRPr="00F433F5">
        <w:rPr>
          <w:rFonts w:ascii="Times New Roman" w:hAnsi="Times New Roman" w:cs="Times New Roman"/>
        </w:rPr>
        <w:t>Kelly M.S. (2019). Effects of trauma‐informed approaches in schools:</w:t>
      </w:r>
    </w:p>
    <w:p w14:paraId="254EBB40" w14:textId="04207EFD" w:rsidR="00342A6D" w:rsidRPr="00F433F5" w:rsidRDefault="00342A6D" w:rsidP="007518E5">
      <w:pPr>
        <w:pStyle w:val="EndnoteText"/>
        <w:rPr>
          <w:rFonts w:ascii="Times New Roman" w:hAnsi="Times New Roman" w:cs="Times New Roman"/>
        </w:rPr>
      </w:pPr>
      <w:r w:rsidRPr="00F433F5">
        <w:rPr>
          <w:rFonts w:ascii="Times New Roman" w:hAnsi="Times New Roman" w:cs="Times New Roman"/>
        </w:rPr>
        <w:t>A systematic review</w:t>
      </w:r>
      <w:r w:rsidRPr="00F433F5">
        <w:rPr>
          <w:rFonts w:ascii="Times New Roman" w:hAnsi="Times New Roman" w:cs="Times New Roman"/>
          <w:i/>
          <w:iCs/>
        </w:rPr>
        <w:t>. Campbell Systematic Reviews</w:t>
      </w:r>
      <w:r w:rsidRPr="00F433F5">
        <w:rPr>
          <w:rFonts w:ascii="Times New Roman" w:hAnsi="Times New Roman" w:cs="Times New Roman"/>
        </w:rPr>
        <w:t>. e1018.</w:t>
      </w:r>
      <w:r>
        <w:rPr>
          <w:rFonts w:ascii="Times New Roman" w:hAnsi="Times New Roman" w:cs="Times New Roman"/>
        </w:rPr>
        <w:t xml:space="preserve">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w:t>
      </w:r>
      <w:r w:rsidRPr="00F433F5">
        <w:rPr>
          <w:rFonts w:ascii="Times New Roman" w:hAnsi="Times New Roman" w:cs="Times New Roman"/>
        </w:rPr>
        <w:t xml:space="preserve"> </w:t>
      </w:r>
      <w:hyperlink r:id="rId31" w:history="1">
        <w:r w:rsidRPr="00F433F5">
          <w:rPr>
            <w:rStyle w:val="Hyperlink"/>
            <w:rFonts w:ascii="Times New Roman" w:hAnsi="Times New Roman" w:cs="Times New Roman"/>
          </w:rPr>
          <w:t>https://doi.org/10.1002/cl2.1018</w:t>
        </w:r>
      </w:hyperlink>
      <w:r w:rsidRPr="00F433F5">
        <w:rPr>
          <w:rFonts w:ascii="Times New Roman" w:hAnsi="Times New Roman" w:cs="Times New Roman"/>
        </w:rPr>
        <w:t xml:space="preserve"> </w:t>
      </w:r>
    </w:p>
    <w:p w14:paraId="58724138" w14:textId="3D0216E1" w:rsidR="00342A6D" w:rsidRPr="00F433F5" w:rsidRDefault="00342A6D" w:rsidP="007518E5">
      <w:pPr>
        <w:pStyle w:val="EndnoteText"/>
        <w:rPr>
          <w:rFonts w:ascii="Times New Roman" w:hAnsi="Times New Roman" w:cs="Times New Roman"/>
        </w:rPr>
      </w:pPr>
      <w:r w:rsidRPr="00F433F5">
        <w:rPr>
          <w:rFonts w:ascii="Times New Roman" w:hAnsi="Times New Roman" w:cs="Times New Roman"/>
        </w:rPr>
        <w:t xml:space="preserve">Cohen, C.E. &amp; Barron, I.G. (2021). Trauma-informed high schools: a systematic narrative review of the literature. </w:t>
      </w:r>
      <w:r w:rsidRPr="00F433F5">
        <w:rPr>
          <w:rFonts w:ascii="Times New Roman" w:hAnsi="Times New Roman" w:cs="Times New Roman"/>
          <w:i/>
          <w:iCs/>
        </w:rPr>
        <w:t>School Mental Health</w:t>
      </w:r>
      <w:r w:rsidRPr="00F433F5">
        <w:rPr>
          <w:rFonts w:ascii="Times New Roman" w:hAnsi="Times New Roman" w:cs="Times New Roman"/>
        </w:rPr>
        <w:t xml:space="preserve">, </w:t>
      </w:r>
      <w:r w:rsidRPr="00371FF8">
        <w:rPr>
          <w:rFonts w:ascii="Times New Roman" w:hAnsi="Times New Roman" w:cs="Times New Roman"/>
          <w:i/>
          <w:iCs/>
        </w:rPr>
        <w:t>13</w:t>
      </w:r>
      <w:r w:rsidRPr="00F433F5">
        <w:rPr>
          <w:rFonts w:ascii="Times New Roman" w:hAnsi="Times New Roman" w:cs="Times New Roman"/>
        </w:rPr>
        <w:t xml:space="preserve">(2), 225-234.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 </w:t>
      </w:r>
      <w:hyperlink r:id="rId32" w:history="1">
        <w:r w:rsidRPr="00280343">
          <w:rPr>
            <w:rStyle w:val="Hyperlink"/>
            <w:rFonts w:ascii="Times New Roman" w:hAnsi="Times New Roman" w:cs="Times New Roman"/>
          </w:rPr>
          <w:t>https://doi.org/10.1007/s12310-021-09432-y</w:t>
        </w:r>
      </w:hyperlink>
      <w:r>
        <w:rPr>
          <w:rFonts w:ascii="Times New Roman" w:hAnsi="Times New Roman" w:cs="Times New Roman"/>
        </w:rPr>
        <w:t xml:space="preserve"> </w:t>
      </w:r>
    </w:p>
    <w:p w14:paraId="323CD950" w14:textId="14347E32" w:rsidR="00342A6D" w:rsidRPr="00F433F5" w:rsidRDefault="00342A6D" w:rsidP="007518E5">
      <w:pPr>
        <w:pStyle w:val="EndnoteText"/>
        <w:rPr>
          <w:rFonts w:ascii="Times New Roman" w:hAnsi="Times New Roman" w:cs="Times New Roman"/>
        </w:rPr>
      </w:pPr>
      <w:r w:rsidRPr="00F433F5">
        <w:rPr>
          <w:rFonts w:ascii="Times New Roman" w:hAnsi="Times New Roman" w:cs="Times New Roman"/>
        </w:rPr>
        <w:t xml:space="preserve">Berger, E. (2019). Multi-tiered approaches to trauma-informed care in schools: A systematic review. </w:t>
      </w:r>
      <w:r w:rsidRPr="00F433F5">
        <w:rPr>
          <w:rFonts w:ascii="Times New Roman" w:hAnsi="Times New Roman" w:cs="Times New Roman"/>
          <w:i/>
          <w:iCs/>
        </w:rPr>
        <w:t>School Mental Health</w:t>
      </w:r>
      <w:r w:rsidRPr="00F433F5">
        <w:rPr>
          <w:rFonts w:ascii="Times New Roman" w:hAnsi="Times New Roman" w:cs="Times New Roman"/>
        </w:rPr>
        <w:t xml:space="preserve">, </w:t>
      </w:r>
      <w:r w:rsidRPr="00371FF8">
        <w:rPr>
          <w:rFonts w:ascii="Times New Roman" w:hAnsi="Times New Roman" w:cs="Times New Roman"/>
          <w:i/>
          <w:iCs/>
        </w:rPr>
        <w:t>11</w:t>
      </w:r>
      <w:r w:rsidRPr="00F433F5">
        <w:rPr>
          <w:rFonts w:ascii="Times New Roman" w:hAnsi="Times New Roman" w:cs="Times New Roman"/>
        </w:rPr>
        <w:t>, 650-664.</w:t>
      </w:r>
      <w:r w:rsidRPr="00B02137">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w:t>
      </w:r>
      <w:r w:rsidRPr="00F433F5">
        <w:rPr>
          <w:rFonts w:ascii="Times New Roman" w:hAnsi="Times New Roman" w:cs="Times New Roman"/>
        </w:rPr>
        <w:t xml:space="preserve"> </w:t>
      </w:r>
      <w:hyperlink r:id="rId33" w:history="1">
        <w:r w:rsidRPr="00F433F5">
          <w:rPr>
            <w:rStyle w:val="Hyperlink"/>
            <w:rFonts w:ascii="Times New Roman" w:hAnsi="Times New Roman" w:cs="Times New Roman"/>
          </w:rPr>
          <w:t>https://doi.or/10/1007/s12310-019-09325-0</w:t>
        </w:r>
      </w:hyperlink>
      <w:r w:rsidRPr="00F433F5">
        <w:rPr>
          <w:rFonts w:ascii="Times New Roman" w:hAnsi="Times New Roman" w:cs="Times New Roman"/>
        </w:rPr>
        <w:t xml:space="preserve"> </w:t>
      </w:r>
    </w:p>
  </w:endnote>
  <w:endnote w:id="32">
    <w:p w14:paraId="51369076" w14:textId="3CDA1071"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Stratford, B., Cook, E., Hanneke, R., Katz, E., Seok, D., Steed, H., ... &amp; Temkin, D. (2020). A scoping review of school-based efforts to support students who have experienced trauma. </w:t>
      </w:r>
      <w:r w:rsidRPr="00F433F5">
        <w:rPr>
          <w:rFonts w:ascii="Times New Roman" w:hAnsi="Times New Roman" w:cs="Times New Roman"/>
          <w:i/>
          <w:iCs/>
        </w:rPr>
        <w:t>School Mental Health</w:t>
      </w:r>
      <w:r w:rsidRPr="00F433F5">
        <w:rPr>
          <w:rFonts w:ascii="Times New Roman" w:hAnsi="Times New Roman" w:cs="Times New Roman"/>
        </w:rPr>
        <w:t xml:space="preserve">, </w:t>
      </w:r>
      <w:r w:rsidRPr="00371FF8">
        <w:rPr>
          <w:rFonts w:ascii="Times New Roman" w:hAnsi="Times New Roman" w:cs="Times New Roman"/>
          <w:i/>
          <w:iCs/>
        </w:rPr>
        <w:t>12</w:t>
      </w:r>
      <w:r w:rsidRPr="00F433F5">
        <w:rPr>
          <w:rFonts w:ascii="Times New Roman" w:hAnsi="Times New Roman" w:cs="Times New Roman"/>
        </w:rPr>
        <w:t xml:space="preserve">(3), 442-477.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 </w:t>
      </w:r>
      <w:hyperlink r:id="rId34" w:history="1">
        <w:r w:rsidRPr="00F433F5">
          <w:rPr>
            <w:rStyle w:val="Hyperlink"/>
            <w:rFonts w:ascii="Times New Roman" w:hAnsi="Times New Roman" w:cs="Times New Roman"/>
          </w:rPr>
          <w:t>https://doi.org/10.1007/s12310-020-09368-9</w:t>
        </w:r>
      </w:hyperlink>
      <w:r w:rsidR="00292460">
        <w:rPr>
          <w:rFonts w:ascii="Times New Roman" w:hAnsi="Times New Roman" w:cs="Times New Roman"/>
        </w:rPr>
        <w:t xml:space="preserve"> </w:t>
      </w:r>
    </w:p>
  </w:endnote>
  <w:endnote w:id="33">
    <w:p w14:paraId="7CEDA756" w14:textId="5FBEE4EB"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Roseby, S. &amp; Gascoigne, M. (2021). A systematic review on the impact of trauma-informed education programs on academic and academic-related functioning for students who have experienced childhood adversity. </w:t>
      </w:r>
      <w:r w:rsidRPr="00F433F5">
        <w:rPr>
          <w:rFonts w:ascii="Times New Roman" w:hAnsi="Times New Roman" w:cs="Times New Roman"/>
          <w:i/>
          <w:iCs/>
        </w:rPr>
        <w:t>Traumatology</w:t>
      </w:r>
      <w:r w:rsidRPr="00F433F5">
        <w:rPr>
          <w:rFonts w:ascii="Times New Roman" w:hAnsi="Times New Roman" w:cs="Times New Roman"/>
        </w:rPr>
        <w:t xml:space="preserve">, </w:t>
      </w:r>
      <w:r w:rsidRPr="00371FF8">
        <w:rPr>
          <w:rFonts w:ascii="Times New Roman" w:hAnsi="Times New Roman" w:cs="Times New Roman"/>
          <w:i/>
          <w:iCs/>
        </w:rPr>
        <w:t>27</w:t>
      </w:r>
      <w:r w:rsidRPr="00F433F5">
        <w:rPr>
          <w:rFonts w:ascii="Times New Roman" w:hAnsi="Times New Roman" w:cs="Times New Roman"/>
        </w:rPr>
        <w:t>(2), 149</w:t>
      </w:r>
      <w:r w:rsidR="00BB5008">
        <w:rPr>
          <w:rFonts w:ascii="Times New Roman" w:hAnsi="Times New Roman" w:cs="Times New Roman"/>
        </w:rPr>
        <w:t>-</w:t>
      </w:r>
      <w:r w:rsidRPr="00F433F5">
        <w:rPr>
          <w:rFonts w:ascii="Times New Roman" w:hAnsi="Times New Roman" w:cs="Times New Roman"/>
        </w:rPr>
        <w:t>167.</w:t>
      </w:r>
      <w:r w:rsidRPr="00B02137">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w:t>
      </w:r>
      <w:r w:rsidRPr="00F433F5">
        <w:rPr>
          <w:rFonts w:ascii="Times New Roman" w:hAnsi="Times New Roman" w:cs="Times New Roman"/>
        </w:rPr>
        <w:t xml:space="preserve"> </w:t>
      </w:r>
      <w:hyperlink r:id="rId35" w:history="1">
        <w:r w:rsidRPr="00F433F5">
          <w:rPr>
            <w:rStyle w:val="Hyperlink"/>
            <w:rFonts w:ascii="Times New Roman" w:hAnsi="Times New Roman" w:cs="Times New Roman"/>
          </w:rPr>
          <w:t>https://doi.org/10.1037/trm0000276</w:t>
        </w:r>
      </w:hyperlink>
      <w:r w:rsidRPr="00F433F5">
        <w:rPr>
          <w:rFonts w:ascii="Times New Roman" w:hAnsi="Times New Roman" w:cs="Times New Roman"/>
        </w:rPr>
        <w:t xml:space="preserve"> </w:t>
      </w:r>
    </w:p>
  </w:endnote>
  <w:endnote w:id="34">
    <w:p w14:paraId="1E1E86C0" w14:textId="298762B3" w:rsidR="00342A6D" w:rsidRDefault="00342A6D">
      <w:pPr>
        <w:pStyle w:val="EndnoteText"/>
      </w:pPr>
      <w:r>
        <w:rPr>
          <w:rStyle w:val="EndnoteReference"/>
        </w:rPr>
        <w:endnoteRef/>
      </w:r>
      <w:r>
        <w:t xml:space="preserve"> </w:t>
      </w:r>
      <w:r w:rsidRPr="00D9541E">
        <w:rPr>
          <w:rFonts w:ascii="Times New Roman" w:hAnsi="Times New Roman" w:cs="Times New Roman"/>
        </w:rPr>
        <w:t xml:space="preserve">HEARTS utilizes a multi-tiered whole-school approach. Tier 1 addresses school-wide culture change and universal supports to build safe, </w:t>
      </w:r>
      <w:r w:rsidRPr="00B028B4">
        <w:rPr>
          <w:rFonts w:ascii="Times New Roman" w:hAnsi="Times New Roman" w:cs="Times New Roman"/>
        </w:rPr>
        <w:t>supportive,</w:t>
      </w:r>
      <w:r w:rsidRPr="00D9541E">
        <w:rPr>
          <w:rFonts w:ascii="Times New Roman" w:hAnsi="Times New Roman" w:cs="Times New Roman"/>
        </w:rPr>
        <w:t xml:space="preserve"> and trauma-informed environments. Tier 2 addresses capacity building to provide targeted support for at-risk students and address schoolwide concerns and approaches to discipline. Tier 3 provides intensive intervention for specific students directly impacted by trauma.</w:t>
      </w:r>
    </w:p>
  </w:endnote>
  <w:endnote w:id="35">
    <w:p w14:paraId="548E5C98" w14:textId="3960EEBA"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Dorado, J.S., Martinez, M., McArthur, L.E., &amp; Liebovitz, T. (2016). Healthy Environments and Response to Trauma in Schools (HEARTS): A school-based, multi-level comprehensive prevention and intervention program for creating trauma-informed, safe and supportive schools. </w:t>
      </w:r>
      <w:r w:rsidRPr="00F433F5">
        <w:rPr>
          <w:rFonts w:ascii="Times New Roman" w:hAnsi="Times New Roman" w:cs="Times New Roman"/>
          <w:i/>
          <w:iCs/>
        </w:rPr>
        <w:t>School Mental Health</w:t>
      </w:r>
      <w:r w:rsidRPr="00F433F5">
        <w:rPr>
          <w:rFonts w:ascii="Times New Roman" w:hAnsi="Times New Roman" w:cs="Times New Roman"/>
        </w:rPr>
        <w:t xml:space="preserve">.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 </w:t>
      </w:r>
      <w:hyperlink r:id="rId36" w:history="1">
        <w:r w:rsidRPr="00F433F5">
          <w:rPr>
            <w:rStyle w:val="Hyperlink"/>
            <w:rFonts w:ascii="Times New Roman" w:hAnsi="Times New Roman" w:cs="Times New Roman"/>
          </w:rPr>
          <w:t>https://doi.org/10.1007/s1231 0-016-9177-0</w:t>
        </w:r>
      </w:hyperlink>
      <w:r w:rsidR="00292460">
        <w:rPr>
          <w:rFonts w:ascii="Times New Roman" w:hAnsi="Times New Roman" w:cs="Times New Roman"/>
        </w:rPr>
        <w:t xml:space="preserve"> </w:t>
      </w:r>
    </w:p>
  </w:endnote>
  <w:endnote w:id="36">
    <w:p w14:paraId="74831705" w14:textId="3259EA63"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Holmes, C., Levy, M., Smith, A., Pinne, S., &amp; Neese, P. (2015). A model for creating a supportive trauma-informed culture for children in preschool settings. </w:t>
      </w:r>
      <w:r w:rsidRPr="00F433F5">
        <w:rPr>
          <w:rFonts w:ascii="Times New Roman" w:hAnsi="Times New Roman" w:cs="Times New Roman"/>
          <w:i/>
          <w:iCs/>
        </w:rPr>
        <w:t>Journal of Child and Family Studies</w:t>
      </w:r>
      <w:r w:rsidRPr="00F433F5">
        <w:rPr>
          <w:rFonts w:ascii="Times New Roman" w:hAnsi="Times New Roman" w:cs="Times New Roman"/>
        </w:rPr>
        <w:t xml:space="preserve">, </w:t>
      </w:r>
      <w:r w:rsidRPr="00371FF8">
        <w:rPr>
          <w:rFonts w:ascii="Times New Roman" w:hAnsi="Times New Roman" w:cs="Times New Roman"/>
          <w:i/>
          <w:iCs/>
        </w:rPr>
        <w:t>24</w:t>
      </w:r>
      <w:r w:rsidRPr="00F433F5">
        <w:rPr>
          <w:rFonts w:ascii="Times New Roman" w:hAnsi="Times New Roman" w:cs="Times New Roman"/>
        </w:rPr>
        <w:t>(6), 1650</w:t>
      </w:r>
      <w:r w:rsidR="003D6E35">
        <w:rPr>
          <w:rFonts w:ascii="Times New Roman" w:hAnsi="Times New Roman" w:cs="Times New Roman"/>
        </w:rPr>
        <w:t>-</w:t>
      </w:r>
      <w:r w:rsidRPr="00F433F5">
        <w:rPr>
          <w:rFonts w:ascii="Times New Roman" w:hAnsi="Times New Roman" w:cs="Times New Roman"/>
        </w:rPr>
        <w:t xml:space="preserve">1659.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 </w:t>
      </w:r>
      <w:hyperlink r:id="rId37" w:history="1">
        <w:r w:rsidRPr="00F433F5">
          <w:rPr>
            <w:rStyle w:val="Hyperlink"/>
            <w:rFonts w:ascii="Times New Roman" w:hAnsi="Times New Roman" w:cs="Times New Roman"/>
          </w:rPr>
          <w:t>https://doi.org/10.1007/s10826-014-9968-6</w:t>
        </w:r>
      </w:hyperlink>
      <w:r w:rsidRPr="00F433F5">
        <w:rPr>
          <w:rFonts w:ascii="Times New Roman" w:hAnsi="Times New Roman" w:cs="Times New Roman"/>
        </w:rPr>
        <w:t xml:space="preserve"> </w:t>
      </w:r>
    </w:p>
  </w:endnote>
  <w:endnote w:id="37">
    <w:p w14:paraId="641718EB" w14:textId="103301A6"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Crosby, S.D., Somers, C.L., Day, A.G., Zammit, M., Shier, J. M., &amp; Baroni, B.A. (2017). Examining school attachment, social support, and trauma symptomatology among court-involved, female students. </w:t>
      </w:r>
      <w:r w:rsidRPr="00F433F5">
        <w:rPr>
          <w:rFonts w:ascii="Times New Roman" w:hAnsi="Times New Roman" w:cs="Times New Roman"/>
          <w:i/>
          <w:iCs/>
        </w:rPr>
        <w:t>Journal of Child and Family Studies</w:t>
      </w:r>
      <w:r w:rsidRPr="00F433F5">
        <w:rPr>
          <w:rFonts w:ascii="Times New Roman" w:hAnsi="Times New Roman" w:cs="Times New Roman"/>
        </w:rPr>
        <w:t xml:space="preserve">, </w:t>
      </w:r>
      <w:r w:rsidRPr="00371FF8">
        <w:rPr>
          <w:rFonts w:ascii="Times New Roman" w:hAnsi="Times New Roman" w:cs="Times New Roman"/>
          <w:i/>
          <w:iCs/>
        </w:rPr>
        <w:t>26</w:t>
      </w:r>
      <w:r w:rsidRPr="00F433F5">
        <w:rPr>
          <w:rFonts w:ascii="Times New Roman" w:hAnsi="Times New Roman" w:cs="Times New Roman"/>
        </w:rPr>
        <w:t>(9), 2539</w:t>
      </w:r>
      <w:r w:rsidR="00FF54E4">
        <w:rPr>
          <w:rFonts w:ascii="Times New Roman" w:hAnsi="Times New Roman" w:cs="Times New Roman"/>
        </w:rPr>
        <w:t>-</w:t>
      </w:r>
      <w:r w:rsidRPr="00F433F5">
        <w:rPr>
          <w:rFonts w:ascii="Times New Roman" w:hAnsi="Times New Roman" w:cs="Times New Roman"/>
        </w:rPr>
        <w:t xml:space="preserve">2546.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 </w:t>
      </w:r>
      <w:hyperlink r:id="rId38" w:history="1">
        <w:r w:rsidRPr="00F433F5">
          <w:rPr>
            <w:rStyle w:val="Hyperlink"/>
            <w:rFonts w:ascii="Times New Roman" w:hAnsi="Times New Roman" w:cs="Times New Roman"/>
          </w:rPr>
          <w:t>https://doi.org/10 .1007/s10826-017-0766-9</w:t>
        </w:r>
      </w:hyperlink>
      <w:r w:rsidR="00292460">
        <w:rPr>
          <w:rFonts w:ascii="Times New Roman" w:hAnsi="Times New Roman" w:cs="Times New Roman"/>
        </w:rPr>
        <w:t xml:space="preserve"> </w:t>
      </w:r>
    </w:p>
    <w:p w14:paraId="6523E42F" w14:textId="73656E11"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Perry, D.L. &amp; Daniels, M.L. (2016). Implementing trauma-informed practices in the school setting: A pilot study. </w:t>
      </w:r>
      <w:r w:rsidRPr="00F433F5">
        <w:rPr>
          <w:rFonts w:ascii="Times New Roman" w:hAnsi="Times New Roman" w:cs="Times New Roman"/>
          <w:i/>
          <w:iCs/>
        </w:rPr>
        <w:t>School Mental Health</w:t>
      </w:r>
      <w:r w:rsidRPr="00F433F5">
        <w:rPr>
          <w:rFonts w:ascii="Times New Roman" w:hAnsi="Times New Roman" w:cs="Times New Roman"/>
        </w:rPr>
        <w:t xml:space="preserve">, </w:t>
      </w:r>
      <w:r w:rsidRPr="00371FF8">
        <w:rPr>
          <w:rFonts w:ascii="Times New Roman" w:hAnsi="Times New Roman" w:cs="Times New Roman"/>
          <w:i/>
          <w:iCs/>
        </w:rPr>
        <w:t>8</w:t>
      </w:r>
      <w:r w:rsidRPr="00F433F5">
        <w:rPr>
          <w:rFonts w:ascii="Times New Roman" w:hAnsi="Times New Roman" w:cs="Times New Roman"/>
        </w:rPr>
        <w:t>(1), 177</w:t>
      </w:r>
      <w:r w:rsidR="005575AC">
        <w:rPr>
          <w:rFonts w:ascii="Times New Roman" w:hAnsi="Times New Roman" w:cs="Times New Roman"/>
        </w:rPr>
        <w:t>-</w:t>
      </w:r>
      <w:r w:rsidRPr="00F433F5">
        <w:rPr>
          <w:rFonts w:ascii="Times New Roman" w:hAnsi="Times New Roman" w:cs="Times New Roman"/>
        </w:rPr>
        <w:t xml:space="preserve">188.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 </w:t>
      </w:r>
      <w:hyperlink r:id="rId39" w:history="1">
        <w:r w:rsidRPr="00F433F5">
          <w:rPr>
            <w:rStyle w:val="Hyperlink"/>
            <w:rFonts w:ascii="Times New Roman" w:hAnsi="Times New Roman" w:cs="Times New Roman"/>
          </w:rPr>
          <w:t>https://doi.org/10.1007/s12310-016-9182-3</w:t>
        </w:r>
      </w:hyperlink>
      <w:r w:rsidRPr="00F433F5">
        <w:rPr>
          <w:rFonts w:ascii="Times New Roman" w:hAnsi="Times New Roman" w:cs="Times New Roman"/>
        </w:rPr>
        <w:t xml:space="preserve"> </w:t>
      </w:r>
    </w:p>
  </w:endnote>
  <w:endnote w:id="38">
    <w:p w14:paraId="2CF5BFBC" w14:textId="03827783"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Shamblin, S., Graham, D., &amp; Bianco, J.A. (2016). Creating </w:t>
      </w:r>
      <w:r w:rsidR="00292460" w:rsidRPr="00F433F5">
        <w:rPr>
          <w:rFonts w:ascii="Times New Roman" w:hAnsi="Times New Roman" w:cs="Times New Roman"/>
        </w:rPr>
        <w:t>trauma-informed</w:t>
      </w:r>
      <w:r w:rsidRPr="00F433F5">
        <w:rPr>
          <w:rFonts w:ascii="Times New Roman" w:hAnsi="Times New Roman" w:cs="Times New Roman"/>
        </w:rPr>
        <w:t xml:space="preserve"> schools for rural Appalachia: The partnerships program for enhancing resiliency, confidence and workforce development in early childhood education. </w:t>
      </w:r>
      <w:r w:rsidRPr="00F433F5">
        <w:rPr>
          <w:rFonts w:ascii="Times New Roman" w:hAnsi="Times New Roman" w:cs="Times New Roman"/>
          <w:i/>
          <w:iCs/>
        </w:rPr>
        <w:t>School Mental Health</w:t>
      </w:r>
      <w:r w:rsidRPr="00F433F5">
        <w:rPr>
          <w:rFonts w:ascii="Times New Roman" w:hAnsi="Times New Roman" w:cs="Times New Roman"/>
        </w:rPr>
        <w:t xml:space="preserve">, </w:t>
      </w:r>
      <w:r w:rsidRPr="00371FF8">
        <w:rPr>
          <w:rFonts w:ascii="Times New Roman" w:hAnsi="Times New Roman" w:cs="Times New Roman"/>
          <w:i/>
          <w:iCs/>
        </w:rPr>
        <w:t>8</w:t>
      </w:r>
      <w:r w:rsidRPr="00F433F5">
        <w:rPr>
          <w:rFonts w:ascii="Times New Roman" w:hAnsi="Times New Roman" w:cs="Times New Roman"/>
        </w:rPr>
        <w:t>(1), 189</w:t>
      </w:r>
      <w:r w:rsidR="006A7E99">
        <w:rPr>
          <w:rFonts w:ascii="Times New Roman" w:hAnsi="Times New Roman" w:cs="Times New Roman"/>
        </w:rPr>
        <w:t>-</w:t>
      </w:r>
      <w:r w:rsidRPr="00F433F5">
        <w:rPr>
          <w:rFonts w:ascii="Times New Roman" w:hAnsi="Times New Roman" w:cs="Times New Roman"/>
        </w:rPr>
        <w:t xml:space="preserve">200.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 </w:t>
      </w:r>
      <w:hyperlink r:id="rId40" w:history="1">
        <w:r w:rsidRPr="00F433F5">
          <w:rPr>
            <w:rStyle w:val="Hyperlink"/>
            <w:rFonts w:ascii="Times New Roman" w:hAnsi="Times New Roman" w:cs="Times New Roman"/>
          </w:rPr>
          <w:t>https://doi.org/10.1007/s12310-016-9181-4</w:t>
        </w:r>
      </w:hyperlink>
      <w:r w:rsidR="00292460">
        <w:rPr>
          <w:rFonts w:ascii="Times New Roman" w:hAnsi="Times New Roman" w:cs="Times New Roman"/>
        </w:rPr>
        <w:t xml:space="preserve"> </w:t>
      </w:r>
    </w:p>
  </w:endnote>
  <w:endnote w:id="39">
    <w:p w14:paraId="6AC94EE9" w14:textId="3F2F813B"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Holmes, C., Levy, M., Smith, A., Pinne, S., &amp; Neese, P. (2015). A model for creating a supportive trauma-informed culture for children in preschool settings. </w:t>
      </w:r>
      <w:r w:rsidRPr="00F433F5">
        <w:rPr>
          <w:rFonts w:ascii="Times New Roman" w:hAnsi="Times New Roman" w:cs="Times New Roman"/>
          <w:i/>
          <w:iCs/>
        </w:rPr>
        <w:t>Journal of Child and Family Studies</w:t>
      </w:r>
      <w:r w:rsidRPr="00F433F5">
        <w:rPr>
          <w:rFonts w:ascii="Times New Roman" w:hAnsi="Times New Roman" w:cs="Times New Roman"/>
        </w:rPr>
        <w:t xml:space="preserve">, </w:t>
      </w:r>
      <w:r w:rsidRPr="00371FF8">
        <w:rPr>
          <w:rFonts w:ascii="Times New Roman" w:hAnsi="Times New Roman" w:cs="Times New Roman"/>
          <w:i/>
          <w:iCs/>
        </w:rPr>
        <w:t>24</w:t>
      </w:r>
      <w:r w:rsidRPr="00F433F5">
        <w:rPr>
          <w:rFonts w:ascii="Times New Roman" w:hAnsi="Times New Roman" w:cs="Times New Roman"/>
        </w:rPr>
        <w:t xml:space="preserve">(6), 1650 –1659. </w:t>
      </w:r>
      <w:r>
        <w:rPr>
          <w:rFonts w:ascii="Times New Roman" w:hAnsi="Times New Roman" w:cs="Times New Roman"/>
          <w:color w:val="222222"/>
          <w:shd w:val="clear" w:color="auto" w:fill="FFFFFF"/>
        </w:rPr>
        <w:t xml:space="preserve">Retrieved August 6, </w:t>
      </w:r>
      <w:r w:rsidR="00C33710">
        <w:rPr>
          <w:rFonts w:ascii="Times New Roman" w:hAnsi="Times New Roman" w:cs="Times New Roman"/>
          <w:color w:val="222222"/>
          <w:shd w:val="clear" w:color="auto" w:fill="FFFFFF"/>
        </w:rPr>
        <w:t>2022,</w:t>
      </w:r>
      <w:r>
        <w:rPr>
          <w:rFonts w:ascii="Times New Roman" w:hAnsi="Times New Roman" w:cs="Times New Roman"/>
          <w:color w:val="222222"/>
          <w:shd w:val="clear" w:color="auto" w:fill="FFFFFF"/>
        </w:rPr>
        <w:t xml:space="preserve"> from </w:t>
      </w:r>
      <w:hyperlink r:id="rId41" w:history="1">
        <w:r w:rsidRPr="00F433F5">
          <w:rPr>
            <w:rStyle w:val="Hyperlink"/>
            <w:rFonts w:ascii="Times New Roman" w:hAnsi="Times New Roman" w:cs="Times New Roman"/>
          </w:rPr>
          <w:t>https://doi.org/10.1007/s10826-014-9968-6</w:t>
        </w:r>
      </w:hyperlink>
      <w:r w:rsidRPr="00F433F5">
        <w:rPr>
          <w:rFonts w:ascii="Times New Roman" w:hAnsi="Times New Roman" w:cs="Times New Roman"/>
        </w:rPr>
        <w:t xml:space="preserve"> </w:t>
      </w:r>
    </w:p>
  </w:endnote>
  <w:endnote w:id="40">
    <w:p w14:paraId="5909908E" w14:textId="77777777" w:rsidR="00342A6D" w:rsidRDefault="00342A6D" w:rsidP="00265D72">
      <w:pPr>
        <w:pStyle w:val="EndnoteText"/>
      </w:pPr>
      <w:r>
        <w:rPr>
          <w:rStyle w:val="EndnoteReference"/>
        </w:rPr>
        <w:endnoteRef/>
      </w:r>
      <w:r>
        <w:t xml:space="preserve"> </w:t>
      </w:r>
      <w:r w:rsidRPr="00D9541E">
        <w:rPr>
          <w:rFonts w:ascii="Times New Roman" w:hAnsi="Times New Roman" w:cs="Times New Roman"/>
        </w:rPr>
        <w:t>This example was not reflective of a specific model or framework</w:t>
      </w:r>
      <w:r>
        <w:rPr>
          <w:rFonts w:ascii="Times New Roman" w:hAnsi="Times New Roman" w:cs="Times New Roman"/>
        </w:rPr>
        <w:t>,</w:t>
      </w:r>
      <w:r w:rsidRPr="00D9541E">
        <w:rPr>
          <w:rFonts w:ascii="Times New Roman" w:hAnsi="Times New Roman" w:cs="Times New Roman"/>
        </w:rPr>
        <w:t xml:space="preserve"> but based around a shift in school responses to student stress and behavioral concerns away from discipline and toward support. After two years of positive change, the school identified four core areas of practices that had changed there. These included safety practices (increase sense of safety, physical and emotional), value practice (values of hope teamwork, health compassion and respect), conversation-relationship practices (more conversations and relationship building), and learning practices (more learning occurred </w:t>
      </w:r>
      <w:r w:rsidRPr="004847D5">
        <w:rPr>
          <w:rFonts w:ascii="Times New Roman" w:hAnsi="Times New Roman" w:cs="Times New Roman"/>
        </w:rPr>
        <w:t>because of</w:t>
      </w:r>
      <w:r w:rsidRPr="00D9541E">
        <w:rPr>
          <w:rFonts w:ascii="Times New Roman" w:hAnsi="Times New Roman" w:cs="Times New Roman"/>
        </w:rPr>
        <w:t xml:space="preserve"> other practices)</w:t>
      </w:r>
      <w:r>
        <w:rPr>
          <w:rFonts w:ascii="Times New Roman" w:hAnsi="Times New Roman" w:cs="Times New Roman"/>
        </w:rPr>
        <w:t>.</w:t>
      </w:r>
    </w:p>
  </w:endnote>
  <w:endnote w:id="41">
    <w:p w14:paraId="7C1AD761" w14:textId="1C7D8775"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Stevens, J.E. (2015) Resilience practices overcome students ACEs in trauma-informed high school say the data. Retrieved on </w:t>
      </w:r>
      <w:r>
        <w:rPr>
          <w:rFonts w:ascii="Times New Roman" w:hAnsi="Times New Roman" w:cs="Times New Roman"/>
        </w:rPr>
        <w:t xml:space="preserve">July 10, </w:t>
      </w:r>
      <w:r w:rsidR="00C33710">
        <w:rPr>
          <w:rFonts w:ascii="Times New Roman" w:hAnsi="Times New Roman" w:cs="Times New Roman"/>
        </w:rPr>
        <w:t>2022,</w:t>
      </w:r>
      <w:r w:rsidRPr="00F433F5">
        <w:rPr>
          <w:rFonts w:ascii="Times New Roman" w:hAnsi="Times New Roman" w:cs="Times New Roman"/>
        </w:rPr>
        <w:t xml:space="preserve"> from </w:t>
      </w:r>
      <w:hyperlink r:id="rId42" w:history="1">
        <w:r w:rsidRPr="00280343">
          <w:rPr>
            <w:rStyle w:val="Hyperlink"/>
            <w:rFonts w:ascii="Times New Roman" w:hAnsi="Times New Roman" w:cs="Times New Roman"/>
          </w:rPr>
          <w:t>https://acestoohigh.com/2015/05/31/resilience-practices-overcome-students-aces-in-trauma-informed-high-school-say-the-data/</w:t>
        </w:r>
      </w:hyperlink>
      <w:r>
        <w:rPr>
          <w:rFonts w:ascii="Times New Roman" w:hAnsi="Times New Roman" w:cs="Times New Roman"/>
        </w:rPr>
        <w:t xml:space="preserve"> </w:t>
      </w:r>
    </w:p>
  </w:endnote>
  <w:endnote w:id="42">
    <w:p w14:paraId="12D41680" w14:textId="16C250DF" w:rsidR="00342A6D" w:rsidRPr="00F433F5" w:rsidRDefault="00342A6D" w:rsidP="00F433F5">
      <w:pPr>
        <w:pStyle w:val="paragraph"/>
        <w:tabs>
          <w:tab w:val="left" w:pos="0"/>
        </w:tabs>
        <w:spacing w:before="0" w:beforeAutospacing="0" w:after="0" w:afterAutospacing="0"/>
        <w:textAlignment w:val="baseline"/>
        <w:rPr>
          <w:color w:val="000000"/>
          <w:sz w:val="20"/>
          <w:szCs w:val="20"/>
        </w:rPr>
      </w:pPr>
      <w:r w:rsidRPr="00F433F5">
        <w:rPr>
          <w:rStyle w:val="EndnoteReference"/>
          <w:sz w:val="20"/>
          <w:szCs w:val="20"/>
        </w:rPr>
        <w:endnoteRef/>
      </w:r>
      <w:r w:rsidRPr="00F433F5">
        <w:rPr>
          <w:rStyle w:val="normaltextrun"/>
          <w:color w:val="000000"/>
          <w:sz w:val="20"/>
          <w:szCs w:val="20"/>
        </w:rPr>
        <w:t xml:space="preserve"> Herman, A. &amp; Whitaker, R. (2020). Reconciling mixed messages from mixed methods: A randomized trial of a professional development course to increase trauma-informed care. </w:t>
      </w:r>
      <w:r w:rsidRPr="00F433F5">
        <w:rPr>
          <w:rStyle w:val="normaltextrun"/>
          <w:i/>
          <w:iCs/>
          <w:color w:val="000000"/>
          <w:sz w:val="20"/>
          <w:szCs w:val="20"/>
        </w:rPr>
        <w:t>Child Abuse &amp; Neglect</w:t>
      </w:r>
      <w:r w:rsidRPr="00F433F5">
        <w:rPr>
          <w:rStyle w:val="normaltextrun"/>
          <w:color w:val="000000"/>
          <w:sz w:val="20"/>
          <w:szCs w:val="20"/>
        </w:rPr>
        <w:t>, </w:t>
      </w:r>
      <w:r w:rsidRPr="00F433F5">
        <w:rPr>
          <w:rStyle w:val="normaltextrun"/>
          <w:i/>
          <w:iCs/>
          <w:color w:val="000000"/>
          <w:sz w:val="20"/>
          <w:szCs w:val="20"/>
        </w:rPr>
        <w:t>101</w:t>
      </w:r>
      <w:r w:rsidRPr="00F433F5">
        <w:rPr>
          <w:rStyle w:val="normaltextrun"/>
          <w:color w:val="000000"/>
          <w:sz w:val="20"/>
          <w:szCs w:val="20"/>
        </w:rPr>
        <w:t>, 104349.</w:t>
      </w:r>
      <w:r>
        <w:rPr>
          <w:rStyle w:val="normaltextrun"/>
          <w:color w:val="000000"/>
          <w:sz w:val="20"/>
          <w:szCs w:val="20"/>
        </w:rPr>
        <w:t xml:space="preserve"> </w:t>
      </w:r>
      <w:r w:rsidRPr="00B02137">
        <w:rPr>
          <w:rStyle w:val="normaltextrun"/>
          <w:color w:val="000000"/>
          <w:sz w:val="20"/>
          <w:szCs w:val="20"/>
        </w:rPr>
        <w:t xml:space="preserve">Retrieved August 6, </w:t>
      </w:r>
      <w:r w:rsidR="00C33710">
        <w:rPr>
          <w:rStyle w:val="normaltextrun"/>
          <w:color w:val="000000"/>
          <w:sz w:val="20"/>
          <w:szCs w:val="20"/>
        </w:rPr>
        <w:t>2022,</w:t>
      </w:r>
      <w:r w:rsidRPr="00B02137">
        <w:rPr>
          <w:rStyle w:val="normaltextrun"/>
          <w:color w:val="000000"/>
          <w:sz w:val="20"/>
          <w:szCs w:val="20"/>
        </w:rPr>
        <w:t xml:space="preserve"> from </w:t>
      </w:r>
      <w:r w:rsidRPr="00F433F5">
        <w:rPr>
          <w:rStyle w:val="normaltextrun"/>
          <w:color w:val="000000"/>
          <w:sz w:val="20"/>
          <w:szCs w:val="20"/>
        </w:rPr>
        <w:t> </w:t>
      </w:r>
      <w:r w:rsidRPr="00F433F5">
        <w:rPr>
          <w:rStyle w:val="normaltextrun"/>
          <w:color w:val="0563C1"/>
          <w:sz w:val="20"/>
          <w:szCs w:val="20"/>
          <w:u w:val="single"/>
        </w:rPr>
        <w:t>https://doi.org/10.1016/j.chiabu.2019.104349</w:t>
      </w:r>
      <w:r w:rsidRPr="00F433F5">
        <w:rPr>
          <w:rStyle w:val="normaltextrun"/>
          <w:color w:val="000000"/>
          <w:sz w:val="20"/>
          <w:szCs w:val="20"/>
          <w:shd w:val="clear" w:color="auto" w:fill="FFFFFF"/>
        </w:rPr>
        <w:t> </w:t>
      </w:r>
      <w:r w:rsidRPr="00F433F5">
        <w:rPr>
          <w:rStyle w:val="eop"/>
          <w:color w:val="000000"/>
          <w:sz w:val="20"/>
          <w:szCs w:val="20"/>
        </w:rPr>
        <w:t> </w:t>
      </w:r>
    </w:p>
    <w:p w14:paraId="6D6FD928" w14:textId="37A54BC9" w:rsidR="00342A6D" w:rsidRPr="00F433F5" w:rsidRDefault="00342A6D" w:rsidP="00F433F5">
      <w:pPr>
        <w:pStyle w:val="paragraph"/>
        <w:tabs>
          <w:tab w:val="left" w:pos="0"/>
        </w:tabs>
        <w:spacing w:before="0" w:beforeAutospacing="0" w:after="0" w:afterAutospacing="0"/>
        <w:textAlignment w:val="baseline"/>
        <w:rPr>
          <w:rStyle w:val="Hyperlink"/>
          <w:sz w:val="20"/>
          <w:szCs w:val="20"/>
          <w:shd w:val="clear" w:color="auto" w:fill="FFFFFF"/>
        </w:rPr>
      </w:pPr>
      <w:r w:rsidRPr="00F433F5">
        <w:rPr>
          <w:color w:val="222222"/>
          <w:sz w:val="20"/>
          <w:szCs w:val="20"/>
          <w:shd w:val="clear" w:color="auto" w:fill="FFFFFF"/>
        </w:rPr>
        <w:t>Parker, J., Olson, S., &amp; Bunde, J. (2020). The impact of trauma-based training on educators. </w:t>
      </w:r>
      <w:r w:rsidRPr="00F433F5">
        <w:rPr>
          <w:i/>
          <w:iCs/>
          <w:color w:val="222222"/>
          <w:sz w:val="20"/>
          <w:szCs w:val="20"/>
          <w:shd w:val="clear" w:color="auto" w:fill="FFFFFF"/>
        </w:rPr>
        <w:t>Journal of Child &amp; Adolescent Trauma</w:t>
      </w:r>
      <w:r w:rsidRPr="00F433F5">
        <w:rPr>
          <w:color w:val="222222"/>
          <w:sz w:val="20"/>
          <w:szCs w:val="20"/>
          <w:shd w:val="clear" w:color="auto" w:fill="FFFFFF"/>
        </w:rPr>
        <w:t>, </w:t>
      </w:r>
      <w:r w:rsidRPr="00F433F5">
        <w:rPr>
          <w:i/>
          <w:iCs/>
          <w:color w:val="222222"/>
          <w:sz w:val="20"/>
          <w:szCs w:val="20"/>
          <w:shd w:val="clear" w:color="auto" w:fill="FFFFFF"/>
        </w:rPr>
        <w:t>13</w:t>
      </w:r>
      <w:r w:rsidRPr="00F433F5">
        <w:rPr>
          <w:color w:val="222222"/>
          <w:sz w:val="20"/>
          <w:szCs w:val="20"/>
          <w:shd w:val="clear" w:color="auto" w:fill="FFFFFF"/>
        </w:rPr>
        <w:t xml:space="preserve">(2), 217-227. </w:t>
      </w:r>
      <w:bookmarkStart w:id="4" w:name="_Hlk110685818"/>
      <w:r w:rsidRPr="00B02137">
        <w:rPr>
          <w:rStyle w:val="normaltextrun"/>
          <w:color w:val="000000"/>
          <w:sz w:val="20"/>
          <w:szCs w:val="20"/>
        </w:rPr>
        <w:t xml:space="preserve">Retrieved August 6, </w:t>
      </w:r>
      <w:r w:rsidR="00C33710">
        <w:rPr>
          <w:rStyle w:val="normaltextrun"/>
          <w:color w:val="000000"/>
          <w:sz w:val="20"/>
          <w:szCs w:val="20"/>
        </w:rPr>
        <w:t>2022,</w:t>
      </w:r>
      <w:r>
        <w:rPr>
          <w:rStyle w:val="normaltextrun"/>
          <w:color w:val="000000"/>
          <w:sz w:val="20"/>
          <w:szCs w:val="20"/>
        </w:rPr>
        <w:t xml:space="preserve"> from</w:t>
      </w:r>
      <w:r w:rsidRPr="00B02137">
        <w:rPr>
          <w:rStyle w:val="normaltextrun"/>
          <w:color w:val="000000"/>
          <w:sz w:val="20"/>
          <w:szCs w:val="20"/>
        </w:rPr>
        <w:t xml:space="preserve"> </w:t>
      </w:r>
      <w:bookmarkEnd w:id="4"/>
      <w:r>
        <w:fldChar w:fldCharType="begin"/>
      </w:r>
      <w:r>
        <w:instrText xml:space="preserve"> HYPERLINK "https://doi.org/10.1007/s40653-019-00261-5" </w:instrText>
      </w:r>
      <w:r>
        <w:fldChar w:fldCharType="separate"/>
      </w:r>
      <w:r w:rsidRPr="00F433F5">
        <w:rPr>
          <w:rStyle w:val="Hyperlink"/>
          <w:sz w:val="20"/>
          <w:szCs w:val="20"/>
          <w:shd w:val="clear" w:color="auto" w:fill="FFFFFF"/>
        </w:rPr>
        <w:t>https://doi.org/10.1007/s40653-019-00261-5</w:t>
      </w:r>
      <w:r>
        <w:rPr>
          <w:rStyle w:val="Hyperlink"/>
          <w:sz w:val="20"/>
          <w:szCs w:val="20"/>
          <w:shd w:val="clear" w:color="auto" w:fill="FFFFFF"/>
        </w:rPr>
        <w:fldChar w:fldCharType="end"/>
      </w:r>
    </w:p>
    <w:p w14:paraId="57FAB415" w14:textId="5B593084" w:rsidR="00342A6D" w:rsidRPr="00F433F5" w:rsidRDefault="00342A6D" w:rsidP="00F433F5">
      <w:pPr>
        <w:pStyle w:val="paragraph"/>
        <w:tabs>
          <w:tab w:val="left" w:pos="0"/>
        </w:tabs>
        <w:spacing w:before="0" w:beforeAutospacing="0" w:after="0" w:afterAutospacing="0"/>
        <w:textAlignment w:val="baseline"/>
        <w:rPr>
          <w:color w:val="222222"/>
          <w:sz w:val="20"/>
          <w:szCs w:val="20"/>
          <w:shd w:val="clear" w:color="auto" w:fill="FFFFFF"/>
        </w:rPr>
      </w:pPr>
      <w:r w:rsidRPr="00F433F5">
        <w:rPr>
          <w:color w:val="222222"/>
          <w:sz w:val="20"/>
          <w:szCs w:val="20"/>
          <w:shd w:val="clear" w:color="auto" w:fill="FFFFFF"/>
        </w:rPr>
        <w:t>Post, P.B., Graybush, A.L., Flowers, C., &amp; Elmadani, A. (2020). Impact of child–teacher relationship training on teacher attitudes and classroom behaviors.</w:t>
      </w:r>
      <w:r w:rsidRPr="00F433F5">
        <w:rPr>
          <w:i/>
          <w:iCs/>
          <w:color w:val="222222"/>
          <w:sz w:val="20"/>
          <w:szCs w:val="20"/>
          <w:shd w:val="clear" w:color="auto" w:fill="FFFFFF"/>
        </w:rPr>
        <w:t> International Journal of Play Therapy</w:t>
      </w:r>
      <w:r w:rsidRPr="00F433F5">
        <w:rPr>
          <w:color w:val="222222"/>
          <w:sz w:val="20"/>
          <w:szCs w:val="20"/>
          <w:shd w:val="clear" w:color="auto" w:fill="FFFFFF"/>
        </w:rPr>
        <w:t>,</w:t>
      </w:r>
      <w:r w:rsidRPr="00371FF8">
        <w:rPr>
          <w:i/>
          <w:iCs/>
          <w:color w:val="222222"/>
          <w:sz w:val="20"/>
          <w:szCs w:val="20"/>
          <w:shd w:val="clear" w:color="auto" w:fill="FFFFFF"/>
        </w:rPr>
        <w:t> 29</w:t>
      </w:r>
      <w:r w:rsidRPr="00F433F5">
        <w:rPr>
          <w:color w:val="222222"/>
          <w:sz w:val="20"/>
          <w:szCs w:val="20"/>
          <w:shd w:val="clear" w:color="auto" w:fill="FFFFFF"/>
        </w:rPr>
        <w:t>(3), 119–130. </w:t>
      </w:r>
      <w:r w:rsidRPr="00B02137">
        <w:rPr>
          <w:rStyle w:val="normaltextrun"/>
          <w:color w:val="000000"/>
          <w:sz w:val="20"/>
          <w:szCs w:val="20"/>
        </w:rPr>
        <w:t xml:space="preserve"> Retrieved August 6, </w:t>
      </w:r>
      <w:r w:rsidR="00C33710">
        <w:rPr>
          <w:rStyle w:val="normaltextrun"/>
          <w:color w:val="000000"/>
          <w:sz w:val="20"/>
          <w:szCs w:val="20"/>
        </w:rPr>
        <w:t>2022,</w:t>
      </w:r>
      <w:r w:rsidRPr="00B02137">
        <w:rPr>
          <w:rStyle w:val="normaltextrun"/>
          <w:color w:val="000000"/>
          <w:sz w:val="20"/>
          <w:szCs w:val="20"/>
        </w:rPr>
        <w:t xml:space="preserve"> </w:t>
      </w:r>
      <w:r>
        <w:rPr>
          <w:rStyle w:val="normaltextrun"/>
          <w:color w:val="000000"/>
          <w:sz w:val="20"/>
          <w:szCs w:val="20"/>
        </w:rPr>
        <w:t xml:space="preserve">from </w:t>
      </w:r>
      <w:hyperlink r:id="rId43" w:history="1">
        <w:r w:rsidRPr="00280343">
          <w:rPr>
            <w:rStyle w:val="Hyperlink"/>
            <w:sz w:val="20"/>
            <w:szCs w:val="20"/>
            <w:shd w:val="clear" w:color="auto" w:fill="FFFFFF"/>
          </w:rPr>
          <w:t>https://doi.org/10.1037/pla0000118</w:t>
        </w:r>
      </w:hyperlink>
      <w:r w:rsidR="00292460">
        <w:rPr>
          <w:color w:val="222222"/>
          <w:sz w:val="20"/>
          <w:szCs w:val="20"/>
          <w:shd w:val="clear" w:color="auto" w:fill="FFFFFF"/>
        </w:rPr>
        <w:t xml:space="preserve"> </w:t>
      </w:r>
    </w:p>
    <w:p w14:paraId="6707F410" w14:textId="2F4E4B53" w:rsidR="00342A6D" w:rsidRPr="00F433F5" w:rsidRDefault="00342A6D" w:rsidP="00F433F5">
      <w:pPr>
        <w:pStyle w:val="paragraph"/>
        <w:tabs>
          <w:tab w:val="left" w:pos="0"/>
        </w:tabs>
        <w:spacing w:before="0" w:beforeAutospacing="0" w:after="0" w:afterAutospacing="0"/>
        <w:textAlignment w:val="baseline"/>
        <w:rPr>
          <w:color w:val="000000"/>
          <w:sz w:val="20"/>
          <w:szCs w:val="20"/>
        </w:rPr>
      </w:pPr>
      <w:r w:rsidRPr="00F433F5">
        <w:rPr>
          <w:color w:val="3A3A3A"/>
          <w:sz w:val="20"/>
          <w:szCs w:val="20"/>
          <w:shd w:val="clear" w:color="auto" w:fill="FFFFFF"/>
        </w:rPr>
        <w:t xml:space="preserve">Stipp, B. &amp; Kilpatrick, L. (2021). Trust-based </w:t>
      </w:r>
      <w:r w:rsidR="009619F9" w:rsidRPr="00F433F5">
        <w:rPr>
          <w:color w:val="3A3A3A"/>
          <w:sz w:val="20"/>
          <w:szCs w:val="20"/>
          <w:shd w:val="clear" w:color="auto" w:fill="FFFFFF"/>
        </w:rPr>
        <w:t>relational intervention as a trauma-informed teaching approach</w:t>
      </w:r>
      <w:r w:rsidRPr="00F433F5">
        <w:rPr>
          <w:color w:val="3A3A3A"/>
          <w:sz w:val="20"/>
          <w:szCs w:val="20"/>
          <w:shd w:val="clear" w:color="auto" w:fill="FFFFFF"/>
        </w:rPr>
        <w:t>. </w:t>
      </w:r>
      <w:r w:rsidRPr="00F433F5">
        <w:rPr>
          <w:i/>
          <w:iCs/>
          <w:color w:val="3A3A3A"/>
          <w:sz w:val="20"/>
          <w:szCs w:val="20"/>
          <w:shd w:val="clear" w:color="auto" w:fill="FFFFFF"/>
        </w:rPr>
        <w:t>The International Journal of Emotional Education</w:t>
      </w:r>
      <w:r w:rsidRPr="00F433F5">
        <w:rPr>
          <w:color w:val="3A3A3A"/>
          <w:sz w:val="20"/>
          <w:szCs w:val="20"/>
          <w:shd w:val="clear" w:color="auto" w:fill="FFFFFF"/>
        </w:rPr>
        <w:t>, </w:t>
      </w:r>
      <w:r w:rsidRPr="00F433F5">
        <w:rPr>
          <w:i/>
          <w:iCs/>
          <w:color w:val="3A3A3A"/>
          <w:sz w:val="20"/>
          <w:szCs w:val="20"/>
          <w:shd w:val="clear" w:color="auto" w:fill="FFFFFF"/>
        </w:rPr>
        <w:t>13</w:t>
      </w:r>
      <w:r w:rsidRPr="00F433F5">
        <w:rPr>
          <w:color w:val="3A3A3A"/>
          <w:sz w:val="20"/>
          <w:szCs w:val="20"/>
          <w:shd w:val="clear" w:color="auto" w:fill="FFFFFF"/>
        </w:rPr>
        <w:t>(1), 67</w:t>
      </w:r>
      <w:r w:rsidR="00DC3D33">
        <w:rPr>
          <w:color w:val="3A3A3A"/>
          <w:sz w:val="20"/>
          <w:szCs w:val="20"/>
          <w:shd w:val="clear" w:color="auto" w:fill="FFFFFF"/>
        </w:rPr>
        <w:t>-</w:t>
      </w:r>
      <w:r w:rsidRPr="00F433F5">
        <w:rPr>
          <w:color w:val="3A3A3A"/>
          <w:sz w:val="20"/>
          <w:szCs w:val="20"/>
          <w:shd w:val="clear" w:color="auto" w:fill="FFFFFF"/>
        </w:rPr>
        <w:t xml:space="preserve">82. </w:t>
      </w:r>
      <w:r w:rsidRPr="00B02137">
        <w:rPr>
          <w:rStyle w:val="normaltextrun"/>
          <w:color w:val="000000"/>
          <w:sz w:val="20"/>
          <w:szCs w:val="20"/>
        </w:rPr>
        <w:t xml:space="preserve">Retrieved </w:t>
      </w:r>
      <w:r>
        <w:rPr>
          <w:rStyle w:val="normaltextrun"/>
          <w:color w:val="000000"/>
          <w:sz w:val="20"/>
          <w:szCs w:val="20"/>
        </w:rPr>
        <w:t>July</w:t>
      </w:r>
      <w:r w:rsidRPr="00B02137">
        <w:rPr>
          <w:rStyle w:val="normaltextrun"/>
          <w:color w:val="000000"/>
          <w:sz w:val="20"/>
          <w:szCs w:val="20"/>
        </w:rPr>
        <w:t xml:space="preserve"> </w:t>
      </w:r>
      <w:r>
        <w:rPr>
          <w:rStyle w:val="normaltextrun"/>
          <w:color w:val="000000"/>
          <w:sz w:val="20"/>
          <w:szCs w:val="20"/>
        </w:rPr>
        <w:t>10</w:t>
      </w:r>
      <w:r w:rsidRPr="00B02137">
        <w:rPr>
          <w:rStyle w:val="normaltextrun"/>
          <w:color w:val="000000"/>
          <w:sz w:val="20"/>
          <w:szCs w:val="20"/>
        </w:rPr>
        <w:t xml:space="preserve">, </w:t>
      </w:r>
      <w:r w:rsidR="00C33710">
        <w:rPr>
          <w:rStyle w:val="normaltextrun"/>
          <w:color w:val="000000"/>
          <w:sz w:val="20"/>
          <w:szCs w:val="20"/>
        </w:rPr>
        <w:t>2022,</w:t>
      </w:r>
      <w:r>
        <w:rPr>
          <w:rStyle w:val="normaltextrun"/>
          <w:color w:val="000000"/>
          <w:sz w:val="20"/>
          <w:szCs w:val="20"/>
        </w:rPr>
        <w:t xml:space="preserve"> from</w:t>
      </w:r>
      <w:r w:rsidRPr="00B02137">
        <w:rPr>
          <w:rStyle w:val="normaltextrun"/>
          <w:color w:val="000000"/>
          <w:sz w:val="20"/>
          <w:szCs w:val="20"/>
        </w:rPr>
        <w:t xml:space="preserve"> </w:t>
      </w:r>
      <w:hyperlink r:id="rId44" w:history="1">
        <w:r w:rsidRPr="00F433F5">
          <w:rPr>
            <w:rStyle w:val="Hyperlink"/>
            <w:color w:val="428BCA"/>
            <w:sz w:val="20"/>
            <w:szCs w:val="20"/>
            <w:shd w:val="clear" w:color="auto" w:fill="FFFFFF"/>
          </w:rPr>
          <w:t>https://www.um.edu.mt/library/oar/handle/123456789/76510</w:t>
        </w:r>
      </w:hyperlink>
    </w:p>
  </w:endnote>
  <w:endnote w:id="43">
    <w:p w14:paraId="3C2C242F" w14:textId="69AC7F06"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Sonsteng-Person, M., &amp; Loomis, A.M. (2021). The role of trauma-informed training in helping Los Angeles teachers manage the effects of student exposure to violence and trauma</w:t>
      </w:r>
      <w:r w:rsidRPr="00F433F5">
        <w:rPr>
          <w:rFonts w:ascii="Times New Roman" w:hAnsi="Times New Roman" w:cs="Times New Roman"/>
          <w:i/>
          <w:iCs/>
        </w:rPr>
        <w:t>. Journal of Child &amp; Adolescent Trauma,</w:t>
      </w:r>
      <w:r w:rsidRPr="00F433F5">
        <w:rPr>
          <w:rFonts w:ascii="Times New Roman" w:hAnsi="Times New Roman" w:cs="Times New Roman"/>
        </w:rPr>
        <w:t xml:space="preserve"> </w:t>
      </w:r>
      <w:r w:rsidRPr="00371FF8">
        <w:rPr>
          <w:rFonts w:ascii="Times New Roman" w:hAnsi="Times New Roman" w:cs="Times New Roman"/>
          <w:i/>
          <w:iCs/>
        </w:rPr>
        <w:t>14</w:t>
      </w:r>
      <w:r w:rsidRPr="00F433F5">
        <w:rPr>
          <w:rFonts w:ascii="Times New Roman" w:hAnsi="Times New Roman" w:cs="Times New Roman"/>
        </w:rPr>
        <w:t xml:space="preserve">(2), 189-199. </w:t>
      </w:r>
      <w:r w:rsidRPr="00B02137">
        <w:rPr>
          <w:rFonts w:ascii="Times New Roman" w:hAnsi="Times New Roman" w:cs="Times New Roman"/>
        </w:rPr>
        <w:t xml:space="preserve">Retrieved August 6, </w:t>
      </w:r>
      <w:r w:rsidR="00C33710">
        <w:rPr>
          <w:rFonts w:ascii="Times New Roman" w:hAnsi="Times New Roman" w:cs="Times New Roman"/>
        </w:rPr>
        <w:t>2022,</w:t>
      </w:r>
      <w:r w:rsidRPr="00B02137">
        <w:rPr>
          <w:rFonts w:ascii="Times New Roman" w:hAnsi="Times New Roman" w:cs="Times New Roman"/>
        </w:rPr>
        <w:t xml:space="preserve"> from </w:t>
      </w:r>
      <w:hyperlink r:id="rId45" w:history="1">
        <w:r w:rsidRPr="00280343">
          <w:rPr>
            <w:rStyle w:val="Hyperlink"/>
            <w:rFonts w:ascii="Times New Roman" w:hAnsi="Times New Roman" w:cs="Times New Roman"/>
          </w:rPr>
          <w:t>https://doi.org/10.1007/s40653-021-00340-6</w:t>
        </w:r>
      </w:hyperlink>
      <w:r>
        <w:rPr>
          <w:rFonts w:ascii="Times New Roman" w:hAnsi="Times New Roman" w:cs="Times New Roman"/>
        </w:rPr>
        <w:t xml:space="preserve"> </w:t>
      </w:r>
    </w:p>
  </w:endnote>
  <w:endnote w:id="44">
    <w:p w14:paraId="7F0B00DD" w14:textId="1991FB26"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Anderson, E.M., Blitz, L.V., &amp; Saastamoinen, M. (2015). Exploring a school-university model for professional development with classroom staff: Teaching trauma-informed approaches. School Community Journal,</w:t>
      </w:r>
      <w:r w:rsidRPr="00371FF8">
        <w:rPr>
          <w:rFonts w:ascii="Times New Roman" w:hAnsi="Times New Roman" w:cs="Times New Roman"/>
          <w:i/>
          <w:iCs/>
        </w:rPr>
        <w:t> 25</w:t>
      </w:r>
      <w:r w:rsidRPr="00F433F5">
        <w:rPr>
          <w:rFonts w:ascii="Times New Roman" w:hAnsi="Times New Roman" w:cs="Times New Roman"/>
        </w:rPr>
        <w:t>(2), 113–134. </w:t>
      </w:r>
      <w:r w:rsidRPr="00B02137">
        <w:t xml:space="preserve"> </w:t>
      </w:r>
      <w:r w:rsidRPr="00B02137">
        <w:rPr>
          <w:rFonts w:ascii="Times New Roman" w:hAnsi="Times New Roman" w:cs="Times New Roman"/>
        </w:rPr>
        <w:t xml:space="preserve">Retrieved August 6, </w:t>
      </w:r>
      <w:r w:rsidR="00C33710">
        <w:rPr>
          <w:rFonts w:ascii="Times New Roman" w:hAnsi="Times New Roman" w:cs="Times New Roman"/>
        </w:rPr>
        <w:t>2022,</w:t>
      </w:r>
      <w:r w:rsidRPr="00B02137">
        <w:rPr>
          <w:rFonts w:ascii="Times New Roman" w:hAnsi="Times New Roman" w:cs="Times New Roman"/>
        </w:rPr>
        <w:t xml:space="preserve"> from</w:t>
      </w:r>
      <w:r>
        <w:rPr>
          <w:rFonts w:ascii="Times New Roman" w:hAnsi="Times New Roman" w:cs="Times New Roman"/>
        </w:rPr>
        <w:t xml:space="preserve"> </w:t>
      </w:r>
      <w:hyperlink r:id="rId46" w:history="1">
        <w:r w:rsidRPr="00280343">
          <w:rPr>
            <w:rStyle w:val="Hyperlink"/>
            <w:rFonts w:ascii="Times New Roman" w:hAnsi="Times New Roman" w:cs="Times New Roman"/>
          </w:rPr>
          <w:t>https://files.eric.ed.gov/fulltext/EJ1085667.pdf</w:t>
        </w:r>
      </w:hyperlink>
      <w:r>
        <w:rPr>
          <w:rFonts w:ascii="Times New Roman" w:hAnsi="Times New Roman" w:cs="Times New Roman"/>
        </w:rPr>
        <w:t xml:space="preserve"> </w:t>
      </w:r>
    </w:p>
  </w:endnote>
  <w:endnote w:id="45">
    <w:p w14:paraId="1FD9CF24" w14:textId="105C9ED9" w:rsidR="00342A6D" w:rsidRPr="00F433F5" w:rsidRDefault="00342A6D" w:rsidP="007D7E92">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Anderson, E.M., Blitz, L.V., &amp; Saastamoinen, M. (2015). Exploring a school-university model for professional development with classroom staff: Teaching trauma-informed approaches. School Community Journal, </w:t>
      </w:r>
      <w:r w:rsidRPr="00371FF8">
        <w:rPr>
          <w:rFonts w:ascii="Times New Roman" w:hAnsi="Times New Roman" w:cs="Times New Roman"/>
          <w:i/>
          <w:iCs/>
        </w:rPr>
        <w:t>25</w:t>
      </w:r>
      <w:r w:rsidRPr="00F433F5">
        <w:rPr>
          <w:rFonts w:ascii="Times New Roman" w:hAnsi="Times New Roman" w:cs="Times New Roman"/>
        </w:rPr>
        <w:t>(2), 113–134. </w:t>
      </w:r>
      <w:r w:rsidRPr="00B02137">
        <w:t xml:space="preserve"> </w:t>
      </w:r>
      <w:r w:rsidRPr="00B02137">
        <w:rPr>
          <w:rFonts w:ascii="Times New Roman" w:hAnsi="Times New Roman" w:cs="Times New Roman"/>
        </w:rPr>
        <w:t xml:space="preserve">Retrieved August 6, </w:t>
      </w:r>
      <w:r w:rsidR="00C33710">
        <w:rPr>
          <w:rFonts w:ascii="Times New Roman" w:hAnsi="Times New Roman" w:cs="Times New Roman"/>
        </w:rPr>
        <w:t>2022,</w:t>
      </w:r>
      <w:r w:rsidRPr="00B02137">
        <w:rPr>
          <w:rFonts w:ascii="Times New Roman" w:hAnsi="Times New Roman" w:cs="Times New Roman"/>
        </w:rPr>
        <w:t xml:space="preserve"> from</w:t>
      </w:r>
      <w:r>
        <w:rPr>
          <w:rFonts w:ascii="Times New Roman" w:hAnsi="Times New Roman" w:cs="Times New Roman"/>
        </w:rPr>
        <w:t xml:space="preserve"> </w:t>
      </w:r>
      <w:hyperlink r:id="rId47" w:history="1">
        <w:r w:rsidRPr="00280343">
          <w:rPr>
            <w:rStyle w:val="Hyperlink"/>
            <w:rFonts w:ascii="Times New Roman" w:hAnsi="Times New Roman" w:cs="Times New Roman"/>
          </w:rPr>
          <w:t>https://files.eric.ed.gov/fulltext/EJ1085667.pdf</w:t>
        </w:r>
      </w:hyperlink>
      <w:r>
        <w:rPr>
          <w:rFonts w:ascii="Times New Roman" w:hAnsi="Times New Roman" w:cs="Times New Roman"/>
        </w:rPr>
        <w:t xml:space="preserve"> </w:t>
      </w:r>
    </w:p>
    <w:p w14:paraId="01EC51B4" w14:textId="4C46AD98" w:rsidR="00342A6D" w:rsidRPr="00F433F5" w:rsidRDefault="00342A6D" w:rsidP="007D7E92">
      <w:pPr>
        <w:pStyle w:val="EndnoteText"/>
        <w:rPr>
          <w:rFonts w:ascii="Times New Roman" w:hAnsi="Times New Roman" w:cs="Times New Roman"/>
        </w:rPr>
      </w:pPr>
      <w:r w:rsidRPr="00F433F5">
        <w:rPr>
          <w:rStyle w:val="normaltextrun"/>
          <w:rFonts w:ascii="Times New Roman" w:hAnsi="Times New Roman" w:cs="Times New Roman"/>
          <w:color w:val="000000"/>
        </w:rPr>
        <w:t>Post, P.B., Graybush, A.L., Flowers, C., &amp; Elmadani, A. (2020). Impact of child–teacher relationship training on teacher attitudes and classroom behaviors. </w:t>
      </w:r>
      <w:r w:rsidRPr="00F433F5">
        <w:rPr>
          <w:rStyle w:val="normaltextrun"/>
          <w:rFonts w:ascii="Times New Roman" w:hAnsi="Times New Roman" w:cs="Times New Roman"/>
          <w:i/>
          <w:iCs/>
          <w:color w:val="000000"/>
        </w:rPr>
        <w:t>International Journal of Play Therapy</w:t>
      </w:r>
      <w:r w:rsidRPr="00F433F5">
        <w:rPr>
          <w:rStyle w:val="normaltextrun"/>
          <w:rFonts w:ascii="Times New Roman" w:hAnsi="Times New Roman" w:cs="Times New Roman"/>
          <w:color w:val="000000"/>
        </w:rPr>
        <w:t>, </w:t>
      </w:r>
      <w:r w:rsidRPr="00F433F5">
        <w:rPr>
          <w:rStyle w:val="normaltextrun"/>
          <w:rFonts w:ascii="Times New Roman" w:hAnsi="Times New Roman" w:cs="Times New Roman"/>
          <w:i/>
          <w:iCs/>
          <w:color w:val="000000"/>
        </w:rPr>
        <w:t>29</w:t>
      </w:r>
      <w:r w:rsidRPr="00F433F5">
        <w:rPr>
          <w:rStyle w:val="normaltextrun"/>
          <w:rFonts w:ascii="Times New Roman" w:hAnsi="Times New Roman" w:cs="Times New Roman"/>
          <w:color w:val="000000"/>
        </w:rPr>
        <w:t>(3), 119–130. </w:t>
      </w:r>
      <w:r w:rsidRPr="00B02137">
        <w:rPr>
          <w:rFonts w:ascii="Times New Roman" w:hAnsi="Times New Roman" w:cs="Times New Roman"/>
        </w:rPr>
        <w:t xml:space="preserve"> Retrieved August 6, </w:t>
      </w:r>
      <w:r w:rsidR="00C33710">
        <w:rPr>
          <w:rFonts w:ascii="Times New Roman" w:hAnsi="Times New Roman" w:cs="Times New Roman"/>
        </w:rPr>
        <w:t>2022,</w:t>
      </w:r>
      <w:r w:rsidRPr="00B02137">
        <w:rPr>
          <w:rFonts w:ascii="Times New Roman" w:hAnsi="Times New Roman" w:cs="Times New Roman"/>
        </w:rPr>
        <w:t xml:space="preserve"> from </w:t>
      </w:r>
      <w:hyperlink r:id="rId48" w:history="1">
        <w:r w:rsidRPr="00280343">
          <w:rPr>
            <w:rStyle w:val="Hyperlink"/>
            <w:rFonts w:ascii="Times New Roman" w:hAnsi="Times New Roman" w:cs="Times New Roman"/>
          </w:rPr>
          <w:t>https://doi.org/10.1037/pla0000118</w:t>
        </w:r>
      </w:hyperlink>
      <w:r w:rsidR="00292460">
        <w:rPr>
          <w:rStyle w:val="normaltextrun"/>
          <w:rFonts w:ascii="Times New Roman" w:hAnsi="Times New Roman" w:cs="Times New Roman"/>
        </w:rPr>
        <w:t xml:space="preserve"> </w:t>
      </w:r>
    </w:p>
  </w:endnote>
  <w:endnote w:id="46">
    <w:p w14:paraId="6A38B99D" w14:textId="312DD90E" w:rsidR="00342A6D" w:rsidRDefault="00342A6D">
      <w:pPr>
        <w:pStyle w:val="EndnoteText"/>
      </w:pPr>
      <w:r>
        <w:rPr>
          <w:rStyle w:val="EndnoteReference"/>
        </w:rPr>
        <w:endnoteRef/>
      </w:r>
      <w:r>
        <w:t xml:space="preserve"> </w:t>
      </w:r>
      <w:r w:rsidRPr="00F33427">
        <w:rPr>
          <w:rFonts w:ascii="Times New Roman" w:hAnsi="Times New Roman" w:cs="Times New Roman"/>
        </w:rPr>
        <w:t xml:space="preserve">Lawson, H.A., Caringi, J.C., Gottfried, R., Bride, B.E., &amp; Hydon, S.P. (2019). Educators' secondary traumatic stress, children's trauma, and the need for trauma literacy. </w:t>
      </w:r>
      <w:r w:rsidRPr="00F33427">
        <w:rPr>
          <w:rFonts w:ascii="Times New Roman" w:hAnsi="Times New Roman" w:cs="Times New Roman"/>
          <w:i/>
          <w:iCs/>
        </w:rPr>
        <w:t>Harvard Educational Review</w:t>
      </w:r>
      <w:r w:rsidRPr="00F33427">
        <w:rPr>
          <w:rFonts w:ascii="Times New Roman" w:hAnsi="Times New Roman" w:cs="Times New Roman"/>
        </w:rPr>
        <w:t xml:space="preserve">, </w:t>
      </w:r>
      <w:r w:rsidRPr="00371FF8">
        <w:rPr>
          <w:rFonts w:ascii="Times New Roman" w:hAnsi="Times New Roman" w:cs="Times New Roman"/>
          <w:i/>
          <w:iCs/>
        </w:rPr>
        <w:t>89</w:t>
      </w:r>
      <w:r w:rsidRPr="00F33427">
        <w:rPr>
          <w:rFonts w:ascii="Times New Roman" w:hAnsi="Times New Roman" w:cs="Times New Roman"/>
        </w:rPr>
        <w:t>(3), 421-519.</w:t>
      </w:r>
      <w:r>
        <w:rPr>
          <w:rFonts w:ascii="Times New Roman" w:hAnsi="Times New Roman" w:cs="Times New Roman"/>
        </w:rPr>
        <w:t xml:space="preserve"> Retrieved August 29, </w:t>
      </w:r>
      <w:r w:rsidR="00C33710">
        <w:rPr>
          <w:rFonts w:ascii="Times New Roman" w:hAnsi="Times New Roman" w:cs="Times New Roman"/>
        </w:rPr>
        <w:t>2022,</w:t>
      </w:r>
      <w:r>
        <w:rPr>
          <w:rFonts w:ascii="Times New Roman" w:hAnsi="Times New Roman" w:cs="Times New Roman"/>
        </w:rPr>
        <w:t xml:space="preserve"> from </w:t>
      </w:r>
      <w:r w:rsidRPr="000559E8">
        <w:rPr>
          <w:rFonts w:ascii="Times New Roman" w:hAnsi="Times New Roman" w:cs="Times New Roman"/>
        </w:rPr>
        <w:t>https://www.proquest.com/docview/2298343522?pq-origsite=gscholar&amp;fromopenview=true</w:t>
      </w:r>
      <w:r>
        <w:rPr>
          <w:rFonts w:ascii="Times New Roman" w:hAnsi="Times New Roman" w:cs="Times New Roman"/>
        </w:rPr>
        <w:t xml:space="preserve"> </w:t>
      </w:r>
    </w:p>
  </w:endnote>
  <w:endnote w:id="47">
    <w:p w14:paraId="575FE894" w14:textId="059916F2"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McIntyre, E.M., Baker, C.N., &amp; Overstreet, S. (2019). Evaluating foundational professional development training for trauma-informed approaches in schools.</w:t>
      </w:r>
      <w:r w:rsidRPr="00F433F5">
        <w:rPr>
          <w:rFonts w:ascii="Times New Roman" w:hAnsi="Times New Roman" w:cs="Times New Roman"/>
          <w:i/>
          <w:iCs/>
        </w:rPr>
        <w:t> Psychological Services,</w:t>
      </w:r>
      <w:r w:rsidRPr="00F433F5">
        <w:rPr>
          <w:rFonts w:ascii="Times New Roman" w:hAnsi="Times New Roman" w:cs="Times New Roman"/>
        </w:rPr>
        <w:t> </w:t>
      </w:r>
      <w:r w:rsidRPr="00371FF8">
        <w:rPr>
          <w:rFonts w:ascii="Times New Roman" w:hAnsi="Times New Roman" w:cs="Times New Roman"/>
          <w:i/>
          <w:iCs/>
        </w:rPr>
        <w:t>16</w:t>
      </w:r>
      <w:r w:rsidRPr="00F433F5">
        <w:rPr>
          <w:rFonts w:ascii="Times New Roman" w:hAnsi="Times New Roman" w:cs="Times New Roman"/>
        </w:rPr>
        <w:t>(1), 95</w:t>
      </w:r>
      <w:r w:rsidR="00DC3D33">
        <w:rPr>
          <w:rFonts w:ascii="Times New Roman" w:hAnsi="Times New Roman" w:cs="Times New Roman"/>
        </w:rPr>
        <w:t>-</w:t>
      </w:r>
      <w:r w:rsidRPr="00F433F5">
        <w:rPr>
          <w:rFonts w:ascii="Times New Roman" w:hAnsi="Times New Roman" w:cs="Times New Roman"/>
        </w:rPr>
        <w:t>102. </w:t>
      </w:r>
      <w:r w:rsidRPr="00B02137">
        <w:rPr>
          <w:rFonts w:ascii="Times New Roman" w:hAnsi="Times New Roman" w:cs="Times New Roman"/>
        </w:rPr>
        <w:t xml:space="preserve"> Retrieved August 6, </w:t>
      </w:r>
      <w:r w:rsidR="00C33710">
        <w:rPr>
          <w:rFonts w:ascii="Times New Roman" w:hAnsi="Times New Roman" w:cs="Times New Roman"/>
        </w:rPr>
        <w:t>2022,</w:t>
      </w:r>
      <w:r w:rsidRPr="00B02137">
        <w:rPr>
          <w:rFonts w:ascii="Times New Roman" w:hAnsi="Times New Roman" w:cs="Times New Roman"/>
        </w:rPr>
        <w:t xml:space="preserve"> from </w:t>
      </w:r>
      <w:hyperlink r:id="rId49" w:history="1">
        <w:r w:rsidRPr="00280343">
          <w:rPr>
            <w:rStyle w:val="Hyperlink"/>
            <w:rFonts w:ascii="Times New Roman" w:hAnsi="Times New Roman" w:cs="Times New Roman"/>
          </w:rPr>
          <w:t>https://doi.org/10.1037/ser0000312</w:t>
        </w:r>
      </w:hyperlink>
      <w:r w:rsidR="00292460">
        <w:rPr>
          <w:rFonts w:ascii="Times New Roman" w:hAnsi="Times New Roman" w:cs="Times New Roman"/>
        </w:rPr>
        <w:t xml:space="preserve"> </w:t>
      </w:r>
    </w:p>
  </w:endnote>
  <w:endnote w:id="48">
    <w:p w14:paraId="60196E5C" w14:textId="5D11EEA5" w:rsidR="00342A6D" w:rsidRPr="00F433F5" w:rsidRDefault="00342A6D" w:rsidP="00371FF8">
      <w:pPr>
        <w:pStyle w:val="EndnoteText"/>
        <w:tabs>
          <w:tab w:val="left" w:pos="0"/>
        </w:tabs>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Fondren, K., Lawson, M., Speidel, R., McDonnell, C.G., &amp; Valentino, K. (2020). Buffering the effects of childhood trauma within the school setting: A systematic review of trauma-informed and trauma-responsive interventions among trauma-affected youth. </w:t>
      </w:r>
      <w:r w:rsidRPr="00F433F5">
        <w:rPr>
          <w:rFonts w:ascii="Times New Roman" w:hAnsi="Times New Roman" w:cs="Times New Roman"/>
          <w:i/>
          <w:iCs/>
        </w:rPr>
        <w:t>Children &amp; Youth Services Review</w:t>
      </w:r>
      <w:r w:rsidRPr="00F433F5">
        <w:rPr>
          <w:rFonts w:ascii="Times New Roman" w:hAnsi="Times New Roman" w:cs="Times New Roman"/>
        </w:rPr>
        <w:t xml:space="preserve">, </w:t>
      </w:r>
      <w:r w:rsidRPr="00371FF8">
        <w:rPr>
          <w:rFonts w:ascii="Times New Roman" w:hAnsi="Times New Roman" w:cs="Times New Roman"/>
          <w:i/>
          <w:iCs/>
        </w:rPr>
        <w:t>109</w:t>
      </w:r>
      <w:r w:rsidRPr="00F433F5">
        <w:rPr>
          <w:rFonts w:ascii="Times New Roman" w:hAnsi="Times New Roman" w:cs="Times New Roman"/>
        </w:rPr>
        <w:t xml:space="preserve">, 104691. </w:t>
      </w:r>
      <w:r w:rsidRPr="00B02137">
        <w:rPr>
          <w:rFonts w:ascii="Times New Roman" w:hAnsi="Times New Roman" w:cs="Times New Roman"/>
        </w:rPr>
        <w:t xml:space="preserve">Retrieved August 6, </w:t>
      </w:r>
      <w:r w:rsidR="00C33710">
        <w:rPr>
          <w:rFonts w:ascii="Times New Roman" w:hAnsi="Times New Roman" w:cs="Times New Roman"/>
        </w:rPr>
        <w:t>2022,</w:t>
      </w:r>
      <w:r w:rsidRPr="00B02137">
        <w:rPr>
          <w:rFonts w:ascii="Times New Roman" w:hAnsi="Times New Roman" w:cs="Times New Roman"/>
        </w:rPr>
        <w:t xml:space="preserve"> from </w:t>
      </w:r>
      <w:hyperlink r:id="rId50" w:history="1">
        <w:r w:rsidRPr="00F433F5">
          <w:rPr>
            <w:rStyle w:val="Hyperlink"/>
            <w:rFonts w:ascii="Times New Roman" w:hAnsi="Times New Roman" w:cs="Times New Roman"/>
          </w:rPr>
          <w:t>https://doi.org/10.1016/j.childyouth.2019.104691</w:t>
        </w:r>
      </w:hyperlink>
      <w:r w:rsidR="00292460">
        <w:rPr>
          <w:rFonts w:ascii="Times New Roman" w:hAnsi="Times New Roman" w:cs="Times New Roman"/>
        </w:rPr>
        <w:t xml:space="preserve"> </w:t>
      </w:r>
    </w:p>
    <w:p w14:paraId="4AAB9FEE" w14:textId="6FF3D23A"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Yohannan, J., &amp; Carlson, J.S. (2019). A systematic review of school‐based interventions and their outcomes for youth exposed to traumatic events. </w:t>
      </w:r>
      <w:r w:rsidRPr="00F433F5">
        <w:rPr>
          <w:rFonts w:ascii="Times New Roman" w:hAnsi="Times New Roman" w:cs="Times New Roman"/>
          <w:i/>
          <w:iCs/>
        </w:rPr>
        <w:t>Psychology in the Schools</w:t>
      </w:r>
      <w:r w:rsidRPr="00F433F5">
        <w:rPr>
          <w:rFonts w:ascii="Times New Roman" w:hAnsi="Times New Roman" w:cs="Times New Roman"/>
        </w:rPr>
        <w:t xml:space="preserve">, </w:t>
      </w:r>
      <w:r w:rsidRPr="00371FF8">
        <w:rPr>
          <w:rFonts w:ascii="Times New Roman" w:hAnsi="Times New Roman" w:cs="Times New Roman"/>
          <w:i/>
          <w:iCs/>
        </w:rPr>
        <w:t>56</w:t>
      </w:r>
      <w:r w:rsidRPr="00F433F5">
        <w:rPr>
          <w:rFonts w:ascii="Times New Roman" w:hAnsi="Times New Roman" w:cs="Times New Roman"/>
        </w:rPr>
        <w:t>(3), 447</w:t>
      </w:r>
      <w:r w:rsidR="00974944">
        <w:rPr>
          <w:rFonts w:ascii="Times New Roman" w:hAnsi="Times New Roman" w:cs="Times New Roman"/>
        </w:rPr>
        <w:t>-</w:t>
      </w:r>
      <w:r w:rsidRPr="00F433F5">
        <w:rPr>
          <w:rFonts w:ascii="Times New Roman" w:hAnsi="Times New Roman" w:cs="Times New Roman"/>
        </w:rPr>
        <w:t xml:space="preserve">464. </w:t>
      </w:r>
      <w:r w:rsidRPr="00B02137">
        <w:rPr>
          <w:rFonts w:ascii="Times New Roman" w:hAnsi="Times New Roman" w:cs="Times New Roman"/>
        </w:rPr>
        <w:t xml:space="preserve">Retrieved August 6, </w:t>
      </w:r>
      <w:r w:rsidR="00C33710">
        <w:rPr>
          <w:rFonts w:ascii="Times New Roman" w:hAnsi="Times New Roman" w:cs="Times New Roman"/>
        </w:rPr>
        <w:t>2022,</w:t>
      </w:r>
      <w:r w:rsidRPr="00B02137">
        <w:rPr>
          <w:rFonts w:ascii="Times New Roman" w:hAnsi="Times New Roman" w:cs="Times New Roman"/>
        </w:rPr>
        <w:t xml:space="preserve"> from </w:t>
      </w:r>
      <w:hyperlink r:id="rId51" w:history="1">
        <w:r w:rsidRPr="00F433F5">
          <w:rPr>
            <w:rStyle w:val="Hyperlink"/>
            <w:rFonts w:ascii="Times New Roman" w:hAnsi="Times New Roman" w:cs="Times New Roman"/>
          </w:rPr>
          <w:t>https://doi.org/10.1002/pits.22202</w:t>
        </w:r>
      </w:hyperlink>
      <w:r w:rsidRPr="00F433F5">
        <w:rPr>
          <w:rFonts w:ascii="Times New Roman" w:hAnsi="Times New Roman" w:cs="Times New Roman"/>
        </w:rPr>
        <w:t xml:space="preserve"> </w:t>
      </w:r>
    </w:p>
    <w:p w14:paraId="35234581" w14:textId="77D4F44D" w:rsidR="00342A6D" w:rsidRPr="00F433F5" w:rsidRDefault="00342A6D" w:rsidP="00113742">
      <w:pPr>
        <w:pStyle w:val="EndnoteText"/>
        <w:tabs>
          <w:tab w:val="left" w:pos="2160"/>
        </w:tabs>
        <w:rPr>
          <w:rFonts w:ascii="Times New Roman" w:hAnsi="Times New Roman" w:cs="Times New Roman"/>
        </w:rPr>
      </w:pPr>
      <w:r w:rsidRPr="00F433F5">
        <w:rPr>
          <w:rFonts w:ascii="Times New Roman" w:hAnsi="Times New Roman" w:cs="Times New Roman"/>
        </w:rPr>
        <w:t xml:space="preserve">Chafouleas, S.M., Koriakin, T.A., Roundfield, K.D., &amp; Overstreet, S. (2019). Addressing childhood trauma in school settings: a framework for evidence-based practice. </w:t>
      </w:r>
      <w:r w:rsidRPr="00F433F5">
        <w:rPr>
          <w:rFonts w:ascii="Times New Roman" w:hAnsi="Times New Roman" w:cs="Times New Roman"/>
          <w:i/>
          <w:iCs/>
        </w:rPr>
        <w:t>School Mental Health</w:t>
      </w:r>
      <w:r w:rsidRPr="00F433F5">
        <w:rPr>
          <w:rFonts w:ascii="Times New Roman" w:hAnsi="Times New Roman" w:cs="Times New Roman"/>
        </w:rPr>
        <w:t xml:space="preserve">, </w:t>
      </w:r>
      <w:r w:rsidRPr="00371FF8">
        <w:rPr>
          <w:rFonts w:ascii="Times New Roman" w:hAnsi="Times New Roman" w:cs="Times New Roman"/>
          <w:i/>
          <w:iCs/>
        </w:rPr>
        <w:t>11</w:t>
      </w:r>
      <w:r w:rsidRPr="00F433F5">
        <w:rPr>
          <w:rFonts w:ascii="Times New Roman" w:hAnsi="Times New Roman" w:cs="Times New Roman"/>
        </w:rPr>
        <w:t>, 40</w:t>
      </w:r>
      <w:r w:rsidR="00974944">
        <w:rPr>
          <w:rFonts w:ascii="Times New Roman" w:hAnsi="Times New Roman" w:cs="Times New Roman"/>
        </w:rPr>
        <w:t>-</w:t>
      </w:r>
      <w:r w:rsidRPr="00F433F5">
        <w:rPr>
          <w:rFonts w:ascii="Times New Roman" w:hAnsi="Times New Roman" w:cs="Times New Roman"/>
        </w:rPr>
        <w:t xml:space="preserve">53. </w:t>
      </w:r>
      <w:r w:rsidRPr="00B02137">
        <w:rPr>
          <w:rFonts w:ascii="Times New Roman" w:hAnsi="Times New Roman" w:cs="Times New Roman"/>
        </w:rPr>
        <w:t xml:space="preserve">Retrieved August 6, 2022 from </w:t>
      </w:r>
      <w:hyperlink r:id="rId52" w:history="1">
        <w:r w:rsidRPr="00F433F5">
          <w:rPr>
            <w:rStyle w:val="Hyperlink"/>
            <w:rFonts w:ascii="Times New Roman" w:hAnsi="Times New Roman" w:cs="Times New Roman"/>
          </w:rPr>
          <w:t>https://doi.org/10.1007/s12310-018-9256-5</w:t>
        </w:r>
      </w:hyperlink>
      <w:r w:rsidRPr="00F433F5">
        <w:rPr>
          <w:rFonts w:ascii="Times New Roman" w:hAnsi="Times New Roman" w:cs="Times New Roman"/>
        </w:rPr>
        <w:t xml:space="preserve"> </w:t>
      </w:r>
    </w:p>
  </w:endnote>
  <w:endnote w:id="49">
    <w:p w14:paraId="7C335D41" w14:textId="3FAD2A47" w:rsidR="00342A6D" w:rsidRPr="00D40F01" w:rsidRDefault="00342A6D" w:rsidP="008D7D44">
      <w:pPr>
        <w:pStyle w:val="EndnoteText"/>
        <w:rPr>
          <w:rFonts w:ascii="Times New Roman" w:hAnsi="Times New Roman" w:cs="Times New Roman"/>
        </w:rPr>
      </w:pPr>
      <w:r w:rsidRPr="00D40F01">
        <w:rPr>
          <w:rStyle w:val="EndnoteReference"/>
          <w:rFonts w:ascii="Times New Roman" w:hAnsi="Times New Roman" w:cs="Times New Roman"/>
        </w:rPr>
        <w:endnoteRef/>
      </w:r>
      <w:r w:rsidRPr="00D40F01">
        <w:rPr>
          <w:rFonts w:ascii="Times New Roman" w:hAnsi="Times New Roman" w:cs="Times New Roman"/>
        </w:rPr>
        <w:t xml:space="preserve"> Jaycox, L.H., Langley, A.K, &amp; Hoover, S.A. (2018). </w:t>
      </w:r>
      <w:r w:rsidRPr="00D40F01">
        <w:rPr>
          <w:rFonts w:ascii="Times New Roman" w:hAnsi="Times New Roman" w:cs="Times New Roman"/>
          <w:i/>
          <w:iCs/>
        </w:rPr>
        <w:t>CBITS: Cognitive behavioral intervention for trauma in schools</w:t>
      </w:r>
      <w:r w:rsidRPr="00D40F01">
        <w:rPr>
          <w:rFonts w:ascii="Times New Roman" w:hAnsi="Times New Roman" w:cs="Times New Roman"/>
        </w:rPr>
        <w:t xml:space="preserve">. Second Edition. Rand Corporation. </w:t>
      </w:r>
      <w:r>
        <w:rPr>
          <w:rFonts w:ascii="Times New Roman" w:hAnsi="Times New Roman" w:cs="Times New Roman"/>
        </w:rPr>
        <w:t>Retrieved August 6, 2022</w:t>
      </w:r>
      <w:r w:rsidR="00974944">
        <w:rPr>
          <w:rFonts w:ascii="Times New Roman" w:hAnsi="Times New Roman" w:cs="Times New Roman"/>
        </w:rPr>
        <w:t>,</w:t>
      </w:r>
      <w:r w:rsidRPr="00D40F01">
        <w:rPr>
          <w:rFonts w:ascii="Times New Roman" w:hAnsi="Times New Roman" w:cs="Times New Roman"/>
        </w:rPr>
        <w:t xml:space="preserve"> from </w:t>
      </w:r>
      <w:hyperlink r:id="rId53" w:history="1">
        <w:r w:rsidRPr="00D40F01">
          <w:rPr>
            <w:rStyle w:val="Hyperlink"/>
            <w:rFonts w:ascii="Times New Roman" w:hAnsi="Times New Roman" w:cs="Times New Roman"/>
          </w:rPr>
          <w:t>https://www.rand.org/content/dam/rand/pubs/tools/TL200/TL272/RAND_TL272.pdf</w:t>
        </w:r>
      </w:hyperlink>
      <w:r w:rsidR="00292460">
        <w:rPr>
          <w:rFonts w:ascii="Times New Roman" w:hAnsi="Times New Roman" w:cs="Times New Roman"/>
        </w:rPr>
        <w:t xml:space="preserve"> </w:t>
      </w:r>
    </w:p>
  </w:endnote>
  <w:endnote w:id="50">
    <w:p w14:paraId="2CD03B57" w14:textId="450B3153" w:rsidR="00342A6D" w:rsidRPr="00D40F01" w:rsidRDefault="00342A6D" w:rsidP="008D7D44">
      <w:pPr>
        <w:pStyle w:val="EndnoteText"/>
        <w:rPr>
          <w:rFonts w:ascii="Times New Roman" w:hAnsi="Times New Roman" w:cs="Times New Roman"/>
        </w:rPr>
      </w:pPr>
      <w:r w:rsidRPr="00D40F01">
        <w:rPr>
          <w:rStyle w:val="EndnoteReference"/>
          <w:rFonts w:ascii="Times New Roman" w:hAnsi="Times New Roman" w:cs="Times New Roman"/>
        </w:rPr>
        <w:endnoteRef/>
      </w:r>
      <w:r w:rsidRPr="00D40F01">
        <w:rPr>
          <w:rFonts w:ascii="Times New Roman" w:hAnsi="Times New Roman" w:cs="Times New Roman"/>
        </w:rPr>
        <w:t xml:space="preserve"> National Child Traumatic Stress Network (2021). </w:t>
      </w:r>
      <w:r w:rsidRPr="00371FF8">
        <w:rPr>
          <w:rFonts w:ascii="Times New Roman" w:hAnsi="Times New Roman" w:cs="Times New Roman"/>
          <w:i/>
          <w:iCs/>
        </w:rPr>
        <w:t>Bounce Back: An elementary school intervention for childhood trauma</w:t>
      </w:r>
      <w:r w:rsidRPr="00D40F01">
        <w:rPr>
          <w:rFonts w:ascii="Times New Roman" w:hAnsi="Times New Roman" w:cs="Times New Roman"/>
        </w:rPr>
        <w:t xml:space="preserve">. </w:t>
      </w:r>
      <w:r>
        <w:rPr>
          <w:rFonts w:ascii="Times New Roman" w:hAnsi="Times New Roman" w:cs="Times New Roman"/>
        </w:rPr>
        <w:t>Retrieved</w:t>
      </w:r>
      <w:r w:rsidRPr="00D40F01">
        <w:rPr>
          <w:rFonts w:ascii="Times New Roman" w:hAnsi="Times New Roman" w:cs="Times New Roman"/>
        </w:rPr>
        <w:t xml:space="preserve"> August 6, 2022</w:t>
      </w:r>
      <w:r w:rsidR="00611A5E">
        <w:rPr>
          <w:rFonts w:ascii="Times New Roman" w:hAnsi="Times New Roman" w:cs="Times New Roman"/>
        </w:rPr>
        <w:t>,</w:t>
      </w:r>
      <w:r w:rsidRPr="00D40F01">
        <w:rPr>
          <w:rFonts w:ascii="Times New Roman" w:hAnsi="Times New Roman" w:cs="Times New Roman"/>
        </w:rPr>
        <w:t xml:space="preserve"> from </w:t>
      </w:r>
      <w:hyperlink r:id="rId54" w:history="1">
        <w:r w:rsidRPr="00D40F01">
          <w:rPr>
            <w:rStyle w:val="Hyperlink"/>
            <w:rFonts w:ascii="Times New Roman" w:hAnsi="Times New Roman" w:cs="Times New Roman"/>
          </w:rPr>
          <w:t>https://www.nctsn.org/sites/default/files/interventions/bounce_back_fact_sheet_2021.pdf</w:t>
        </w:r>
      </w:hyperlink>
      <w:r w:rsidRPr="00D40F01">
        <w:rPr>
          <w:rFonts w:ascii="Times New Roman" w:hAnsi="Times New Roman" w:cs="Times New Roman"/>
        </w:rPr>
        <w:t xml:space="preserve"> </w:t>
      </w:r>
    </w:p>
  </w:endnote>
  <w:endnote w:id="51">
    <w:p w14:paraId="1B0E6315" w14:textId="6C062448" w:rsidR="00342A6D" w:rsidRPr="00F433F5" w:rsidRDefault="00342A6D" w:rsidP="008D7D44">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Santiago, C.D., Pears, G., Baweja, S., Vona, P., Tang, J., &amp; Kataoka, S.H. (2013). Engaging parents in evidence-based treatments in schools: Community perspectives from implementing CBITS. </w:t>
      </w:r>
      <w:r w:rsidRPr="00F433F5">
        <w:rPr>
          <w:rFonts w:ascii="Times New Roman" w:hAnsi="Times New Roman" w:cs="Times New Roman"/>
          <w:i/>
          <w:iCs/>
        </w:rPr>
        <w:t>School Mental Health</w:t>
      </w:r>
      <w:r w:rsidRPr="00F433F5">
        <w:rPr>
          <w:rFonts w:ascii="Times New Roman" w:hAnsi="Times New Roman" w:cs="Times New Roman"/>
        </w:rPr>
        <w:t xml:space="preserve">, </w:t>
      </w:r>
      <w:r w:rsidRPr="00371FF8">
        <w:rPr>
          <w:rFonts w:ascii="Times New Roman" w:hAnsi="Times New Roman" w:cs="Times New Roman"/>
          <w:i/>
          <w:iCs/>
        </w:rPr>
        <w:t>5</w:t>
      </w:r>
      <w:r w:rsidRPr="00F433F5">
        <w:rPr>
          <w:rFonts w:ascii="Times New Roman" w:hAnsi="Times New Roman" w:cs="Times New Roman"/>
        </w:rPr>
        <w:t>(4), 209-220.</w:t>
      </w:r>
      <w:r>
        <w:rPr>
          <w:rFonts w:ascii="Times New Roman" w:hAnsi="Times New Roman" w:cs="Times New Roman"/>
        </w:rPr>
        <w:t xml:space="preserve"> </w:t>
      </w:r>
      <w:r w:rsidRPr="00B02137">
        <w:rPr>
          <w:rFonts w:ascii="Times New Roman" w:hAnsi="Times New Roman" w:cs="Times New Roman"/>
        </w:rPr>
        <w:t>Retrieved August 6, 2022</w:t>
      </w:r>
      <w:r w:rsidR="002E340F">
        <w:rPr>
          <w:rFonts w:ascii="Times New Roman" w:hAnsi="Times New Roman" w:cs="Times New Roman"/>
        </w:rPr>
        <w:t>,</w:t>
      </w:r>
      <w:r w:rsidRPr="00B02137">
        <w:rPr>
          <w:rFonts w:ascii="Times New Roman" w:hAnsi="Times New Roman" w:cs="Times New Roman"/>
        </w:rPr>
        <w:t xml:space="preserve"> from</w:t>
      </w:r>
      <w:r w:rsidRPr="00F433F5">
        <w:rPr>
          <w:rFonts w:ascii="Times New Roman" w:hAnsi="Times New Roman" w:cs="Times New Roman"/>
        </w:rPr>
        <w:t xml:space="preserve"> </w:t>
      </w:r>
      <w:hyperlink r:id="rId55" w:history="1">
        <w:r w:rsidRPr="00F433F5">
          <w:rPr>
            <w:rStyle w:val="Hyperlink"/>
            <w:rFonts w:ascii="Times New Roman" w:hAnsi="Times New Roman" w:cs="Times New Roman"/>
          </w:rPr>
          <w:t>https://doi.org/10.1007/s12310-012-9100-2</w:t>
        </w:r>
      </w:hyperlink>
      <w:r w:rsidRPr="00F433F5">
        <w:rPr>
          <w:rFonts w:ascii="Times New Roman" w:hAnsi="Times New Roman" w:cs="Times New Roman"/>
        </w:rPr>
        <w:t xml:space="preserve"> </w:t>
      </w:r>
    </w:p>
    <w:p w14:paraId="11FBDB32" w14:textId="2E24332E" w:rsidR="00342A6D" w:rsidRPr="007E356C" w:rsidRDefault="00342A6D" w:rsidP="008D7D44">
      <w:pPr>
        <w:pStyle w:val="EndnoteText"/>
        <w:rPr>
          <w:rFonts w:ascii="Times New Roman" w:hAnsi="Times New Roman" w:cs="Times New Roman"/>
        </w:rPr>
      </w:pPr>
      <w:r w:rsidRPr="00F433F5">
        <w:rPr>
          <w:rFonts w:ascii="Times New Roman" w:hAnsi="Times New Roman" w:cs="Times New Roman"/>
        </w:rPr>
        <w:t xml:space="preserve">Morsette, A., Swaney, G., Stolle, D., Schuldberg, D., van den Pol, R., &amp; Young, M. (2009). Cognitive behavioral intervention for trauma in schools (CBITS): School-based treatment on a rural American Indian reservation. </w:t>
      </w:r>
      <w:r w:rsidRPr="00F433F5">
        <w:rPr>
          <w:rFonts w:ascii="Times New Roman" w:hAnsi="Times New Roman" w:cs="Times New Roman"/>
          <w:i/>
          <w:iCs/>
        </w:rPr>
        <w:t xml:space="preserve">Journal </w:t>
      </w:r>
      <w:r w:rsidRPr="007E356C">
        <w:rPr>
          <w:rFonts w:ascii="Times New Roman" w:hAnsi="Times New Roman" w:cs="Times New Roman"/>
          <w:i/>
          <w:iCs/>
        </w:rPr>
        <w:t>of Behavior Therapy and Experimental Psychiatry</w:t>
      </w:r>
      <w:r w:rsidRPr="00371FF8">
        <w:rPr>
          <w:rFonts w:ascii="Times New Roman" w:hAnsi="Times New Roman" w:cs="Times New Roman"/>
          <w:i/>
          <w:iCs/>
        </w:rPr>
        <w:t>, 40</w:t>
      </w:r>
      <w:r w:rsidRPr="007E356C">
        <w:rPr>
          <w:rFonts w:ascii="Times New Roman" w:hAnsi="Times New Roman" w:cs="Times New Roman"/>
        </w:rPr>
        <w:t xml:space="preserve">(1), 169-178. </w:t>
      </w:r>
      <w:r w:rsidRPr="00B02137">
        <w:rPr>
          <w:rFonts w:ascii="Times New Roman" w:hAnsi="Times New Roman" w:cs="Times New Roman"/>
        </w:rPr>
        <w:t>Retrieved August 6, 2022</w:t>
      </w:r>
      <w:r w:rsidR="002E340F">
        <w:rPr>
          <w:rFonts w:ascii="Times New Roman" w:hAnsi="Times New Roman" w:cs="Times New Roman"/>
        </w:rPr>
        <w:t>,</w:t>
      </w:r>
      <w:r w:rsidRPr="00B02137">
        <w:rPr>
          <w:rFonts w:ascii="Times New Roman" w:hAnsi="Times New Roman" w:cs="Times New Roman"/>
        </w:rPr>
        <w:t xml:space="preserve"> from </w:t>
      </w:r>
      <w:hyperlink r:id="rId56" w:history="1">
        <w:r w:rsidRPr="007E356C">
          <w:rPr>
            <w:rStyle w:val="Hyperlink"/>
            <w:rFonts w:ascii="Times New Roman" w:hAnsi="Times New Roman" w:cs="Times New Roman"/>
          </w:rPr>
          <w:t>https://doi.org/10.1016/j.jbtep.2008.07.006</w:t>
        </w:r>
      </w:hyperlink>
      <w:r w:rsidRPr="007E356C">
        <w:rPr>
          <w:rFonts w:ascii="Times New Roman" w:hAnsi="Times New Roman" w:cs="Times New Roman"/>
        </w:rPr>
        <w:t xml:space="preserve"> </w:t>
      </w:r>
    </w:p>
  </w:endnote>
  <w:endnote w:id="52">
    <w:p w14:paraId="6B4A30E1" w14:textId="5F9D71A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Perfect, M.M., Turley, M.R., Carlson, J.S., Yohanna</w:t>
      </w:r>
      <w:r>
        <w:rPr>
          <w:rFonts w:ascii="Times New Roman" w:hAnsi="Times New Roman" w:cs="Times New Roman"/>
        </w:rPr>
        <w:t>n</w:t>
      </w:r>
      <w:r w:rsidRPr="00F433F5">
        <w:rPr>
          <w:rFonts w:ascii="Times New Roman" w:hAnsi="Times New Roman" w:cs="Times New Roman"/>
        </w:rPr>
        <w:t>, J., &amp; Saint Gilles, M.P. (2016). School-related outcomes of traumatic event exposure and traumatic stress symptoms in students: A systematic review of research from 1990 to 2015</w:t>
      </w:r>
      <w:r w:rsidRPr="00F433F5">
        <w:rPr>
          <w:rFonts w:ascii="Times New Roman" w:hAnsi="Times New Roman" w:cs="Times New Roman"/>
          <w:i/>
          <w:iCs/>
        </w:rPr>
        <w:t>. School Mental Health,</w:t>
      </w:r>
      <w:r w:rsidRPr="00371FF8">
        <w:rPr>
          <w:rFonts w:ascii="Times New Roman" w:hAnsi="Times New Roman" w:cs="Times New Roman"/>
          <w:i/>
          <w:iCs/>
        </w:rPr>
        <w:t xml:space="preserve"> 8</w:t>
      </w:r>
      <w:r w:rsidRPr="00F433F5">
        <w:rPr>
          <w:rFonts w:ascii="Times New Roman" w:hAnsi="Times New Roman" w:cs="Times New Roman"/>
        </w:rPr>
        <w:t>(1), 7-43.</w:t>
      </w:r>
      <w:r>
        <w:rPr>
          <w:rFonts w:ascii="Times New Roman" w:hAnsi="Times New Roman" w:cs="Times New Roman"/>
        </w:rPr>
        <w:t xml:space="preserve"> Retrieved</w:t>
      </w:r>
      <w:r w:rsidRPr="005C48EC">
        <w:rPr>
          <w:rFonts w:ascii="Times New Roman" w:hAnsi="Times New Roman" w:cs="Times New Roman"/>
        </w:rPr>
        <w:t xml:space="preserve"> August 6, 2022</w:t>
      </w:r>
      <w:r w:rsidR="00E541E8">
        <w:rPr>
          <w:rFonts w:ascii="Times New Roman" w:hAnsi="Times New Roman" w:cs="Times New Roman"/>
        </w:rPr>
        <w:t>,</w:t>
      </w:r>
      <w:r w:rsidRPr="005C48EC">
        <w:rPr>
          <w:rFonts w:ascii="Times New Roman" w:hAnsi="Times New Roman" w:cs="Times New Roman"/>
        </w:rPr>
        <w:t xml:space="preserve"> from</w:t>
      </w:r>
      <w:r w:rsidRPr="00F433F5">
        <w:rPr>
          <w:rFonts w:ascii="Times New Roman" w:hAnsi="Times New Roman" w:cs="Times New Roman"/>
        </w:rPr>
        <w:t xml:space="preserve"> </w:t>
      </w:r>
      <w:hyperlink r:id="rId57" w:history="1">
        <w:r w:rsidRPr="00280343">
          <w:rPr>
            <w:rStyle w:val="Hyperlink"/>
            <w:rFonts w:ascii="Times New Roman" w:hAnsi="Times New Roman" w:cs="Times New Roman"/>
            <w:shd w:val="clear" w:color="auto" w:fill="FCFCFC"/>
          </w:rPr>
          <w:t>https://doi.org/10.1007/s12310-016-9175-2</w:t>
        </w:r>
      </w:hyperlink>
      <w:r>
        <w:rPr>
          <w:rFonts w:ascii="Times New Roman" w:hAnsi="Times New Roman" w:cs="Times New Roman"/>
          <w:color w:val="333333"/>
          <w:shd w:val="clear" w:color="auto" w:fill="FCFCFC"/>
        </w:rPr>
        <w:t xml:space="preserve"> </w:t>
      </w:r>
    </w:p>
  </w:endnote>
  <w:endnote w:id="53">
    <w:p w14:paraId="765465D7" w14:textId="7A7551FA" w:rsidR="00342A6D" w:rsidRPr="00F433F5" w:rsidRDefault="00342A6D" w:rsidP="00F433F5">
      <w:pPr>
        <w:pStyle w:val="EndnoteText"/>
        <w:rPr>
          <w:rFonts w:ascii="Times New Roman" w:hAnsi="Times New Roman" w:cs="Times New Roman"/>
          <w:color w:val="222222"/>
          <w:shd w:val="clear" w:color="auto" w:fill="FFFFFF"/>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Pr="00F433F5">
        <w:rPr>
          <w:rFonts w:ascii="Times New Roman" w:hAnsi="Times New Roman" w:cs="Times New Roman"/>
          <w:color w:val="222222"/>
          <w:shd w:val="clear" w:color="auto" w:fill="FFFFFF"/>
        </w:rPr>
        <w:t>Skiba, R. J., &amp; Losen, D.J. (2016). From reaction to prevention: Turning the page on school discipline. </w:t>
      </w:r>
      <w:r w:rsidRPr="00F433F5">
        <w:rPr>
          <w:rFonts w:ascii="Times New Roman" w:hAnsi="Times New Roman" w:cs="Times New Roman"/>
          <w:i/>
          <w:iCs/>
          <w:color w:val="222222"/>
          <w:shd w:val="clear" w:color="auto" w:fill="FFFFFF"/>
        </w:rPr>
        <w:t>American Educator</w:t>
      </w:r>
      <w:r w:rsidRPr="00F433F5">
        <w:rPr>
          <w:rFonts w:ascii="Times New Roman" w:hAnsi="Times New Roman" w:cs="Times New Roman"/>
          <w:color w:val="222222"/>
          <w:shd w:val="clear" w:color="auto" w:fill="FFFFFF"/>
        </w:rPr>
        <w:t>, </w:t>
      </w:r>
      <w:r w:rsidRPr="00F433F5">
        <w:rPr>
          <w:rFonts w:ascii="Times New Roman" w:hAnsi="Times New Roman" w:cs="Times New Roman"/>
          <w:i/>
          <w:iCs/>
          <w:color w:val="222222"/>
          <w:shd w:val="clear" w:color="auto" w:fill="FFFFFF"/>
        </w:rPr>
        <w:t>39</w:t>
      </w:r>
      <w:r w:rsidRPr="00F433F5">
        <w:rPr>
          <w:rFonts w:ascii="Times New Roman" w:hAnsi="Times New Roman" w:cs="Times New Roman"/>
          <w:color w:val="222222"/>
          <w:shd w:val="clear" w:color="auto" w:fill="FFFFFF"/>
        </w:rPr>
        <w:t xml:space="preserve">(4), 4. </w:t>
      </w:r>
      <w:r>
        <w:rPr>
          <w:rFonts w:ascii="Times New Roman" w:hAnsi="Times New Roman" w:cs="Times New Roman"/>
          <w:color w:val="222222"/>
          <w:shd w:val="clear" w:color="auto" w:fill="FFFFFF"/>
        </w:rPr>
        <w:t>Retrieved</w:t>
      </w:r>
      <w:r w:rsidRPr="00F433F5">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July 15, 2022</w:t>
      </w:r>
      <w:r w:rsidR="00E541E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sidRPr="00F433F5">
        <w:rPr>
          <w:rFonts w:ascii="Times New Roman" w:hAnsi="Times New Roman" w:cs="Times New Roman"/>
          <w:color w:val="222222"/>
          <w:shd w:val="clear" w:color="auto" w:fill="FFFFFF"/>
        </w:rPr>
        <w:t xml:space="preserve">from </w:t>
      </w:r>
      <w:hyperlink r:id="rId58" w:history="1">
        <w:r w:rsidRPr="00F433F5">
          <w:rPr>
            <w:rStyle w:val="Hyperlink"/>
            <w:rFonts w:ascii="Times New Roman" w:hAnsi="Times New Roman" w:cs="Times New Roman"/>
            <w:shd w:val="clear" w:color="auto" w:fill="FFFFFF"/>
          </w:rPr>
          <w:t>https://files.eric.ed.gov/fulltext/EJ1086522.pdf</w:t>
        </w:r>
      </w:hyperlink>
      <w:r w:rsidRPr="00F433F5">
        <w:rPr>
          <w:rFonts w:ascii="Times New Roman" w:hAnsi="Times New Roman" w:cs="Times New Roman"/>
          <w:color w:val="222222"/>
          <w:shd w:val="clear" w:color="auto" w:fill="FFFFFF"/>
        </w:rPr>
        <w:t xml:space="preserve"> </w:t>
      </w:r>
    </w:p>
    <w:p w14:paraId="3B5E7B10" w14:textId="78316DF9"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color w:val="222222"/>
          <w:shd w:val="clear" w:color="auto" w:fill="FFFFFF"/>
        </w:rPr>
        <w:t>Gregory, A., Skiba, R.J., &amp; Mediratta, K. (2017). Eliminating disparities in school discipline: A framework for intervention. </w:t>
      </w:r>
      <w:r w:rsidRPr="00F433F5">
        <w:rPr>
          <w:rFonts w:ascii="Times New Roman" w:hAnsi="Times New Roman" w:cs="Times New Roman"/>
          <w:i/>
          <w:iCs/>
          <w:color w:val="222222"/>
          <w:shd w:val="clear" w:color="auto" w:fill="FFFFFF"/>
        </w:rPr>
        <w:t>Review of Research in Education</w:t>
      </w:r>
      <w:r w:rsidRPr="00F433F5">
        <w:rPr>
          <w:rFonts w:ascii="Times New Roman" w:hAnsi="Times New Roman" w:cs="Times New Roman"/>
          <w:color w:val="222222"/>
          <w:shd w:val="clear" w:color="auto" w:fill="FFFFFF"/>
        </w:rPr>
        <w:t>, </w:t>
      </w:r>
      <w:r w:rsidRPr="00F433F5">
        <w:rPr>
          <w:rFonts w:ascii="Times New Roman" w:hAnsi="Times New Roman" w:cs="Times New Roman"/>
          <w:i/>
          <w:iCs/>
          <w:color w:val="222222"/>
          <w:shd w:val="clear" w:color="auto" w:fill="FFFFFF"/>
        </w:rPr>
        <w:t>41</w:t>
      </w:r>
      <w:r w:rsidRPr="00F433F5">
        <w:rPr>
          <w:rFonts w:ascii="Times New Roman" w:hAnsi="Times New Roman" w:cs="Times New Roman"/>
          <w:color w:val="222222"/>
          <w:shd w:val="clear" w:color="auto" w:fill="FFFFFF"/>
        </w:rPr>
        <w:t>(1), 253-278.</w:t>
      </w:r>
      <w:r w:rsidRPr="00F433F5">
        <w:rPr>
          <w:rFonts w:ascii="Times New Roman" w:hAnsi="Times New Roman" w:cs="Times New Roman"/>
        </w:rPr>
        <w:t xml:space="preserve"> </w:t>
      </w:r>
      <w:bookmarkStart w:id="5" w:name="_Hlk110686978"/>
      <w:r>
        <w:rPr>
          <w:rFonts w:ascii="Times New Roman" w:hAnsi="Times New Roman" w:cs="Times New Roman"/>
        </w:rPr>
        <w:t>Retrieved</w:t>
      </w:r>
      <w:r w:rsidRPr="005C48EC">
        <w:rPr>
          <w:rFonts w:ascii="Times New Roman" w:hAnsi="Times New Roman" w:cs="Times New Roman"/>
        </w:rPr>
        <w:t xml:space="preserve"> August 6, 2022</w:t>
      </w:r>
      <w:r w:rsidR="00E541E8">
        <w:rPr>
          <w:rFonts w:ascii="Times New Roman" w:hAnsi="Times New Roman" w:cs="Times New Roman"/>
        </w:rPr>
        <w:t>,</w:t>
      </w:r>
      <w:r w:rsidRPr="005C48EC">
        <w:rPr>
          <w:rFonts w:ascii="Times New Roman" w:hAnsi="Times New Roman" w:cs="Times New Roman"/>
        </w:rPr>
        <w:t xml:space="preserve"> from</w:t>
      </w:r>
      <w:bookmarkEnd w:id="5"/>
      <w:r w:rsidR="00292460">
        <w:rPr>
          <w:rFonts w:ascii="Times New Roman" w:hAnsi="Times New Roman" w:cs="Times New Roman"/>
        </w:rPr>
        <w:t xml:space="preserve"> </w:t>
      </w:r>
      <w:hyperlink r:id="rId59" w:history="1">
        <w:r w:rsidRPr="00D9541E">
          <w:rPr>
            <w:rStyle w:val="Hyperlink"/>
            <w:rFonts w:ascii="Times New Roman" w:hAnsi="Times New Roman" w:cs="Times New Roman"/>
            <w:shd w:val="clear" w:color="auto" w:fill="FFFFFF"/>
          </w:rPr>
          <w:t>https://doi.org/10.3102/0091732X17690499</w:t>
        </w:r>
      </w:hyperlink>
    </w:p>
  </w:endnote>
  <w:endnote w:id="54">
    <w:p w14:paraId="25E03195" w14:textId="34CF815F"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Pr="00F433F5">
        <w:rPr>
          <w:rFonts w:ascii="Times New Roman" w:hAnsi="Times New Roman" w:cs="Times New Roman"/>
          <w:color w:val="222222"/>
          <w:shd w:val="clear" w:color="auto" w:fill="FFFFFF"/>
        </w:rPr>
        <w:t>Chafouleas, S.M., Koriakin, T. A., Roundfield, K.D., &amp; Overstreet, S. (2019). Addressing childhood trauma in school settings: A framework for evidence-based practice. </w:t>
      </w:r>
      <w:r w:rsidRPr="00F433F5">
        <w:rPr>
          <w:rFonts w:ascii="Times New Roman" w:hAnsi="Times New Roman" w:cs="Times New Roman"/>
          <w:i/>
          <w:iCs/>
          <w:color w:val="222222"/>
          <w:shd w:val="clear" w:color="auto" w:fill="FFFFFF"/>
        </w:rPr>
        <w:t>School Mental Health</w:t>
      </w:r>
      <w:r w:rsidRPr="00F433F5">
        <w:rPr>
          <w:rFonts w:ascii="Times New Roman" w:hAnsi="Times New Roman" w:cs="Times New Roman"/>
          <w:color w:val="222222"/>
          <w:shd w:val="clear" w:color="auto" w:fill="FFFFFF"/>
        </w:rPr>
        <w:t>, </w:t>
      </w:r>
      <w:r w:rsidRPr="00F433F5">
        <w:rPr>
          <w:rFonts w:ascii="Times New Roman" w:hAnsi="Times New Roman" w:cs="Times New Roman"/>
          <w:i/>
          <w:iCs/>
          <w:color w:val="222222"/>
          <w:shd w:val="clear" w:color="auto" w:fill="FFFFFF"/>
        </w:rPr>
        <w:t>11</w:t>
      </w:r>
      <w:r w:rsidRPr="00F433F5">
        <w:rPr>
          <w:rFonts w:ascii="Times New Roman" w:hAnsi="Times New Roman" w:cs="Times New Roman"/>
          <w:color w:val="222222"/>
          <w:shd w:val="clear" w:color="auto" w:fill="FFFFFF"/>
        </w:rPr>
        <w:t>(1), 40-53.</w:t>
      </w:r>
      <w:r w:rsidRPr="00F433F5">
        <w:rPr>
          <w:rFonts w:ascii="Times New Roman" w:hAnsi="Times New Roman" w:cs="Times New Roman"/>
          <w:color w:val="333333"/>
          <w:shd w:val="clear" w:color="auto" w:fill="FCFCFC"/>
        </w:rPr>
        <w:t xml:space="preserve"> </w:t>
      </w:r>
      <w:r>
        <w:rPr>
          <w:rFonts w:ascii="Times New Roman" w:hAnsi="Times New Roman" w:cs="Times New Roman"/>
        </w:rPr>
        <w:t>Retrieved</w:t>
      </w:r>
      <w:r w:rsidRPr="005C48EC">
        <w:rPr>
          <w:rFonts w:ascii="Times New Roman" w:hAnsi="Times New Roman" w:cs="Times New Roman"/>
        </w:rPr>
        <w:t xml:space="preserve"> August 6, 2022</w:t>
      </w:r>
      <w:r w:rsidR="000F315B">
        <w:rPr>
          <w:rFonts w:ascii="Times New Roman" w:hAnsi="Times New Roman" w:cs="Times New Roman"/>
        </w:rPr>
        <w:t>,</w:t>
      </w:r>
      <w:r w:rsidRPr="005C48EC">
        <w:rPr>
          <w:rFonts w:ascii="Times New Roman" w:hAnsi="Times New Roman" w:cs="Times New Roman"/>
        </w:rPr>
        <w:t xml:space="preserve"> from </w:t>
      </w:r>
      <w:hyperlink r:id="rId60" w:history="1">
        <w:r w:rsidRPr="00280343">
          <w:rPr>
            <w:rStyle w:val="Hyperlink"/>
            <w:rFonts w:ascii="Times New Roman" w:hAnsi="Times New Roman" w:cs="Times New Roman"/>
            <w:shd w:val="clear" w:color="auto" w:fill="FCFCFC"/>
          </w:rPr>
          <w:t>https://doi.org/10.1007/s12310-018-9256-5</w:t>
        </w:r>
      </w:hyperlink>
      <w:r>
        <w:rPr>
          <w:rFonts w:ascii="Times New Roman" w:hAnsi="Times New Roman" w:cs="Times New Roman"/>
          <w:color w:val="333333"/>
          <w:shd w:val="clear" w:color="auto" w:fill="FCFCFC"/>
        </w:rPr>
        <w:t xml:space="preserve"> </w:t>
      </w:r>
    </w:p>
  </w:endnote>
  <w:endnote w:id="55">
    <w:p w14:paraId="6999DBCC" w14:textId="713BCCD1"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Wassink-de Stigter, R., Kooijmans, R., Asselman, M.W., Offerman, E.C.P., Nelen, W., &amp; Helmond, P. (2022). Facilitators and barriers in the implementation of trauma-informed approaches in schools: A scoping review. </w:t>
      </w:r>
      <w:r w:rsidRPr="00F433F5">
        <w:rPr>
          <w:rFonts w:ascii="Times New Roman" w:hAnsi="Times New Roman" w:cs="Times New Roman"/>
          <w:i/>
          <w:iCs/>
        </w:rPr>
        <w:t>School Mental Health</w:t>
      </w:r>
      <w:r w:rsidRPr="00F433F5">
        <w:rPr>
          <w:rFonts w:ascii="Times New Roman" w:hAnsi="Times New Roman" w:cs="Times New Roman"/>
        </w:rPr>
        <w:t xml:space="preserve">, 1-15. </w:t>
      </w:r>
      <w:r>
        <w:rPr>
          <w:rFonts w:ascii="Times New Roman" w:hAnsi="Times New Roman" w:cs="Times New Roman"/>
        </w:rPr>
        <w:t>Retrieved</w:t>
      </w:r>
      <w:r w:rsidRPr="005C48EC">
        <w:rPr>
          <w:rFonts w:ascii="Times New Roman" w:hAnsi="Times New Roman" w:cs="Times New Roman"/>
        </w:rPr>
        <w:t xml:space="preserve"> August 6, 2022</w:t>
      </w:r>
      <w:r w:rsidR="00764197">
        <w:rPr>
          <w:rFonts w:ascii="Times New Roman" w:hAnsi="Times New Roman" w:cs="Times New Roman"/>
        </w:rPr>
        <w:t>,</w:t>
      </w:r>
      <w:r w:rsidRPr="005C48EC">
        <w:rPr>
          <w:rFonts w:ascii="Times New Roman" w:hAnsi="Times New Roman" w:cs="Times New Roman"/>
        </w:rPr>
        <w:t xml:space="preserve"> from </w:t>
      </w:r>
      <w:hyperlink r:id="rId61" w:history="1">
        <w:r w:rsidRPr="00F433F5">
          <w:rPr>
            <w:rStyle w:val="Hyperlink"/>
            <w:rFonts w:ascii="Times New Roman" w:hAnsi="Times New Roman" w:cs="Times New Roman"/>
          </w:rPr>
          <w:t>https://doi.org/10.1007/s12310-021-09496-w</w:t>
        </w:r>
      </w:hyperlink>
      <w:r w:rsidRPr="00F433F5">
        <w:rPr>
          <w:rFonts w:ascii="Times New Roman" w:hAnsi="Times New Roman" w:cs="Times New Roman"/>
        </w:rPr>
        <w:t xml:space="preserve"> </w:t>
      </w:r>
    </w:p>
    <w:p w14:paraId="4E920D28" w14:textId="0306F3CA"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Thomas, M.S., Crosby, S., &amp; Vanderhaar, J. (2019). Trauma-informed practices in schools across two decades: An interdisciplinary review of research. </w:t>
      </w:r>
      <w:r w:rsidRPr="00F433F5">
        <w:rPr>
          <w:rFonts w:ascii="Times New Roman" w:hAnsi="Times New Roman" w:cs="Times New Roman"/>
          <w:i/>
          <w:iCs/>
        </w:rPr>
        <w:t>Review of Research in Education</w:t>
      </w:r>
      <w:r w:rsidRPr="00F433F5">
        <w:rPr>
          <w:rFonts w:ascii="Times New Roman" w:hAnsi="Times New Roman" w:cs="Times New Roman"/>
        </w:rPr>
        <w:t xml:space="preserve">, </w:t>
      </w:r>
      <w:r w:rsidRPr="00371FF8">
        <w:rPr>
          <w:rFonts w:ascii="Times New Roman" w:hAnsi="Times New Roman" w:cs="Times New Roman"/>
          <w:i/>
          <w:iCs/>
        </w:rPr>
        <w:t>43</w:t>
      </w:r>
      <w:r w:rsidRPr="00F433F5">
        <w:rPr>
          <w:rFonts w:ascii="Times New Roman" w:hAnsi="Times New Roman" w:cs="Times New Roman"/>
        </w:rPr>
        <w:t xml:space="preserve">(1), 422-452. </w:t>
      </w:r>
      <w:r>
        <w:rPr>
          <w:rFonts w:ascii="Times New Roman" w:hAnsi="Times New Roman" w:cs="Times New Roman"/>
        </w:rPr>
        <w:t>Retrieved</w:t>
      </w:r>
      <w:r w:rsidRPr="005C48EC">
        <w:rPr>
          <w:rFonts w:ascii="Times New Roman" w:hAnsi="Times New Roman" w:cs="Times New Roman"/>
        </w:rPr>
        <w:t xml:space="preserve"> August 6, 2022</w:t>
      </w:r>
      <w:r w:rsidR="00764197">
        <w:rPr>
          <w:rFonts w:ascii="Times New Roman" w:hAnsi="Times New Roman" w:cs="Times New Roman"/>
        </w:rPr>
        <w:t>,</w:t>
      </w:r>
      <w:r w:rsidRPr="005C48EC">
        <w:rPr>
          <w:rFonts w:ascii="Times New Roman" w:hAnsi="Times New Roman" w:cs="Times New Roman"/>
        </w:rPr>
        <w:t xml:space="preserve"> from </w:t>
      </w:r>
      <w:hyperlink r:id="rId62" w:history="1">
        <w:r w:rsidRPr="00F433F5">
          <w:rPr>
            <w:rStyle w:val="Hyperlink"/>
            <w:rFonts w:ascii="Times New Roman" w:hAnsi="Times New Roman" w:cs="Times New Roman"/>
          </w:rPr>
          <w:t>https://doi.org/10.3102/0091732X18821123</w:t>
        </w:r>
      </w:hyperlink>
      <w:r w:rsidRPr="00F433F5">
        <w:rPr>
          <w:rFonts w:ascii="Times New Roman" w:hAnsi="Times New Roman" w:cs="Times New Roman"/>
        </w:rPr>
        <w:t xml:space="preserve"> </w:t>
      </w:r>
    </w:p>
  </w:endnote>
  <w:endnote w:id="56">
    <w:p w14:paraId="36A77C97" w14:textId="0C53FAD0" w:rsidR="00342A6D" w:rsidRPr="00F433F5" w:rsidRDefault="00342A6D" w:rsidP="00F433F5">
      <w:pPr>
        <w:spacing w:after="0" w:line="240" w:lineRule="auto"/>
        <w:rPr>
          <w:rFonts w:ascii="Times New Roman" w:eastAsia="Times New Roman" w:hAnsi="Times New Roman" w:cs="Times New Roman"/>
          <w:sz w:val="20"/>
          <w:szCs w:val="20"/>
        </w:rPr>
      </w:pPr>
      <w:r w:rsidRPr="00F433F5">
        <w:rPr>
          <w:rStyle w:val="EndnoteReference"/>
          <w:rFonts w:ascii="Times New Roman" w:hAnsi="Times New Roman" w:cs="Times New Roman"/>
          <w:sz w:val="20"/>
          <w:szCs w:val="20"/>
        </w:rPr>
        <w:endnoteRef/>
      </w:r>
      <w:r w:rsidRPr="00F433F5">
        <w:rPr>
          <w:rFonts w:ascii="Times New Roman" w:hAnsi="Times New Roman" w:cs="Times New Roman"/>
          <w:sz w:val="20"/>
          <w:szCs w:val="20"/>
        </w:rPr>
        <w:t xml:space="preserve"> </w:t>
      </w:r>
      <w:r w:rsidRPr="00F433F5">
        <w:rPr>
          <w:rFonts w:ascii="Times New Roman" w:eastAsia="Times New Roman" w:hAnsi="Times New Roman" w:cs="Times New Roman"/>
          <w:sz w:val="20"/>
          <w:szCs w:val="20"/>
        </w:rPr>
        <w:t xml:space="preserve">Temkin, D., Harper, K., Stratford, B., Sacks, V., Rodriguez, Y., &amp; Bartlett, J.D. (2020). Moving policy toward a whole school, whole community, whole child approach to support children who have experienced trauma. </w:t>
      </w:r>
      <w:r w:rsidRPr="00F433F5">
        <w:rPr>
          <w:rFonts w:ascii="Times New Roman" w:eastAsia="Times New Roman" w:hAnsi="Times New Roman" w:cs="Times New Roman"/>
          <w:i/>
          <w:iCs/>
          <w:sz w:val="20"/>
          <w:szCs w:val="20"/>
        </w:rPr>
        <w:t>Journal of School Health</w:t>
      </w:r>
      <w:r w:rsidRPr="00F433F5">
        <w:rPr>
          <w:rFonts w:ascii="Times New Roman" w:eastAsia="Times New Roman" w:hAnsi="Times New Roman" w:cs="Times New Roman"/>
          <w:sz w:val="20"/>
          <w:szCs w:val="20"/>
        </w:rPr>
        <w:t xml:space="preserve">, </w:t>
      </w:r>
      <w:r w:rsidRPr="00F433F5">
        <w:rPr>
          <w:rFonts w:ascii="Times New Roman" w:eastAsia="Times New Roman" w:hAnsi="Times New Roman" w:cs="Times New Roman"/>
          <w:i/>
          <w:iCs/>
          <w:sz w:val="20"/>
          <w:szCs w:val="20"/>
        </w:rPr>
        <w:t>90</w:t>
      </w:r>
      <w:r w:rsidRPr="00F433F5">
        <w:rPr>
          <w:rFonts w:ascii="Times New Roman" w:eastAsia="Times New Roman" w:hAnsi="Times New Roman" w:cs="Times New Roman"/>
          <w:sz w:val="20"/>
          <w:szCs w:val="20"/>
        </w:rPr>
        <w:t xml:space="preserve">(12), 940-947. </w:t>
      </w:r>
      <w:r>
        <w:rPr>
          <w:rFonts w:ascii="Times New Roman" w:eastAsia="Times New Roman" w:hAnsi="Times New Roman" w:cs="Times New Roman"/>
          <w:sz w:val="20"/>
          <w:szCs w:val="20"/>
        </w:rPr>
        <w:t>Retrieved</w:t>
      </w:r>
      <w:r w:rsidRPr="00F433F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July 1, 2022</w:t>
      </w:r>
      <w:r w:rsidR="00CA1FF7">
        <w:rPr>
          <w:rFonts w:ascii="Times New Roman" w:eastAsia="Times New Roman" w:hAnsi="Times New Roman" w:cs="Times New Roman"/>
          <w:sz w:val="20"/>
          <w:szCs w:val="20"/>
        </w:rPr>
        <w:t>,</w:t>
      </w:r>
      <w:r w:rsidRPr="00F433F5">
        <w:rPr>
          <w:rFonts w:ascii="Times New Roman" w:eastAsia="Times New Roman" w:hAnsi="Times New Roman" w:cs="Times New Roman"/>
          <w:sz w:val="20"/>
          <w:szCs w:val="20"/>
        </w:rPr>
        <w:t xml:space="preserve"> from</w:t>
      </w:r>
      <w:r>
        <w:rPr>
          <w:rFonts w:ascii="Times New Roman" w:eastAsia="Times New Roman" w:hAnsi="Times New Roman" w:cs="Times New Roman"/>
          <w:sz w:val="20"/>
          <w:szCs w:val="20"/>
        </w:rPr>
        <w:t xml:space="preserve"> </w:t>
      </w:r>
      <w:hyperlink r:id="rId63" w:history="1">
        <w:r w:rsidRPr="00280343">
          <w:rPr>
            <w:rStyle w:val="Hyperlink"/>
            <w:rFonts w:ascii="Times New Roman" w:eastAsia="Times New Roman" w:hAnsi="Times New Roman" w:cs="Times New Roman"/>
            <w:sz w:val="20"/>
            <w:szCs w:val="20"/>
          </w:rPr>
          <w:t>https://www.ncbi.nlm.nih.gov/pmc/articles/PMC7702060/</w:t>
        </w:r>
      </w:hyperlink>
      <w:r w:rsidRPr="00F433F5">
        <w:rPr>
          <w:rFonts w:ascii="Times New Roman" w:eastAsia="Times New Roman" w:hAnsi="Times New Roman" w:cs="Times New Roman"/>
          <w:sz w:val="20"/>
          <w:szCs w:val="20"/>
        </w:rPr>
        <w:t xml:space="preserve"> </w:t>
      </w:r>
    </w:p>
  </w:endnote>
  <w:endnote w:id="57">
    <w:p w14:paraId="77D36469" w14:textId="1E2D64C4" w:rsidR="00342A6D" w:rsidRPr="006C59D7"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McIntyre, E.M., Baker, C.N., Overstreet, S., &amp; The New Orleans Trauma-Informed Schools Learning Collaborative. (2019). Evaluating foundational professional development training for trauma-informed approaches in schools. </w:t>
      </w:r>
      <w:r w:rsidRPr="00F433F5">
        <w:rPr>
          <w:rFonts w:ascii="Times New Roman" w:hAnsi="Times New Roman" w:cs="Times New Roman"/>
          <w:i/>
          <w:iCs/>
        </w:rPr>
        <w:t>Psychological Services</w:t>
      </w:r>
      <w:r w:rsidRPr="00371FF8">
        <w:rPr>
          <w:rFonts w:ascii="Times New Roman" w:hAnsi="Times New Roman" w:cs="Times New Roman"/>
          <w:i/>
          <w:iCs/>
        </w:rPr>
        <w:t>, 16</w:t>
      </w:r>
      <w:r w:rsidRPr="00F433F5">
        <w:rPr>
          <w:rFonts w:ascii="Times New Roman" w:hAnsi="Times New Roman" w:cs="Times New Roman"/>
        </w:rPr>
        <w:t>(1), 95</w:t>
      </w:r>
      <w:r w:rsidR="00CA1FF7">
        <w:rPr>
          <w:rFonts w:ascii="Times New Roman" w:hAnsi="Times New Roman" w:cs="Times New Roman"/>
        </w:rPr>
        <w:t>-</w:t>
      </w:r>
      <w:r w:rsidRPr="00F433F5">
        <w:rPr>
          <w:rFonts w:ascii="Times New Roman" w:hAnsi="Times New Roman" w:cs="Times New Roman"/>
        </w:rPr>
        <w:t>102.</w:t>
      </w:r>
      <w:r>
        <w:rPr>
          <w:rFonts w:ascii="Times New Roman" w:hAnsi="Times New Roman" w:cs="Times New Roman"/>
        </w:rPr>
        <w:t xml:space="preserve"> Retrieved</w:t>
      </w:r>
      <w:r w:rsidRPr="005C48EC">
        <w:rPr>
          <w:rFonts w:ascii="Times New Roman" w:hAnsi="Times New Roman" w:cs="Times New Roman"/>
        </w:rPr>
        <w:t xml:space="preserve"> August 6, 2022</w:t>
      </w:r>
      <w:r w:rsidR="00CA1FF7">
        <w:rPr>
          <w:rFonts w:ascii="Times New Roman" w:hAnsi="Times New Roman" w:cs="Times New Roman"/>
        </w:rPr>
        <w:t>,</w:t>
      </w:r>
      <w:r w:rsidRPr="005C48EC">
        <w:rPr>
          <w:rFonts w:ascii="Times New Roman" w:hAnsi="Times New Roman" w:cs="Times New Roman"/>
        </w:rPr>
        <w:t xml:space="preserve"> from</w:t>
      </w:r>
      <w:r w:rsidRPr="00F433F5">
        <w:rPr>
          <w:rFonts w:ascii="Times New Roman" w:hAnsi="Times New Roman" w:cs="Times New Roman"/>
        </w:rPr>
        <w:t xml:space="preserve"> </w:t>
      </w:r>
      <w:hyperlink r:id="rId64" w:history="1">
        <w:r w:rsidRPr="006C59D7">
          <w:rPr>
            <w:rStyle w:val="Hyperlink"/>
            <w:rFonts w:ascii="Times New Roman" w:hAnsi="Times New Roman" w:cs="Times New Roman"/>
          </w:rPr>
          <w:t>https://doi.org/10.1037/ser0000312</w:t>
        </w:r>
      </w:hyperlink>
      <w:r w:rsidRPr="006C59D7">
        <w:rPr>
          <w:rFonts w:ascii="Times New Roman" w:hAnsi="Times New Roman" w:cs="Times New Roman"/>
        </w:rPr>
        <w:t xml:space="preserve"> </w:t>
      </w:r>
    </w:p>
  </w:endnote>
  <w:endnote w:id="58">
    <w:p w14:paraId="3D97488F" w14:textId="0A1A9352" w:rsidR="00342A6D" w:rsidRDefault="00342A6D">
      <w:pPr>
        <w:pStyle w:val="EndnoteText"/>
      </w:pPr>
      <w:r w:rsidRPr="00F33427">
        <w:rPr>
          <w:rStyle w:val="EndnoteReference"/>
          <w:rFonts w:ascii="Times New Roman" w:hAnsi="Times New Roman" w:cs="Times New Roman"/>
        </w:rPr>
        <w:endnoteRef/>
      </w:r>
      <w:r w:rsidRPr="00F33427">
        <w:rPr>
          <w:rFonts w:ascii="Times New Roman" w:hAnsi="Times New Roman" w:cs="Times New Roman"/>
        </w:rPr>
        <w:t xml:space="preserve"> Emerson, A. (2022). The case for trauma-informed behaviour policies. </w:t>
      </w:r>
      <w:r w:rsidRPr="00F33427">
        <w:rPr>
          <w:rFonts w:ascii="Times New Roman" w:hAnsi="Times New Roman" w:cs="Times New Roman"/>
          <w:i/>
          <w:iCs/>
        </w:rPr>
        <w:t>Pastoral Care in Education</w:t>
      </w:r>
      <w:r w:rsidRPr="00371FF8">
        <w:rPr>
          <w:rFonts w:ascii="Times New Roman" w:hAnsi="Times New Roman" w:cs="Times New Roman"/>
          <w:i/>
          <w:iCs/>
        </w:rPr>
        <w:t>, 40</w:t>
      </w:r>
      <w:r w:rsidRPr="00F33427">
        <w:rPr>
          <w:rFonts w:ascii="Times New Roman" w:hAnsi="Times New Roman" w:cs="Times New Roman"/>
        </w:rPr>
        <w:t>(3), 352-359.</w:t>
      </w:r>
      <w:r w:rsidR="00CA1FF7">
        <w:rPr>
          <w:rFonts w:ascii="Times New Roman" w:hAnsi="Times New Roman" w:cs="Times New Roman"/>
        </w:rPr>
        <w:t xml:space="preserve"> Retrieved </w:t>
      </w:r>
      <w:r w:rsidR="000770F3" w:rsidRPr="002B796F">
        <w:rPr>
          <w:rFonts w:ascii="Times New Roman" w:hAnsi="Times New Roman" w:cs="Times New Roman"/>
        </w:rPr>
        <w:t>October 2, 2022</w:t>
      </w:r>
      <w:r w:rsidR="00CA1FF7" w:rsidRPr="002B796F">
        <w:rPr>
          <w:rFonts w:ascii="Times New Roman" w:hAnsi="Times New Roman" w:cs="Times New Roman"/>
        </w:rPr>
        <w:t>,</w:t>
      </w:r>
      <w:r w:rsidR="00CA1FF7">
        <w:rPr>
          <w:rFonts w:ascii="Times New Roman" w:hAnsi="Times New Roman" w:cs="Times New Roman"/>
        </w:rPr>
        <w:t xml:space="preserve"> </w:t>
      </w:r>
      <w:r w:rsidR="00CA1FF7" w:rsidRPr="005C48EC">
        <w:rPr>
          <w:rFonts w:ascii="Times New Roman" w:hAnsi="Times New Roman" w:cs="Times New Roman"/>
        </w:rPr>
        <w:t>from</w:t>
      </w:r>
      <w:r>
        <w:rPr>
          <w:rFonts w:ascii="Times New Roman" w:hAnsi="Times New Roman" w:cs="Times New Roman"/>
        </w:rPr>
        <w:t xml:space="preserve"> </w:t>
      </w:r>
      <w:hyperlink r:id="rId65" w:history="1">
        <w:r w:rsidRPr="00DD60D5">
          <w:rPr>
            <w:rStyle w:val="Hyperlink"/>
            <w:rFonts w:ascii="Times New Roman" w:hAnsi="Times New Roman" w:cs="Times New Roman"/>
          </w:rPr>
          <w:t>https://doi.org/10.1080/02643944.2022.2093956</w:t>
        </w:r>
      </w:hyperlink>
      <w:r>
        <w:rPr>
          <w:rFonts w:ascii="Times New Roman" w:hAnsi="Times New Roman" w:cs="Times New Roman"/>
        </w:rPr>
        <w:t xml:space="preserve"> </w:t>
      </w:r>
    </w:p>
  </w:endnote>
  <w:endnote w:id="59">
    <w:p w14:paraId="23919621" w14:textId="52879A5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Wassink-de Stigter, R., Kooijmans, R., Asselman, M.W., Offerman, E.C.P., Nelen, W., &amp; Helmond, P. (2022). Facilitators and barriers in the implementation of trauma-informed approaches in schools: A scoping review. </w:t>
      </w:r>
      <w:r w:rsidRPr="00F433F5">
        <w:rPr>
          <w:rFonts w:ascii="Times New Roman" w:hAnsi="Times New Roman" w:cs="Times New Roman"/>
          <w:i/>
          <w:iCs/>
        </w:rPr>
        <w:t>School Mental Health</w:t>
      </w:r>
      <w:r w:rsidRPr="00F433F5">
        <w:rPr>
          <w:rFonts w:ascii="Times New Roman" w:hAnsi="Times New Roman" w:cs="Times New Roman"/>
        </w:rPr>
        <w:t xml:space="preserve">, 1-15. </w:t>
      </w:r>
      <w:r>
        <w:rPr>
          <w:rFonts w:ascii="Times New Roman" w:hAnsi="Times New Roman" w:cs="Times New Roman"/>
        </w:rPr>
        <w:t>Retrieved</w:t>
      </w:r>
      <w:r w:rsidRPr="005C48EC">
        <w:rPr>
          <w:rFonts w:ascii="Times New Roman" w:hAnsi="Times New Roman" w:cs="Times New Roman"/>
        </w:rPr>
        <w:t xml:space="preserve"> August 6, 2022</w:t>
      </w:r>
      <w:r w:rsidR="00D76EFB">
        <w:rPr>
          <w:rFonts w:ascii="Times New Roman" w:hAnsi="Times New Roman" w:cs="Times New Roman"/>
        </w:rPr>
        <w:t>,</w:t>
      </w:r>
      <w:r w:rsidRPr="005C48EC">
        <w:rPr>
          <w:rFonts w:ascii="Times New Roman" w:hAnsi="Times New Roman" w:cs="Times New Roman"/>
        </w:rPr>
        <w:t xml:space="preserve"> from </w:t>
      </w:r>
      <w:hyperlink r:id="rId66" w:history="1">
        <w:r w:rsidRPr="00F433F5">
          <w:rPr>
            <w:rStyle w:val="Hyperlink"/>
            <w:rFonts w:ascii="Times New Roman" w:hAnsi="Times New Roman" w:cs="Times New Roman"/>
          </w:rPr>
          <w:t>https://doi.org/10.1007/s12310-021-09496-w</w:t>
        </w:r>
      </w:hyperlink>
    </w:p>
  </w:endnote>
  <w:endnote w:id="60">
    <w:p w14:paraId="36277B8C" w14:textId="77777777"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Gherardi, S.A., Garcia, M., Stoner, A.L. (2021). Social justice and trauma-informed education: Gaps, barriers </w:t>
      </w:r>
    </w:p>
    <w:p w14:paraId="23BB6BB9" w14:textId="4E7F69FA"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and next steps</w:t>
      </w:r>
      <w:r w:rsidRPr="00F433F5">
        <w:rPr>
          <w:rFonts w:ascii="Times New Roman" w:hAnsi="Times New Roman" w:cs="Times New Roman"/>
          <w:i/>
          <w:iCs/>
        </w:rPr>
        <w:t>. The International Journal of School Social Work</w:t>
      </w:r>
      <w:r w:rsidRPr="00371FF8">
        <w:rPr>
          <w:rFonts w:ascii="Times New Roman" w:hAnsi="Times New Roman" w:cs="Times New Roman"/>
          <w:i/>
          <w:iCs/>
        </w:rPr>
        <w:t>, 6</w:t>
      </w:r>
      <w:r w:rsidRPr="00F433F5">
        <w:rPr>
          <w:rFonts w:ascii="Times New Roman" w:hAnsi="Times New Roman" w:cs="Times New Roman"/>
        </w:rPr>
        <w:t xml:space="preserve">(1). </w:t>
      </w:r>
      <w:r w:rsidRPr="005C48EC">
        <w:rPr>
          <w:rFonts w:ascii="Times New Roman" w:hAnsi="Times New Roman" w:cs="Times New Roman"/>
        </w:rPr>
        <w:t>Retrieved August 6, 2022</w:t>
      </w:r>
      <w:r w:rsidR="00D76EFB">
        <w:rPr>
          <w:rFonts w:ascii="Times New Roman" w:hAnsi="Times New Roman" w:cs="Times New Roman"/>
        </w:rPr>
        <w:t>,</w:t>
      </w:r>
      <w:r w:rsidRPr="005C48EC">
        <w:rPr>
          <w:rFonts w:ascii="Times New Roman" w:hAnsi="Times New Roman" w:cs="Times New Roman"/>
        </w:rPr>
        <w:t xml:space="preserve"> from </w:t>
      </w:r>
      <w:hyperlink r:id="rId67" w:history="1">
        <w:r w:rsidRPr="00F433F5">
          <w:rPr>
            <w:rStyle w:val="Hyperlink"/>
            <w:rFonts w:ascii="Times New Roman" w:hAnsi="Times New Roman" w:cs="Times New Roman"/>
          </w:rPr>
          <w:t>https://doi.org/10.4148/2161-4148.1070</w:t>
        </w:r>
      </w:hyperlink>
    </w:p>
  </w:endnote>
  <w:endnote w:id="61">
    <w:p w14:paraId="68206515" w14:textId="72D79C6D"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Lawson, H.A., Caringi, J.C., Gottfried, R., Bride, B.E., &amp; Hydon, S.P. (2019). Educators' secondary traumatic stress, children's trauma, and the need for trauma literacy. </w:t>
      </w:r>
      <w:r w:rsidRPr="00F433F5">
        <w:rPr>
          <w:rFonts w:ascii="Times New Roman" w:hAnsi="Times New Roman" w:cs="Times New Roman"/>
          <w:i/>
          <w:iCs/>
        </w:rPr>
        <w:t>Harvard Educational Review</w:t>
      </w:r>
      <w:r w:rsidRPr="00371FF8">
        <w:rPr>
          <w:rFonts w:ascii="Times New Roman" w:hAnsi="Times New Roman" w:cs="Times New Roman"/>
          <w:i/>
          <w:iCs/>
        </w:rPr>
        <w:t>, 89</w:t>
      </w:r>
      <w:r w:rsidRPr="00F433F5">
        <w:rPr>
          <w:rFonts w:ascii="Times New Roman" w:hAnsi="Times New Roman" w:cs="Times New Roman"/>
        </w:rPr>
        <w:t xml:space="preserve">(3), 421-447. </w:t>
      </w:r>
      <w:r w:rsidRPr="005C48EC">
        <w:rPr>
          <w:rFonts w:ascii="Times New Roman" w:hAnsi="Times New Roman" w:cs="Times New Roman"/>
        </w:rPr>
        <w:t>Retrieved August 6, 2022</w:t>
      </w:r>
      <w:r w:rsidR="008A67DA">
        <w:rPr>
          <w:rFonts w:ascii="Times New Roman" w:hAnsi="Times New Roman" w:cs="Times New Roman"/>
        </w:rPr>
        <w:t>,</w:t>
      </w:r>
      <w:r w:rsidRPr="005C48EC">
        <w:rPr>
          <w:rFonts w:ascii="Times New Roman" w:hAnsi="Times New Roman" w:cs="Times New Roman"/>
        </w:rPr>
        <w:t xml:space="preserve"> from </w:t>
      </w:r>
      <w:hyperlink r:id="rId68" w:history="1">
        <w:r w:rsidRPr="00F433F5">
          <w:rPr>
            <w:rStyle w:val="Hyperlink"/>
            <w:rFonts w:ascii="Times New Roman" w:hAnsi="Times New Roman" w:cs="Times New Roman"/>
          </w:rPr>
          <w:t>https://doi.org/10.17763/1943-5045-89.3.421</w:t>
        </w:r>
      </w:hyperlink>
      <w:r w:rsidRPr="00F433F5">
        <w:rPr>
          <w:rFonts w:ascii="Times New Roman" w:hAnsi="Times New Roman" w:cs="Times New Roman"/>
        </w:rPr>
        <w:t xml:space="preserve"> </w:t>
      </w:r>
    </w:p>
  </w:endnote>
  <w:endnote w:id="62">
    <w:p w14:paraId="61A99FBA" w14:textId="09116D32" w:rsidR="00342A6D" w:rsidRDefault="00342A6D">
      <w:pPr>
        <w:pStyle w:val="EndnoteText"/>
      </w:pPr>
      <w:r>
        <w:rPr>
          <w:rStyle w:val="EndnoteReference"/>
        </w:rPr>
        <w:endnoteRef/>
      </w:r>
      <w:r>
        <w:t xml:space="preserve"> </w:t>
      </w:r>
      <w:r w:rsidRPr="00F433F5">
        <w:rPr>
          <w:rFonts w:ascii="Times New Roman" w:hAnsi="Times New Roman" w:cs="Times New Roman"/>
        </w:rPr>
        <w:t>Anderson, E.M., Blitz, L.V., &amp; Saastamoinen, M. (2015). Exploring a school-university model for professional development with classroom staff: Teaching trauma-informed approaches.</w:t>
      </w:r>
      <w:r w:rsidRPr="00371FF8">
        <w:rPr>
          <w:rFonts w:ascii="Times New Roman" w:hAnsi="Times New Roman" w:cs="Times New Roman"/>
          <w:i/>
          <w:iCs/>
        </w:rPr>
        <w:t> School Community Journal, 25</w:t>
      </w:r>
      <w:r w:rsidRPr="00F433F5">
        <w:rPr>
          <w:rFonts w:ascii="Times New Roman" w:hAnsi="Times New Roman" w:cs="Times New Roman"/>
        </w:rPr>
        <w:t>(2), 113</w:t>
      </w:r>
      <w:r w:rsidR="000F315B">
        <w:rPr>
          <w:rFonts w:ascii="Times New Roman" w:hAnsi="Times New Roman" w:cs="Times New Roman"/>
        </w:rPr>
        <w:t>-</w:t>
      </w:r>
      <w:r w:rsidRPr="00F433F5">
        <w:rPr>
          <w:rFonts w:ascii="Times New Roman" w:hAnsi="Times New Roman" w:cs="Times New Roman"/>
        </w:rPr>
        <w:t>134. </w:t>
      </w:r>
      <w:r w:rsidRPr="00B02137">
        <w:t xml:space="preserve"> </w:t>
      </w:r>
      <w:r w:rsidRPr="00B02137">
        <w:rPr>
          <w:rFonts w:ascii="Times New Roman" w:hAnsi="Times New Roman" w:cs="Times New Roman"/>
        </w:rPr>
        <w:t>Retrieved August 6, 2022</w:t>
      </w:r>
      <w:r w:rsidR="000F315B">
        <w:rPr>
          <w:rFonts w:ascii="Times New Roman" w:hAnsi="Times New Roman" w:cs="Times New Roman"/>
        </w:rPr>
        <w:t>,</w:t>
      </w:r>
      <w:r w:rsidRPr="00B02137">
        <w:rPr>
          <w:rFonts w:ascii="Times New Roman" w:hAnsi="Times New Roman" w:cs="Times New Roman"/>
        </w:rPr>
        <w:t xml:space="preserve"> from</w:t>
      </w:r>
      <w:r>
        <w:rPr>
          <w:rFonts w:ascii="Times New Roman" w:hAnsi="Times New Roman" w:cs="Times New Roman"/>
        </w:rPr>
        <w:t xml:space="preserve"> </w:t>
      </w:r>
      <w:hyperlink r:id="rId69" w:history="1">
        <w:r w:rsidRPr="00280343">
          <w:rPr>
            <w:rStyle w:val="Hyperlink"/>
            <w:rFonts w:ascii="Times New Roman" w:hAnsi="Times New Roman" w:cs="Times New Roman"/>
          </w:rPr>
          <w:t>https://files.eric.ed.gov/fulltext/EJ1085667.pdf</w:t>
        </w:r>
      </w:hyperlink>
    </w:p>
  </w:endnote>
  <w:endnote w:id="63">
    <w:p w14:paraId="0D3AA2C2" w14:textId="63052EFD"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Harper, K. &amp; Temkin, D. (2019). Responding to trauma through policies to create supportive learning environments. </w:t>
      </w:r>
      <w:r w:rsidRPr="00371FF8">
        <w:rPr>
          <w:rFonts w:ascii="Times New Roman" w:hAnsi="Times New Roman" w:cs="Times New Roman"/>
          <w:i/>
          <w:iCs/>
        </w:rPr>
        <w:t>Child Trends</w:t>
      </w:r>
      <w:r w:rsidRPr="00F433F5">
        <w:rPr>
          <w:rFonts w:ascii="Times New Roman" w:hAnsi="Times New Roman" w:cs="Times New Roman"/>
        </w:rPr>
        <w:t xml:space="preserve">. Publication 2019-15. Retrieved </w:t>
      </w:r>
      <w:r>
        <w:rPr>
          <w:rFonts w:ascii="Times New Roman" w:hAnsi="Times New Roman" w:cs="Times New Roman"/>
        </w:rPr>
        <w:t>May 20, 2022</w:t>
      </w:r>
      <w:r w:rsidR="008A67DA">
        <w:rPr>
          <w:rFonts w:ascii="Times New Roman" w:hAnsi="Times New Roman" w:cs="Times New Roman"/>
        </w:rPr>
        <w:t>,</w:t>
      </w:r>
      <w:r w:rsidRPr="00F433F5">
        <w:rPr>
          <w:rFonts w:ascii="Times New Roman" w:hAnsi="Times New Roman" w:cs="Times New Roman"/>
        </w:rPr>
        <w:t xml:space="preserve"> from </w:t>
      </w:r>
      <w:hyperlink r:id="rId70" w:history="1">
        <w:r w:rsidRPr="00F433F5">
          <w:rPr>
            <w:rStyle w:val="Hyperlink"/>
            <w:rFonts w:ascii="Times New Roman" w:hAnsi="Times New Roman" w:cs="Times New Roman"/>
          </w:rPr>
          <w:t>https://www.childtrends.org/wp-content/uploads/2019/01/RespondingTraumaPolicyGuidance_ChildTrends_January2019.pdf</w:t>
        </w:r>
      </w:hyperlink>
      <w:r w:rsidRPr="00F433F5">
        <w:rPr>
          <w:rFonts w:ascii="Times New Roman" w:hAnsi="Times New Roman" w:cs="Times New Roman"/>
        </w:rPr>
        <w:t xml:space="preserve"> </w:t>
      </w:r>
    </w:p>
  </w:endnote>
  <w:endnote w:id="64">
    <w:p w14:paraId="062FB754" w14:textId="4169F5EC"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White, S., Edwards, R., Gillies, V., &amp; Wastell, D. (2019). All the ACEs: A chaotic concept for family policy and decision-Making? </w:t>
      </w:r>
      <w:r w:rsidRPr="00F433F5">
        <w:rPr>
          <w:rFonts w:ascii="Times New Roman" w:hAnsi="Times New Roman" w:cs="Times New Roman"/>
          <w:i/>
          <w:iCs/>
        </w:rPr>
        <w:t>Social Policy and Society</w:t>
      </w:r>
      <w:r w:rsidRPr="00F433F5">
        <w:rPr>
          <w:rFonts w:ascii="Times New Roman" w:hAnsi="Times New Roman" w:cs="Times New Roman"/>
        </w:rPr>
        <w:t>,</w:t>
      </w:r>
      <w:r w:rsidRPr="00371FF8">
        <w:rPr>
          <w:rFonts w:ascii="Times New Roman" w:hAnsi="Times New Roman" w:cs="Times New Roman"/>
          <w:i/>
          <w:iCs/>
        </w:rPr>
        <w:t xml:space="preserve"> 18</w:t>
      </w:r>
      <w:r w:rsidRPr="00F433F5">
        <w:rPr>
          <w:rFonts w:ascii="Times New Roman" w:hAnsi="Times New Roman" w:cs="Times New Roman"/>
        </w:rPr>
        <w:t>(3), 457</w:t>
      </w:r>
      <w:r w:rsidR="00746BFD">
        <w:rPr>
          <w:rFonts w:ascii="Times New Roman" w:hAnsi="Times New Roman" w:cs="Times New Roman"/>
        </w:rPr>
        <w:t>-</w:t>
      </w:r>
      <w:r w:rsidRPr="00F433F5">
        <w:rPr>
          <w:rFonts w:ascii="Times New Roman" w:hAnsi="Times New Roman" w:cs="Times New Roman"/>
        </w:rPr>
        <w:t xml:space="preserve">466. </w:t>
      </w:r>
      <w:r>
        <w:rPr>
          <w:rFonts w:ascii="Times New Roman" w:hAnsi="Times New Roman" w:cs="Times New Roman"/>
        </w:rPr>
        <w:t>Retrieved</w:t>
      </w:r>
      <w:r w:rsidRPr="005C48EC">
        <w:rPr>
          <w:rFonts w:ascii="Times New Roman" w:hAnsi="Times New Roman" w:cs="Times New Roman"/>
        </w:rPr>
        <w:t xml:space="preserve"> August 6, 2022</w:t>
      </w:r>
      <w:r w:rsidR="00746BFD">
        <w:rPr>
          <w:rFonts w:ascii="Times New Roman" w:hAnsi="Times New Roman" w:cs="Times New Roman"/>
        </w:rPr>
        <w:t>,</w:t>
      </w:r>
      <w:r w:rsidRPr="005C48EC">
        <w:rPr>
          <w:rFonts w:ascii="Times New Roman" w:hAnsi="Times New Roman" w:cs="Times New Roman"/>
        </w:rPr>
        <w:t xml:space="preserve"> from</w:t>
      </w:r>
      <w:r>
        <w:t xml:space="preserve"> </w:t>
      </w:r>
      <w:hyperlink r:id="rId71" w:history="1">
        <w:r w:rsidRPr="00F433F5">
          <w:rPr>
            <w:rStyle w:val="Hyperlink"/>
            <w:rFonts w:ascii="Times New Roman" w:hAnsi="Times New Roman" w:cs="Times New Roman"/>
          </w:rPr>
          <w:t>https://doi.org/10.1017/S147474641900006X</w:t>
        </w:r>
      </w:hyperlink>
    </w:p>
  </w:endnote>
  <w:endnote w:id="65">
    <w:p w14:paraId="05C9C797" w14:textId="028D4BFA"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McEwan, C.A. &amp; Gregerson, S.F. (2019). A critical assessment of the adverse childhood experiences study at 20 years. </w:t>
      </w:r>
      <w:r w:rsidRPr="00F433F5">
        <w:rPr>
          <w:rFonts w:ascii="Times New Roman" w:hAnsi="Times New Roman" w:cs="Times New Roman"/>
          <w:i/>
          <w:iCs/>
        </w:rPr>
        <w:t>American Journal of Preventive Medicine</w:t>
      </w:r>
      <w:r w:rsidRPr="00F433F5">
        <w:rPr>
          <w:rFonts w:ascii="Times New Roman" w:hAnsi="Times New Roman" w:cs="Times New Roman"/>
        </w:rPr>
        <w:t>,</w:t>
      </w:r>
      <w:r w:rsidRPr="00371FF8">
        <w:rPr>
          <w:rFonts w:ascii="Times New Roman" w:hAnsi="Times New Roman" w:cs="Times New Roman"/>
          <w:i/>
          <w:iCs/>
        </w:rPr>
        <w:t xml:space="preserve"> 56</w:t>
      </w:r>
      <w:r w:rsidRPr="00F433F5">
        <w:rPr>
          <w:rFonts w:ascii="Times New Roman" w:hAnsi="Times New Roman" w:cs="Times New Roman"/>
        </w:rPr>
        <w:t>(6), 790</w:t>
      </w:r>
      <w:r w:rsidR="00746BFD">
        <w:rPr>
          <w:rFonts w:ascii="Times New Roman" w:hAnsi="Times New Roman" w:cs="Times New Roman"/>
        </w:rPr>
        <w:t>-</w:t>
      </w:r>
      <w:r w:rsidRPr="00F433F5">
        <w:rPr>
          <w:rFonts w:ascii="Times New Roman" w:hAnsi="Times New Roman" w:cs="Times New Roman"/>
        </w:rPr>
        <w:t xml:space="preserve">794. </w:t>
      </w:r>
      <w:r>
        <w:rPr>
          <w:rFonts w:ascii="Times New Roman" w:hAnsi="Times New Roman" w:cs="Times New Roman"/>
        </w:rPr>
        <w:t>Retrieved</w:t>
      </w:r>
      <w:r w:rsidRPr="005C48EC">
        <w:rPr>
          <w:rFonts w:ascii="Times New Roman" w:hAnsi="Times New Roman" w:cs="Times New Roman"/>
        </w:rPr>
        <w:t xml:space="preserve"> August 6, 2022</w:t>
      </w:r>
      <w:r w:rsidR="00746BFD">
        <w:rPr>
          <w:rFonts w:ascii="Times New Roman" w:hAnsi="Times New Roman" w:cs="Times New Roman"/>
        </w:rPr>
        <w:t>,</w:t>
      </w:r>
      <w:r w:rsidRPr="005C48EC">
        <w:rPr>
          <w:rFonts w:ascii="Times New Roman" w:hAnsi="Times New Roman" w:cs="Times New Roman"/>
        </w:rPr>
        <w:t xml:space="preserve"> from</w:t>
      </w:r>
      <w:r>
        <w:t xml:space="preserve"> </w:t>
      </w:r>
      <w:hyperlink r:id="rId72" w:history="1">
        <w:r w:rsidRPr="00F433F5">
          <w:rPr>
            <w:rStyle w:val="Hyperlink"/>
            <w:rFonts w:ascii="Times New Roman" w:hAnsi="Times New Roman" w:cs="Times New Roman"/>
          </w:rPr>
          <w:t>https://doi.org/10.1016/j.amepre.2018.10.016</w:t>
        </w:r>
      </w:hyperlink>
    </w:p>
  </w:endnote>
  <w:endnote w:id="66">
    <w:p w14:paraId="18C8260E" w14:textId="02CB3E4C"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Pr="00F433F5">
        <w:rPr>
          <w:rFonts w:ascii="Times New Roman" w:eastAsia="Times New Roman" w:hAnsi="Times New Roman" w:cs="Times New Roman"/>
        </w:rPr>
        <w:t xml:space="preserve">Temkin, D., Harper, K., Stratford, B., Sacks, V., Rodriguez, Y., &amp; Bartlett, J.D. (2020). Moving policy toward a whole school, whole community, whole child approach to support children who have experienced trauma. </w:t>
      </w:r>
      <w:r w:rsidRPr="00F433F5">
        <w:rPr>
          <w:rFonts w:ascii="Times New Roman" w:eastAsia="Times New Roman" w:hAnsi="Times New Roman" w:cs="Times New Roman"/>
          <w:i/>
          <w:iCs/>
        </w:rPr>
        <w:t>Journal of School Health</w:t>
      </w:r>
      <w:r w:rsidRPr="00F433F5">
        <w:rPr>
          <w:rFonts w:ascii="Times New Roman" w:eastAsia="Times New Roman" w:hAnsi="Times New Roman" w:cs="Times New Roman"/>
        </w:rPr>
        <w:t xml:space="preserve">, </w:t>
      </w:r>
      <w:r w:rsidRPr="00F433F5">
        <w:rPr>
          <w:rFonts w:ascii="Times New Roman" w:eastAsia="Times New Roman" w:hAnsi="Times New Roman" w:cs="Times New Roman"/>
          <w:i/>
          <w:iCs/>
        </w:rPr>
        <w:t>90</w:t>
      </w:r>
      <w:r w:rsidRPr="00F433F5">
        <w:rPr>
          <w:rFonts w:ascii="Times New Roman" w:eastAsia="Times New Roman" w:hAnsi="Times New Roman" w:cs="Times New Roman"/>
        </w:rPr>
        <w:t xml:space="preserve">(12), 940-947. </w:t>
      </w:r>
      <w:r>
        <w:rPr>
          <w:rFonts w:ascii="Times New Roman" w:eastAsia="Times New Roman" w:hAnsi="Times New Roman" w:cs="Times New Roman"/>
        </w:rPr>
        <w:t>Retrieved</w:t>
      </w:r>
      <w:r w:rsidRPr="00F433F5">
        <w:rPr>
          <w:rFonts w:ascii="Times New Roman" w:eastAsia="Times New Roman" w:hAnsi="Times New Roman" w:cs="Times New Roman"/>
        </w:rPr>
        <w:t xml:space="preserve"> </w:t>
      </w:r>
      <w:r>
        <w:rPr>
          <w:rFonts w:ascii="Times New Roman" w:eastAsia="Times New Roman" w:hAnsi="Times New Roman" w:cs="Times New Roman"/>
        </w:rPr>
        <w:t>July 1, 2022</w:t>
      </w:r>
      <w:r w:rsidR="00746BFD">
        <w:rPr>
          <w:rFonts w:ascii="Times New Roman" w:eastAsia="Times New Roman" w:hAnsi="Times New Roman" w:cs="Times New Roman"/>
        </w:rPr>
        <w:t>,</w:t>
      </w:r>
      <w:r w:rsidRPr="00F433F5">
        <w:rPr>
          <w:rFonts w:ascii="Times New Roman" w:eastAsia="Times New Roman" w:hAnsi="Times New Roman" w:cs="Times New Roman"/>
        </w:rPr>
        <w:t xml:space="preserve"> from </w:t>
      </w:r>
      <w:hyperlink r:id="rId73" w:history="1">
        <w:r w:rsidRPr="00F433F5">
          <w:rPr>
            <w:rStyle w:val="Hyperlink"/>
            <w:rFonts w:ascii="Times New Roman" w:eastAsia="Times New Roman" w:hAnsi="Times New Roman" w:cs="Times New Roman"/>
          </w:rPr>
          <w:t>https://www.ncbi.nlm.nih.gov/pmc/articles/PMC7702060/</w:t>
        </w:r>
      </w:hyperlink>
    </w:p>
  </w:endnote>
  <w:endnote w:id="67">
    <w:p w14:paraId="655077D5" w14:textId="65172118" w:rsidR="00342A6D" w:rsidRPr="00F433F5" w:rsidRDefault="00342A6D" w:rsidP="00F433F5">
      <w:pPr>
        <w:spacing w:after="0" w:line="240" w:lineRule="auto"/>
        <w:rPr>
          <w:rFonts w:ascii="Times New Roman" w:eastAsia="Times New Roman" w:hAnsi="Times New Roman" w:cs="Times New Roman"/>
          <w:sz w:val="20"/>
          <w:szCs w:val="20"/>
        </w:rPr>
      </w:pPr>
      <w:r w:rsidRPr="00F433F5">
        <w:rPr>
          <w:rStyle w:val="EndnoteReference"/>
          <w:rFonts w:ascii="Times New Roman" w:hAnsi="Times New Roman" w:cs="Times New Roman"/>
          <w:sz w:val="20"/>
          <w:szCs w:val="20"/>
        </w:rPr>
        <w:endnoteRef/>
      </w:r>
      <w:r w:rsidRPr="00F433F5">
        <w:rPr>
          <w:rFonts w:ascii="Times New Roman" w:hAnsi="Times New Roman" w:cs="Times New Roman"/>
          <w:sz w:val="20"/>
          <w:szCs w:val="20"/>
        </w:rPr>
        <w:t xml:space="preserve"> </w:t>
      </w:r>
      <w:r w:rsidRPr="00F433F5">
        <w:rPr>
          <w:rFonts w:ascii="Times New Roman" w:eastAsia="Times New Roman" w:hAnsi="Times New Roman" w:cs="Times New Roman"/>
          <w:sz w:val="20"/>
          <w:szCs w:val="20"/>
        </w:rPr>
        <w:t xml:space="preserve">Anda, R.F., Porter, L.E., &amp; Brown, D.W. (2020). Inside the adverse childhood experience score: Strengths, limitations, and misapplications. </w:t>
      </w:r>
      <w:r w:rsidRPr="00F433F5">
        <w:rPr>
          <w:rFonts w:ascii="Times New Roman" w:eastAsia="Times New Roman" w:hAnsi="Times New Roman" w:cs="Times New Roman"/>
          <w:i/>
          <w:iCs/>
          <w:sz w:val="20"/>
          <w:szCs w:val="20"/>
        </w:rPr>
        <w:t>American Journal of Preventive Medicine</w:t>
      </w:r>
      <w:r w:rsidRPr="00F433F5">
        <w:rPr>
          <w:rFonts w:ascii="Times New Roman" w:eastAsia="Times New Roman" w:hAnsi="Times New Roman" w:cs="Times New Roman"/>
          <w:sz w:val="20"/>
          <w:szCs w:val="20"/>
        </w:rPr>
        <w:t xml:space="preserve">, </w:t>
      </w:r>
      <w:r w:rsidRPr="00F433F5">
        <w:rPr>
          <w:rFonts w:ascii="Times New Roman" w:eastAsia="Times New Roman" w:hAnsi="Times New Roman" w:cs="Times New Roman"/>
          <w:i/>
          <w:iCs/>
          <w:sz w:val="20"/>
          <w:szCs w:val="20"/>
        </w:rPr>
        <w:t>59</w:t>
      </w:r>
      <w:r w:rsidRPr="00F433F5">
        <w:rPr>
          <w:rFonts w:ascii="Times New Roman" w:eastAsia="Times New Roman" w:hAnsi="Times New Roman" w:cs="Times New Roman"/>
          <w:sz w:val="20"/>
          <w:szCs w:val="20"/>
        </w:rPr>
        <w:t>(2), 293-295.</w:t>
      </w:r>
      <w:r>
        <w:rPr>
          <w:rFonts w:ascii="Times New Roman" w:eastAsia="Times New Roman" w:hAnsi="Times New Roman" w:cs="Times New Roman"/>
          <w:sz w:val="20"/>
          <w:szCs w:val="20"/>
        </w:rPr>
        <w:t xml:space="preserve"> </w:t>
      </w:r>
      <w:r w:rsidRPr="00825F18">
        <w:rPr>
          <w:rFonts w:ascii="Times New Roman" w:eastAsia="Times New Roman" w:hAnsi="Times New Roman" w:cs="Times New Roman"/>
          <w:sz w:val="20"/>
          <w:szCs w:val="20"/>
        </w:rPr>
        <w:t>Retrieved August 6, 2022</w:t>
      </w:r>
      <w:r w:rsidR="003C2D92">
        <w:rPr>
          <w:rFonts w:ascii="Times New Roman" w:eastAsia="Times New Roman" w:hAnsi="Times New Roman" w:cs="Times New Roman"/>
          <w:sz w:val="20"/>
          <w:szCs w:val="20"/>
        </w:rPr>
        <w:t>,</w:t>
      </w:r>
      <w:r w:rsidRPr="00825F18">
        <w:rPr>
          <w:rFonts w:ascii="Times New Roman" w:eastAsia="Times New Roman" w:hAnsi="Times New Roman" w:cs="Times New Roman"/>
          <w:sz w:val="20"/>
          <w:szCs w:val="20"/>
        </w:rPr>
        <w:t xml:space="preserve"> from</w:t>
      </w:r>
      <w:r>
        <w:rPr>
          <w:rFonts w:ascii="Times New Roman" w:eastAsia="Times New Roman" w:hAnsi="Times New Roman" w:cs="Times New Roman"/>
          <w:sz w:val="20"/>
          <w:szCs w:val="20"/>
        </w:rPr>
        <w:t xml:space="preserve"> </w:t>
      </w:r>
      <w:hyperlink r:id="rId74" w:history="1">
        <w:r w:rsidRPr="00280343">
          <w:rPr>
            <w:rStyle w:val="Hyperlink"/>
            <w:rFonts w:ascii="Times New Roman" w:eastAsia="Times New Roman" w:hAnsi="Times New Roman" w:cs="Times New Roman"/>
            <w:sz w:val="20"/>
            <w:szCs w:val="20"/>
          </w:rPr>
          <w:t>https://doi.org/10.1016/j.amepre.2020.01.009</w:t>
        </w:r>
      </w:hyperlink>
      <w:r>
        <w:rPr>
          <w:rFonts w:ascii="Times New Roman" w:eastAsia="Times New Roman" w:hAnsi="Times New Roman" w:cs="Times New Roman"/>
          <w:sz w:val="20"/>
          <w:szCs w:val="20"/>
        </w:rPr>
        <w:t xml:space="preserve"> </w:t>
      </w:r>
    </w:p>
  </w:endnote>
  <w:endnote w:id="68">
    <w:p w14:paraId="1BC33B9E" w14:textId="079D4125"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Pr="00F433F5">
        <w:rPr>
          <w:rFonts w:ascii="Times New Roman" w:eastAsia="Times New Roman" w:hAnsi="Times New Roman" w:cs="Times New Roman"/>
        </w:rPr>
        <w:t xml:space="preserve">Temkin, D., Harper, K., Stratford, B., Sacks, V., Rodriguez, Y., &amp; Bartlett, J.D. (2020). Moving policy toward a whole school, whole community, whole child approach to support children who have experienced trauma. </w:t>
      </w:r>
      <w:r w:rsidRPr="00F433F5">
        <w:rPr>
          <w:rFonts w:ascii="Times New Roman" w:eastAsia="Times New Roman" w:hAnsi="Times New Roman" w:cs="Times New Roman"/>
          <w:i/>
          <w:iCs/>
        </w:rPr>
        <w:t>Journal of School Health</w:t>
      </w:r>
      <w:r w:rsidRPr="00F433F5">
        <w:rPr>
          <w:rFonts w:ascii="Times New Roman" w:eastAsia="Times New Roman" w:hAnsi="Times New Roman" w:cs="Times New Roman"/>
        </w:rPr>
        <w:t xml:space="preserve">, </w:t>
      </w:r>
      <w:r w:rsidRPr="00F433F5">
        <w:rPr>
          <w:rFonts w:ascii="Times New Roman" w:eastAsia="Times New Roman" w:hAnsi="Times New Roman" w:cs="Times New Roman"/>
          <w:i/>
          <w:iCs/>
        </w:rPr>
        <w:t>90</w:t>
      </w:r>
      <w:r w:rsidRPr="00F433F5">
        <w:rPr>
          <w:rFonts w:ascii="Times New Roman" w:eastAsia="Times New Roman" w:hAnsi="Times New Roman" w:cs="Times New Roman"/>
        </w:rPr>
        <w:t xml:space="preserve">(12), 940-947. </w:t>
      </w:r>
      <w:r>
        <w:rPr>
          <w:rFonts w:ascii="Times New Roman" w:eastAsia="Times New Roman" w:hAnsi="Times New Roman" w:cs="Times New Roman"/>
        </w:rPr>
        <w:t>Retrieved</w:t>
      </w:r>
      <w:r w:rsidRPr="00F433F5">
        <w:rPr>
          <w:rFonts w:ascii="Times New Roman" w:eastAsia="Times New Roman" w:hAnsi="Times New Roman" w:cs="Times New Roman"/>
        </w:rPr>
        <w:t xml:space="preserve"> </w:t>
      </w:r>
      <w:r>
        <w:rPr>
          <w:rFonts w:ascii="Times New Roman" w:eastAsia="Times New Roman" w:hAnsi="Times New Roman" w:cs="Times New Roman"/>
        </w:rPr>
        <w:t>July 1, 2022</w:t>
      </w:r>
      <w:r w:rsidR="003C2D92">
        <w:rPr>
          <w:rFonts w:ascii="Times New Roman" w:eastAsia="Times New Roman" w:hAnsi="Times New Roman" w:cs="Times New Roman"/>
        </w:rPr>
        <w:t>,</w:t>
      </w:r>
      <w:r w:rsidRPr="00F433F5">
        <w:rPr>
          <w:rFonts w:ascii="Times New Roman" w:eastAsia="Times New Roman" w:hAnsi="Times New Roman" w:cs="Times New Roman"/>
        </w:rPr>
        <w:t xml:space="preserve"> from </w:t>
      </w:r>
      <w:hyperlink r:id="rId75" w:history="1">
        <w:r w:rsidRPr="00F433F5">
          <w:rPr>
            <w:rStyle w:val="Hyperlink"/>
            <w:rFonts w:ascii="Times New Roman" w:eastAsia="Times New Roman" w:hAnsi="Times New Roman" w:cs="Times New Roman"/>
          </w:rPr>
          <w:t>https://www.ncbi.nlm.nih.gov/pmc/articles/PMC7702060/</w:t>
        </w:r>
      </w:hyperlink>
    </w:p>
  </w:endnote>
  <w:endnote w:id="69">
    <w:p w14:paraId="0D3FE3C3" w14:textId="425FCE89" w:rsidR="00342A6D" w:rsidRPr="00F433F5" w:rsidRDefault="00342A6D" w:rsidP="00AD05FB">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Bartlett, J.D. (2020). Screening for childhood adversity: contemporary challenges and recommendations. </w:t>
      </w:r>
      <w:r w:rsidRPr="00F433F5">
        <w:rPr>
          <w:rFonts w:ascii="Times New Roman" w:hAnsi="Times New Roman" w:cs="Times New Roman"/>
          <w:i/>
          <w:iCs/>
        </w:rPr>
        <w:t xml:space="preserve">Adversity and </w:t>
      </w:r>
      <w:r>
        <w:rPr>
          <w:rFonts w:ascii="Times New Roman" w:hAnsi="Times New Roman" w:cs="Times New Roman"/>
          <w:i/>
          <w:iCs/>
        </w:rPr>
        <w:t>R</w:t>
      </w:r>
      <w:r w:rsidRPr="00F433F5">
        <w:rPr>
          <w:rFonts w:ascii="Times New Roman" w:hAnsi="Times New Roman" w:cs="Times New Roman"/>
          <w:i/>
          <w:iCs/>
        </w:rPr>
        <w:t xml:space="preserve">esilience </w:t>
      </w:r>
      <w:r>
        <w:rPr>
          <w:rFonts w:ascii="Times New Roman" w:hAnsi="Times New Roman" w:cs="Times New Roman"/>
          <w:i/>
          <w:iCs/>
        </w:rPr>
        <w:t>S</w:t>
      </w:r>
      <w:r w:rsidRPr="00F433F5">
        <w:rPr>
          <w:rFonts w:ascii="Times New Roman" w:hAnsi="Times New Roman" w:cs="Times New Roman"/>
          <w:i/>
          <w:iCs/>
        </w:rPr>
        <w:t>cience</w:t>
      </w:r>
      <w:r w:rsidRPr="00F433F5">
        <w:rPr>
          <w:rFonts w:ascii="Times New Roman" w:hAnsi="Times New Roman" w:cs="Times New Roman"/>
        </w:rPr>
        <w:t xml:space="preserve">, </w:t>
      </w:r>
      <w:r w:rsidRPr="00F433F5">
        <w:rPr>
          <w:rFonts w:ascii="Times New Roman" w:hAnsi="Times New Roman" w:cs="Times New Roman"/>
          <w:i/>
          <w:iCs/>
        </w:rPr>
        <w:t>1</w:t>
      </w:r>
      <w:r w:rsidRPr="00F433F5">
        <w:rPr>
          <w:rFonts w:ascii="Times New Roman" w:hAnsi="Times New Roman" w:cs="Times New Roman"/>
        </w:rPr>
        <w:t>(1), 65-79.</w:t>
      </w:r>
      <w:r>
        <w:rPr>
          <w:rFonts w:ascii="Times New Roman" w:hAnsi="Times New Roman" w:cs="Times New Roman"/>
        </w:rPr>
        <w:t xml:space="preserve"> Retrieved August 6, 2022</w:t>
      </w:r>
      <w:r w:rsidR="003C2D92">
        <w:rPr>
          <w:rFonts w:ascii="Times New Roman" w:hAnsi="Times New Roman" w:cs="Times New Roman"/>
        </w:rPr>
        <w:t>,</w:t>
      </w:r>
      <w:r>
        <w:rPr>
          <w:rFonts w:ascii="Times New Roman" w:hAnsi="Times New Roman" w:cs="Times New Roman"/>
        </w:rPr>
        <w:t xml:space="preserve"> from </w:t>
      </w:r>
      <w:hyperlink r:id="rId76" w:history="1">
        <w:r w:rsidRPr="00280343">
          <w:rPr>
            <w:rStyle w:val="Hyperlink"/>
            <w:rFonts w:ascii="Times New Roman" w:hAnsi="Times New Roman" w:cs="Times New Roman"/>
          </w:rPr>
          <w:t>https://doi.org/10.1007/s42844-020-00004-8</w:t>
        </w:r>
      </w:hyperlink>
      <w:r>
        <w:rPr>
          <w:rFonts w:ascii="Times New Roman" w:hAnsi="Times New Roman" w:cs="Times New Roman"/>
        </w:rPr>
        <w:t xml:space="preserve"> </w:t>
      </w:r>
    </w:p>
    <w:p w14:paraId="671158AC" w14:textId="213C053F" w:rsidR="00342A6D" w:rsidRPr="00F433F5" w:rsidRDefault="00342A6D" w:rsidP="00AD05FB">
      <w:pPr>
        <w:spacing w:after="0" w:line="240" w:lineRule="auto"/>
        <w:rPr>
          <w:rFonts w:ascii="Times New Roman" w:eastAsia="Times New Roman" w:hAnsi="Times New Roman" w:cs="Times New Roman"/>
          <w:sz w:val="20"/>
          <w:szCs w:val="20"/>
        </w:rPr>
      </w:pPr>
      <w:r w:rsidRPr="00F433F5">
        <w:rPr>
          <w:rFonts w:ascii="Times New Roman" w:eastAsia="Times New Roman" w:hAnsi="Times New Roman" w:cs="Times New Roman"/>
          <w:sz w:val="20"/>
          <w:szCs w:val="20"/>
        </w:rPr>
        <w:t xml:space="preserve">Finkelhor, D. (2018). Screening for adverse childhood experiences (ACEs): Cautions and suggestions. </w:t>
      </w:r>
      <w:r w:rsidRPr="00F433F5">
        <w:rPr>
          <w:rFonts w:ascii="Times New Roman" w:eastAsia="Times New Roman" w:hAnsi="Times New Roman" w:cs="Times New Roman"/>
          <w:i/>
          <w:iCs/>
          <w:sz w:val="20"/>
          <w:szCs w:val="20"/>
        </w:rPr>
        <w:t xml:space="preserve">Child </w:t>
      </w:r>
      <w:r>
        <w:rPr>
          <w:rFonts w:ascii="Times New Roman" w:eastAsia="Times New Roman" w:hAnsi="Times New Roman" w:cs="Times New Roman"/>
          <w:i/>
          <w:iCs/>
          <w:sz w:val="20"/>
          <w:szCs w:val="20"/>
        </w:rPr>
        <w:t>A</w:t>
      </w:r>
      <w:r w:rsidRPr="00F433F5">
        <w:rPr>
          <w:rFonts w:ascii="Times New Roman" w:eastAsia="Times New Roman" w:hAnsi="Times New Roman" w:cs="Times New Roman"/>
          <w:i/>
          <w:iCs/>
          <w:sz w:val="20"/>
          <w:szCs w:val="20"/>
        </w:rPr>
        <w:t xml:space="preserve">buse &amp; </w:t>
      </w:r>
      <w:r>
        <w:rPr>
          <w:rFonts w:ascii="Times New Roman" w:eastAsia="Times New Roman" w:hAnsi="Times New Roman" w:cs="Times New Roman"/>
          <w:i/>
          <w:iCs/>
          <w:sz w:val="20"/>
          <w:szCs w:val="20"/>
        </w:rPr>
        <w:t>N</w:t>
      </w:r>
      <w:r w:rsidRPr="00F433F5">
        <w:rPr>
          <w:rFonts w:ascii="Times New Roman" w:eastAsia="Times New Roman" w:hAnsi="Times New Roman" w:cs="Times New Roman"/>
          <w:i/>
          <w:iCs/>
          <w:sz w:val="20"/>
          <w:szCs w:val="20"/>
        </w:rPr>
        <w:t>eglect</w:t>
      </w:r>
      <w:r w:rsidRPr="00F433F5">
        <w:rPr>
          <w:rFonts w:ascii="Times New Roman" w:eastAsia="Times New Roman" w:hAnsi="Times New Roman" w:cs="Times New Roman"/>
          <w:sz w:val="20"/>
          <w:szCs w:val="20"/>
        </w:rPr>
        <w:t xml:space="preserve">, </w:t>
      </w:r>
      <w:r w:rsidRPr="00F433F5">
        <w:rPr>
          <w:rFonts w:ascii="Times New Roman" w:eastAsia="Times New Roman" w:hAnsi="Times New Roman" w:cs="Times New Roman"/>
          <w:i/>
          <w:iCs/>
          <w:sz w:val="20"/>
          <w:szCs w:val="20"/>
        </w:rPr>
        <w:t>85</w:t>
      </w:r>
      <w:r w:rsidRPr="00F433F5">
        <w:rPr>
          <w:rFonts w:ascii="Times New Roman" w:eastAsia="Times New Roman" w:hAnsi="Times New Roman" w:cs="Times New Roman"/>
          <w:sz w:val="20"/>
          <w:szCs w:val="20"/>
        </w:rPr>
        <w:t>, 174-179.</w:t>
      </w:r>
      <w:r>
        <w:rPr>
          <w:rFonts w:ascii="Times New Roman" w:eastAsia="Times New Roman" w:hAnsi="Times New Roman" w:cs="Times New Roman"/>
          <w:sz w:val="20"/>
          <w:szCs w:val="20"/>
        </w:rPr>
        <w:t xml:space="preserve"> </w:t>
      </w:r>
      <w:r w:rsidRPr="00825F18">
        <w:rPr>
          <w:rFonts w:ascii="Times New Roman" w:eastAsia="Times New Roman" w:hAnsi="Times New Roman" w:cs="Times New Roman"/>
          <w:sz w:val="20"/>
          <w:szCs w:val="20"/>
        </w:rPr>
        <w:t>Retrieved August 6, 2022</w:t>
      </w:r>
      <w:r w:rsidR="003C2D92">
        <w:rPr>
          <w:rFonts w:ascii="Times New Roman" w:eastAsia="Times New Roman" w:hAnsi="Times New Roman" w:cs="Times New Roman"/>
          <w:sz w:val="20"/>
          <w:szCs w:val="20"/>
        </w:rPr>
        <w:t>,</w:t>
      </w:r>
      <w:r w:rsidR="00292460">
        <w:rPr>
          <w:rFonts w:ascii="Times New Roman" w:eastAsia="Times New Roman" w:hAnsi="Times New Roman" w:cs="Times New Roman"/>
          <w:sz w:val="20"/>
          <w:szCs w:val="20"/>
        </w:rPr>
        <w:t xml:space="preserve"> </w:t>
      </w:r>
      <w:r w:rsidRPr="00825F18">
        <w:rPr>
          <w:rFonts w:ascii="Times New Roman" w:eastAsia="Times New Roman" w:hAnsi="Times New Roman" w:cs="Times New Roman"/>
          <w:sz w:val="20"/>
          <w:szCs w:val="20"/>
        </w:rPr>
        <w:t>from</w:t>
      </w:r>
      <w:r>
        <w:rPr>
          <w:rFonts w:ascii="Times New Roman" w:eastAsia="Times New Roman" w:hAnsi="Times New Roman" w:cs="Times New Roman"/>
          <w:sz w:val="20"/>
          <w:szCs w:val="20"/>
        </w:rPr>
        <w:t xml:space="preserve"> </w:t>
      </w:r>
      <w:hyperlink r:id="rId77" w:history="1">
        <w:r w:rsidRPr="00280343">
          <w:rPr>
            <w:rStyle w:val="Hyperlink"/>
            <w:rFonts w:ascii="Times New Roman" w:eastAsia="Times New Roman" w:hAnsi="Times New Roman" w:cs="Times New Roman"/>
            <w:sz w:val="20"/>
            <w:szCs w:val="20"/>
          </w:rPr>
          <w:t>https://doi.org/10.1016/j.chiabu.2017.07.016</w:t>
        </w:r>
      </w:hyperlink>
      <w:r>
        <w:rPr>
          <w:rFonts w:ascii="Times New Roman" w:eastAsia="Times New Roman" w:hAnsi="Times New Roman" w:cs="Times New Roman"/>
          <w:sz w:val="20"/>
          <w:szCs w:val="20"/>
        </w:rPr>
        <w:t xml:space="preserve"> </w:t>
      </w:r>
    </w:p>
  </w:endnote>
  <w:endnote w:id="70">
    <w:p w14:paraId="0215ACB3" w14:textId="6481AB4A"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Bartlett, J.D. (2020). Screening for childhood adversity: contemporary challenges and recommendations. </w:t>
      </w:r>
      <w:r w:rsidRPr="00F433F5">
        <w:rPr>
          <w:rFonts w:ascii="Times New Roman" w:hAnsi="Times New Roman" w:cs="Times New Roman"/>
          <w:i/>
          <w:iCs/>
        </w:rPr>
        <w:t xml:space="preserve">Adversity and </w:t>
      </w:r>
      <w:r>
        <w:rPr>
          <w:rFonts w:ascii="Times New Roman" w:hAnsi="Times New Roman" w:cs="Times New Roman"/>
          <w:i/>
          <w:iCs/>
        </w:rPr>
        <w:t>R</w:t>
      </w:r>
      <w:r w:rsidRPr="00F433F5">
        <w:rPr>
          <w:rFonts w:ascii="Times New Roman" w:hAnsi="Times New Roman" w:cs="Times New Roman"/>
          <w:i/>
          <w:iCs/>
        </w:rPr>
        <w:t xml:space="preserve">esilience </w:t>
      </w:r>
      <w:r>
        <w:rPr>
          <w:rFonts w:ascii="Times New Roman" w:hAnsi="Times New Roman" w:cs="Times New Roman"/>
          <w:i/>
          <w:iCs/>
        </w:rPr>
        <w:t>S</w:t>
      </w:r>
      <w:r w:rsidRPr="00F433F5">
        <w:rPr>
          <w:rFonts w:ascii="Times New Roman" w:hAnsi="Times New Roman" w:cs="Times New Roman"/>
          <w:i/>
          <w:iCs/>
        </w:rPr>
        <w:t>cience</w:t>
      </w:r>
      <w:r w:rsidRPr="00F433F5">
        <w:rPr>
          <w:rFonts w:ascii="Times New Roman" w:hAnsi="Times New Roman" w:cs="Times New Roman"/>
        </w:rPr>
        <w:t xml:space="preserve">, </w:t>
      </w:r>
      <w:r w:rsidRPr="00F433F5">
        <w:rPr>
          <w:rFonts w:ascii="Times New Roman" w:hAnsi="Times New Roman" w:cs="Times New Roman"/>
          <w:i/>
          <w:iCs/>
        </w:rPr>
        <w:t>1</w:t>
      </w:r>
      <w:r w:rsidRPr="00F433F5">
        <w:rPr>
          <w:rFonts w:ascii="Times New Roman" w:hAnsi="Times New Roman" w:cs="Times New Roman"/>
        </w:rPr>
        <w:t>(1), 65-79.</w:t>
      </w:r>
      <w:r>
        <w:rPr>
          <w:rFonts w:ascii="Times New Roman" w:hAnsi="Times New Roman" w:cs="Times New Roman"/>
        </w:rPr>
        <w:t xml:space="preserve"> </w:t>
      </w:r>
      <w:bookmarkStart w:id="6" w:name="_Hlk110687147"/>
      <w:r>
        <w:rPr>
          <w:rFonts w:ascii="Times New Roman" w:hAnsi="Times New Roman" w:cs="Times New Roman"/>
        </w:rPr>
        <w:t>Retrieved August 6, 2022</w:t>
      </w:r>
      <w:r w:rsidR="00570012">
        <w:rPr>
          <w:rFonts w:ascii="Times New Roman" w:hAnsi="Times New Roman" w:cs="Times New Roman"/>
        </w:rPr>
        <w:t>,</w:t>
      </w:r>
      <w:r>
        <w:rPr>
          <w:rFonts w:ascii="Times New Roman" w:hAnsi="Times New Roman" w:cs="Times New Roman"/>
        </w:rPr>
        <w:t xml:space="preserve"> from </w:t>
      </w:r>
      <w:bookmarkEnd w:id="6"/>
      <w:r>
        <w:rPr>
          <w:rFonts w:ascii="Times New Roman" w:hAnsi="Times New Roman" w:cs="Times New Roman"/>
        </w:rPr>
        <w:fldChar w:fldCharType="begin"/>
      </w:r>
      <w:r>
        <w:rPr>
          <w:rFonts w:ascii="Times New Roman" w:hAnsi="Times New Roman" w:cs="Times New Roman"/>
        </w:rPr>
        <w:instrText xml:space="preserve"> HYPERLINK "</w:instrText>
      </w:r>
      <w:r w:rsidRPr="00825F18">
        <w:rPr>
          <w:rFonts w:ascii="Times New Roman" w:hAnsi="Times New Roman" w:cs="Times New Roman"/>
        </w:rPr>
        <w:instrText>https://doi.org/10.1007/s42844-020-00004-8</w:instrText>
      </w:r>
      <w:r>
        <w:rPr>
          <w:rFonts w:ascii="Times New Roman" w:hAnsi="Times New Roman" w:cs="Times New Roman"/>
        </w:rPr>
        <w:instrText xml:space="preserve">" </w:instrText>
      </w:r>
      <w:r>
        <w:rPr>
          <w:rFonts w:ascii="Times New Roman" w:hAnsi="Times New Roman" w:cs="Times New Roman"/>
        </w:rPr>
      </w:r>
      <w:r>
        <w:rPr>
          <w:rFonts w:ascii="Times New Roman" w:hAnsi="Times New Roman" w:cs="Times New Roman"/>
        </w:rPr>
        <w:fldChar w:fldCharType="separate"/>
      </w:r>
      <w:r w:rsidRPr="00280343">
        <w:rPr>
          <w:rStyle w:val="Hyperlink"/>
          <w:rFonts w:ascii="Times New Roman" w:hAnsi="Times New Roman" w:cs="Times New Roman"/>
        </w:rPr>
        <w:t>https://doi.org/10.1007/s42844-020-00004-8</w:t>
      </w:r>
      <w:r>
        <w:rPr>
          <w:rFonts w:ascii="Times New Roman" w:hAnsi="Times New Roman" w:cs="Times New Roman"/>
        </w:rPr>
        <w:fldChar w:fldCharType="end"/>
      </w:r>
      <w:r>
        <w:rPr>
          <w:rFonts w:ascii="Times New Roman" w:hAnsi="Times New Roman" w:cs="Times New Roman"/>
        </w:rPr>
        <w:t xml:space="preserve"> </w:t>
      </w:r>
    </w:p>
    <w:p w14:paraId="61CD657F" w14:textId="0E85C0AE" w:rsidR="00342A6D" w:rsidRPr="00F433F5" w:rsidRDefault="00342A6D" w:rsidP="00F433F5">
      <w:pPr>
        <w:spacing w:after="0" w:line="240" w:lineRule="auto"/>
        <w:rPr>
          <w:rFonts w:ascii="Times New Roman" w:eastAsia="Times New Roman" w:hAnsi="Times New Roman" w:cs="Times New Roman"/>
          <w:sz w:val="20"/>
          <w:szCs w:val="20"/>
        </w:rPr>
      </w:pPr>
      <w:r w:rsidRPr="00F433F5">
        <w:rPr>
          <w:rFonts w:ascii="Times New Roman" w:eastAsia="Times New Roman" w:hAnsi="Times New Roman" w:cs="Times New Roman"/>
          <w:sz w:val="20"/>
          <w:szCs w:val="20"/>
        </w:rPr>
        <w:t xml:space="preserve">Finkelhor, D. (2018). Screening for adverse childhood experiences (ACEs): Cautions and suggestions. </w:t>
      </w:r>
      <w:r w:rsidRPr="00F433F5">
        <w:rPr>
          <w:rFonts w:ascii="Times New Roman" w:eastAsia="Times New Roman" w:hAnsi="Times New Roman" w:cs="Times New Roman"/>
          <w:i/>
          <w:iCs/>
          <w:sz w:val="20"/>
          <w:szCs w:val="20"/>
        </w:rPr>
        <w:t xml:space="preserve">Child </w:t>
      </w:r>
      <w:r>
        <w:rPr>
          <w:rFonts w:ascii="Times New Roman" w:eastAsia="Times New Roman" w:hAnsi="Times New Roman" w:cs="Times New Roman"/>
          <w:i/>
          <w:iCs/>
          <w:sz w:val="20"/>
          <w:szCs w:val="20"/>
        </w:rPr>
        <w:t>A</w:t>
      </w:r>
      <w:r w:rsidRPr="00F433F5">
        <w:rPr>
          <w:rFonts w:ascii="Times New Roman" w:eastAsia="Times New Roman" w:hAnsi="Times New Roman" w:cs="Times New Roman"/>
          <w:i/>
          <w:iCs/>
          <w:sz w:val="20"/>
          <w:szCs w:val="20"/>
        </w:rPr>
        <w:t xml:space="preserve">buse &amp; </w:t>
      </w:r>
      <w:r>
        <w:rPr>
          <w:rFonts w:ascii="Times New Roman" w:eastAsia="Times New Roman" w:hAnsi="Times New Roman" w:cs="Times New Roman"/>
          <w:i/>
          <w:iCs/>
          <w:sz w:val="20"/>
          <w:szCs w:val="20"/>
        </w:rPr>
        <w:t>N</w:t>
      </w:r>
      <w:r w:rsidRPr="00F433F5">
        <w:rPr>
          <w:rFonts w:ascii="Times New Roman" w:eastAsia="Times New Roman" w:hAnsi="Times New Roman" w:cs="Times New Roman"/>
          <w:i/>
          <w:iCs/>
          <w:sz w:val="20"/>
          <w:szCs w:val="20"/>
        </w:rPr>
        <w:t>eglect</w:t>
      </w:r>
      <w:r w:rsidRPr="00F433F5">
        <w:rPr>
          <w:rFonts w:ascii="Times New Roman" w:eastAsia="Times New Roman" w:hAnsi="Times New Roman" w:cs="Times New Roman"/>
          <w:sz w:val="20"/>
          <w:szCs w:val="20"/>
        </w:rPr>
        <w:t xml:space="preserve">, </w:t>
      </w:r>
      <w:r w:rsidRPr="00F433F5">
        <w:rPr>
          <w:rFonts w:ascii="Times New Roman" w:eastAsia="Times New Roman" w:hAnsi="Times New Roman" w:cs="Times New Roman"/>
          <w:i/>
          <w:iCs/>
          <w:sz w:val="20"/>
          <w:szCs w:val="20"/>
        </w:rPr>
        <w:t>85</w:t>
      </w:r>
      <w:r w:rsidRPr="00F433F5">
        <w:rPr>
          <w:rFonts w:ascii="Times New Roman" w:eastAsia="Times New Roman" w:hAnsi="Times New Roman" w:cs="Times New Roman"/>
          <w:sz w:val="20"/>
          <w:szCs w:val="20"/>
        </w:rPr>
        <w:t>, 174-179.</w:t>
      </w:r>
      <w:r>
        <w:rPr>
          <w:rFonts w:ascii="Times New Roman" w:eastAsia="Times New Roman" w:hAnsi="Times New Roman" w:cs="Times New Roman"/>
          <w:sz w:val="20"/>
          <w:szCs w:val="20"/>
        </w:rPr>
        <w:t xml:space="preserve"> </w:t>
      </w:r>
      <w:r w:rsidRPr="00825F18">
        <w:rPr>
          <w:rFonts w:ascii="Times New Roman" w:eastAsia="Times New Roman" w:hAnsi="Times New Roman" w:cs="Times New Roman"/>
          <w:sz w:val="20"/>
          <w:szCs w:val="20"/>
        </w:rPr>
        <w:t>Retrieved August 6, 2022</w:t>
      </w:r>
      <w:r w:rsidR="007074E4">
        <w:rPr>
          <w:rFonts w:ascii="Times New Roman" w:eastAsia="Times New Roman" w:hAnsi="Times New Roman" w:cs="Times New Roman"/>
          <w:sz w:val="20"/>
          <w:szCs w:val="20"/>
        </w:rPr>
        <w:t>,</w:t>
      </w:r>
      <w:r w:rsidRPr="00825F18">
        <w:rPr>
          <w:rFonts w:ascii="Times New Roman" w:eastAsia="Times New Roman" w:hAnsi="Times New Roman" w:cs="Times New Roman"/>
          <w:sz w:val="20"/>
          <w:szCs w:val="20"/>
        </w:rPr>
        <w:t xml:space="preserve"> from</w:t>
      </w:r>
      <w:r>
        <w:rPr>
          <w:rFonts w:ascii="Times New Roman" w:eastAsia="Times New Roman" w:hAnsi="Times New Roman" w:cs="Times New Roman"/>
          <w:sz w:val="20"/>
          <w:szCs w:val="20"/>
        </w:rPr>
        <w:t xml:space="preserve"> </w:t>
      </w:r>
      <w:hyperlink r:id="rId78" w:history="1">
        <w:r w:rsidRPr="00280343">
          <w:rPr>
            <w:rStyle w:val="Hyperlink"/>
            <w:rFonts w:ascii="Times New Roman" w:eastAsia="Times New Roman" w:hAnsi="Times New Roman" w:cs="Times New Roman"/>
            <w:sz w:val="20"/>
            <w:szCs w:val="20"/>
          </w:rPr>
          <w:t>https://doi.org/10.1016/j.chiabu.2017.07.016</w:t>
        </w:r>
      </w:hyperlink>
      <w:r>
        <w:rPr>
          <w:rFonts w:ascii="Times New Roman" w:eastAsia="Times New Roman" w:hAnsi="Times New Roman" w:cs="Times New Roman"/>
          <w:sz w:val="20"/>
          <w:szCs w:val="20"/>
        </w:rPr>
        <w:t xml:space="preserve"> </w:t>
      </w:r>
    </w:p>
  </w:endnote>
  <w:endnote w:id="71">
    <w:p w14:paraId="7A8B7F3D" w14:textId="44F0E272"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xml:space="preserve"> WW Norton.</w:t>
      </w:r>
    </w:p>
  </w:endnote>
  <w:endnote w:id="72">
    <w:p w14:paraId="203360B2" w14:textId="6DE5368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Zakszeski, B.N., Ventresco, N.E., &amp; Jaffe, A.R. (2017). Promoting resilience through trauma-focused practices: A critical review of school-based implementation. </w:t>
      </w:r>
      <w:r w:rsidRPr="00F433F5">
        <w:rPr>
          <w:rFonts w:ascii="Times New Roman" w:hAnsi="Times New Roman" w:cs="Times New Roman"/>
          <w:i/>
          <w:iCs/>
        </w:rPr>
        <w:t>School Mental Health</w:t>
      </w:r>
      <w:r w:rsidRPr="00D96CDE">
        <w:rPr>
          <w:rFonts w:ascii="Times New Roman" w:hAnsi="Times New Roman" w:cs="Times New Roman"/>
          <w:i/>
          <w:iCs/>
        </w:rPr>
        <w:t>,</w:t>
      </w:r>
      <w:r w:rsidRPr="00371FF8">
        <w:rPr>
          <w:rFonts w:ascii="Times New Roman" w:hAnsi="Times New Roman" w:cs="Times New Roman"/>
          <w:i/>
          <w:iCs/>
        </w:rPr>
        <w:t xml:space="preserve"> 9</w:t>
      </w:r>
      <w:r w:rsidRPr="00F433F5">
        <w:rPr>
          <w:rFonts w:ascii="Times New Roman" w:hAnsi="Times New Roman" w:cs="Times New Roman"/>
        </w:rPr>
        <w:t>(4), 310-321.</w:t>
      </w:r>
      <w:r>
        <w:rPr>
          <w:rFonts w:ascii="Times New Roman" w:hAnsi="Times New Roman" w:cs="Times New Roman"/>
        </w:rPr>
        <w:t xml:space="preserve"> </w:t>
      </w:r>
      <w:r w:rsidRPr="00825F18">
        <w:rPr>
          <w:rFonts w:ascii="Times New Roman" w:eastAsia="Times New Roman" w:hAnsi="Times New Roman" w:cs="Times New Roman"/>
        </w:rPr>
        <w:t>Retrieved August 6, 2022</w:t>
      </w:r>
      <w:r w:rsidR="00D96CDE">
        <w:rPr>
          <w:rFonts w:ascii="Times New Roman" w:eastAsia="Times New Roman" w:hAnsi="Times New Roman" w:cs="Times New Roman"/>
        </w:rPr>
        <w:t>,</w:t>
      </w:r>
      <w:r>
        <w:rPr>
          <w:rFonts w:ascii="Times New Roman" w:eastAsia="Times New Roman" w:hAnsi="Times New Roman" w:cs="Times New Roman"/>
        </w:rPr>
        <w:t xml:space="preserve"> from</w:t>
      </w:r>
      <w:r w:rsidRPr="00825F18">
        <w:rPr>
          <w:rFonts w:ascii="Times New Roman" w:eastAsia="Times New Roman" w:hAnsi="Times New Roman" w:cs="Times New Roman"/>
        </w:rPr>
        <w:t xml:space="preserve"> </w:t>
      </w:r>
      <w:hyperlink r:id="rId79" w:history="1">
        <w:r w:rsidRPr="00F433F5">
          <w:rPr>
            <w:rStyle w:val="Hyperlink"/>
            <w:rFonts w:ascii="Times New Roman" w:hAnsi="Times New Roman" w:cs="Times New Roman"/>
          </w:rPr>
          <w:t>https://doi.org/10.1007/s12310-017-9228-1</w:t>
        </w:r>
      </w:hyperlink>
    </w:p>
    <w:p w14:paraId="6E1152F2" w14:textId="62EC2D4D"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Gherardi, S.A., Flinn, R.E., Jaure, V.B. (2020).</w:t>
      </w:r>
      <w:r w:rsidR="00292460">
        <w:rPr>
          <w:rFonts w:ascii="Times New Roman" w:hAnsi="Times New Roman" w:cs="Times New Roman"/>
        </w:rPr>
        <w:t xml:space="preserve"> </w:t>
      </w:r>
      <w:r w:rsidRPr="00F433F5">
        <w:rPr>
          <w:rFonts w:ascii="Times New Roman" w:hAnsi="Times New Roman" w:cs="Times New Roman"/>
        </w:rPr>
        <w:t xml:space="preserve">Trauma-sensitive schools and social justice: A critical analysis. </w:t>
      </w:r>
    </w:p>
    <w:p w14:paraId="29A7F64A" w14:textId="323371C1"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i/>
          <w:iCs/>
        </w:rPr>
        <w:t>Urban Review</w:t>
      </w:r>
      <w:r w:rsidRPr="00F433F5">
        <w:rPr>
          <w:rFonts w:ascii="Times New Roman" w:hAnsi="Times New Roman" w:cs="Times New Roman"/>
        </w:rPr>
        <w:t>, 52, 482-504.</w:t>
      </w:r>
      <w:r w:rsidRPr="00825F18">
        <w:rPr>
          <w:rFonts w:ascii="Times New Roman" w:eastAsia="Times New Roman" w:hAnsi="Times New Roman" w:cs="Times New Roman"/>
        </w:rPr>
        <w:t xml:space="preserve"> Retrieved August 6, 2022</w:t>
      </w:r>
      <w:r w:rsidR="00D96CDE">
        <w:rPr>
          <w:rFonts w:ascii="Times New Roman" w:eastAsia="Times New Roman" w:hAnsi="Times New Roman" w:cs="Times New Roman"/>
        </w:rPr>
        <w:t>,</w:t>
      </w:r>
      <w:r>
        <w:rPr>
          <w:rFonts w:ascii="Times New Roman" w:eastAsia="Times New Roman" w:hAnsi="Times New Roman" w:cs="Times New Roman"/>
        </w:rPr>
        <w:t xml:space="preserve"> from</w:t>
      </w:r>
      <w:r w:rsidR="00292460">
        <w:rPr>
          <w:rFonts w:ascii="Times New Roman" w:eastAsia="Times New Roman" w:hAnsi="Times New Roman" w:cs="Times New Roman"/>
        </w:rPr>
        <w:t xml:space="preserve"> </w:t>
      </w:r>
      <w:hyperlink r:id="rId80" w:history="1">
        <w:r w:rsidRPr="00F433F5">
          <w:rPr>
            <w:rStyle w:val="Hyperlink"/>
            <w:rFonts w:ascii="Times New Roman" w:hAnsi="Times New Roman" w:cs="Times New Roman"/>
          </w:rPr>
          <w:t>https://doi.org/10.1007/s11256-020-00553-3</w:t>
        </w:r>
      </w:hyperlink>
    </w:p>
    <w:p w14:paraId="2BA04FC6" w14:textId="36C5044D"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color w:val="222222"/>
          <w:shd w:val="clear" w:color="auto" w:fill="FFFFFF"/>
        </w:rPr>
        <w:t>Ginwright, S. (2018). The future of healing: Shifting from trauma informed care to healing centered engagement. </w:t>
      </w:r>
      <w:r w:rsidRPr="00F433F5">
        <w:rPr>
          <w:rFonts w:ascii="Times New Roman" w:hAnsi="Times New Roman" w:cs="Times New Roman"/>
          <w:i/>
          <w:iCs/>
          <w:color w:val="222222"/>
          <w:shd w:val="clear" w:color="auto" w:fill="FFFFFF"/>
        </w:rPr>
        <w:t>Kinship cares Victoria</w:t>
      </w:r>
      <w:r w:rsidRPr="00F433F5">
        <w:rPr>
          <w:rFonts w:ascii="Times New Roman" w:hAnsi="Times New Roman" w:cs="Times New Roman"/>
          <w:color w:val="222222"/>
          <w:shd w:val="clear" w:color="auto" w:fill="FFFFFF"/>
        </w:rPr>
        <w:t xml:space="preserve"> </w:t>
      </w:r>
      <w:r w:rsidR="009A62AF">
        <w:rPr>
          <w:rFonts w:ascii="Times New Roman" w:hAnsi="Times New Roman" w:cs="Times New Roman"/>
          <w:i/>
          <w:iCs/>
          <w:color w:val="222222"/>
          <w:shd w:val="clear" w:color="auto" w:fill="FFFFFF"/>
        </w:rPr>
        <w:t>o</w:t>
      </w:r>
      <w:r w:rsidRPr="00F433F5">
        <w:rPr>
          <w:rFonts w:ascii="Times New Roman" w:hAnsi="Times New Roman" w:cs="Times New Roman"/>
          <w:i/>
          <w:iCs/>
          <w:color w:val="222222"/>
          <w:shd w:val="clear" w:color="auto" w:fill="FFFFFF"/>
        </w:rPr>
        <w:t xml:space="preserve">ccasional </w:t>
      </w:r>
      <w:r w:rsidR="009A62AF">
        <w:rPr>
          <w:rFonts w:ascii="Times New Roman" w:hAnsi="Times New Roman" w:cs="Times New Roman"/>
          <w:i/>
          <w:iCs/>
          <w:color w:val="222222"/>
          <w:shd w:val="clear" w:color="auto" w:fill="FFFFFF"/>
        </w:rPr>
        <w:t>p</w:t>
      </w:r>
      <w:r w:rsidRPr="00F433F5">
        <w:rPr>
          <w:rFonts w:ascii="Times New Roman" w:hAnsi="Times New Roman" w:cs="Times New Roman"/>
          <w:i/>
          <w:iCs/>
          <w:color w:val="222222"/>
          <w:shd w:val="clear" w:color="auto" w:fill="FFFFFF"/>
        </w:rPr>
        <w:t>aper</w:t>
      </w:r>
      <w:r w:rsidRPr="00F433F5">
        <w:rPr>
          <w:rFonts w:ascii="Times New Roman" w:hAnsi="Times New Roman" w:cs="Times New Roman"/>
          <w:color w:val="222222"/>
          <w:shd w:val="clear" w:color="auto" w:fill="FFFFFF"/>
        </w:rPr>
        <w:t>, </w:t>
      </w:r>
      <w:r w:rsidRPr="00F433F5">
        <w:rPr>
          <w:rFonts w:ascii="Times New Roman" w:hAnsi="Times New Roman" w:cs="Times New Roman"/>
          <w:i/>
          <w:iCs/>
          <w:color w:val="222222"/>
          <w:shd w:val="clear" w:color="auto" w:fill="FFFFFF"/>
        </w:rPr>
        <w:t>25</w:t>
      </w:r>
      <w:r w:rsidRPr="00F433F5">
        <w:rPr>
          <w:rFonts w:ascii="Times New Roman" w:hAnsi="Times New Roman" w:cs="Times New Roman"/>
          <w:color w:val="222222"/>
          <w:shd w:val="clear" w:color="auto" w:fill="FFFFFF"/>
        </w:rPr>
        <w:t xml:space="preserve">, 25-32. </w:t>
      </w:r>
      <w:r>
        <w:rPr>
          <w:rFonts w:ascii="Times New Roman" w:hAnsi="Times New Roman" w:cs="Times New Roman"/>
          <w:color w:val="222222"/>
          <w:shd w:val="clear" w:color="auto" w:fill="FFFFFF"/>
        </w:rPr>
        <w:t>Retrieved</w:t>
      </w:r>
      <w:r w:rsidRPr="00F433F5">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May 18, 2022</w:t>
      </w:r>
      <w:r w:rsidR="00D96CDE">
        <w:rPr>
          <w:rFonts w:ascii="Times New Roman" w:hAnsi="Times New Roman" w:cs="Times New Roman"/>
          <w:color w:val="222222"/>
          <w:shd w:val="clear" w:color="auto" w:fill="FFFFFF"/>
        </w:rPr>
        <w:t>,</w:t>
      </w:r>
      <w:r w:rsidRPr="00F433F5">
        <w:rPr>
          <w:rFonts w:ascii="Times New Roman" w:hAnsi="Times New Roman" w:cs="Times New Roman"/>
          <w:color w:val="222222"/>
          <w:shd w:val="clear" w:color="auto" w:fill="FFFFFF"/>
        </w:rPr>
        <w:t xml:space="preserve"> from </w:t>
      </w:r>
      <w:hyperlink r:id="rId81" w:history="1">
        <w:r w:rsidRPr="00F433F5">
          <w:rPr>
            <w:rStyle w:val="Hyperlink"/>
            <w:rFonts w:ascii="Times New Roman" w:hAnsi="Times New Roman" w:cs="Times New Roman"/>
            <w:shd w:val="clear" w:color="auto" w:fill="FFFFFF"/>
          </w:rPr>
          <w:t>http://kinshipcarersvictoria.org/wp-content/uploads/2018/08/OP-Ginwright-S-2018-Future-of-healing-care.pdf</w:t>
        </w:r>
      </w:hyperlink>
      <w:r w:rsidRPr="00F433F5">
        <w:rPr>
          <w:rFonts w:ascii="Times New Roman" w:hAnsi="Times New Roman" w:cs="Times New Roman"/>
          <w:color w:val="222222"/>
          <w:shd w:val="clear" w:color="auto" w:fill="FFFFFF"/>
        </w:rPr>
        <w:t xml:space="preserve"> </w:t>
      </w:r>
    </w:p>
    <w:p w14:paraId="40211F12" w14:textId="178CF09D"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xml:space="preserve"> WW Norton.</w:t>
      </w:r>
    </w:p>
  </w:endnote>
  <w:endnote w:id="73">
    <w:p w14:paraId="2CFB9AD8" w14:textId="7DE9D6DB" w:rsidR="00342A6D" w:rsidRPr="00F433F5" w:rsidRDefault="00342A6D" w:rsidP="002A0236">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Pr="00F433F5">
        <w:rPr>
          <w:rFonts w:ascii="Times New Roman" w:hAnsi="Times New Roman" w:cs="Times New Roman"/>
          <w:color w:val="222222"/>
          <w:shd w:val="clear" w:color="auto" w:fill="FFFFFF"/>
        </w:rPr>
        <w:t>Ginwright, S. (2018). The future of healing: Shifting from trauma informed care to healing centered engagement. </w:t>
      </w:r>
      <w:r w:rsidRPr="00F433F5">
        <w:rPr>
          <w:rFonts w:ascii="Times New Roman" w:hAnsi="Times New Roman" w:cs="Times New Roman"/>
          <w:i/>
          <w:iCs/>
          <w:color w:val="222222"/>
          <w:shd w:val="clear" w:color="auto" w:fill="FFFFFF"/>
        </w:rPr>
        <w:t>Kinship cares Victoria</w:t>
      </w:r>
      <w:r w:rsidRPr="00F433F5">
        <w:rPr>
          <w:rFonts w:ascii="Times New Roman" w:hAnsi="Times New Roman" w:cs="Times New Roman"/>
          <w:color w:val="222222"/>
          <w:shd w:val="clear" w:color="auto" w:fill="FFFFFF"/>
        </w:rPr>
        <w:t xml:space="preserve"> </w:t>
      </w:r>
      <w:r w:rsidR="009A62AF" w:rsidRPr="00F433F5">
        <w:rPr>
          <w:rFonts w:ascii="Times New Roman" w:hAnsi="Times New Roman" w:cs="Times New Roman"/>
          <w:i/>
          <w:iCs/>
          <w:color w:val="222222"/>
          <w:shd w:val="clear" w:color="auto" w:fill="FFFFFF"/>
        </w:rPr>
        <w:t>occasional paper</w:t>
      </w:r>
      <w:r w:rsidRPr="00F433F5">
        <w:rPr>
          <w:rFonts w:ascii="Times New Roman" w:hAnsi="Times New Roman" w:cs="Times New Roman"/>
          <w:color w:val="222222"/>
          <w:shd w:val="clear" w:color="auto" w:fill="FFFFFF"/>
        </w:rPr>
        <w:t>, </w:t>
      </w:r>
      <w:r w:rsidRPr="00F433F5">
        <w:rPr>
          <w:rFonts w:ascii="Times New Roman" w:hAnsi="Times New Roman" w:cs="Times New Roman"/>
          <w:i/>
          <w:iCs/>
          <w:color w:val="222222"/>
          <w:shd w:val="clear" w:color="auto" w:fill="FFFFFF"/>
        </w:rPr>
        <w:t>25</w:t>
      </w:r>
      <w:r w:rsidRPr="00F433F5">
        <w:rPr>
          <w:rFonts w:ascii="Times New Roman" w:hAnsi="Times New Roman" w:cs="Times New Roman"/>
          <w:color w:val="222222"/>
          <w:shd w:val="clear" w:color="auto" w:fill="FFFFFF"/>
        </w:rPr>
        <w:t xml:space="preserve">, 25-32. </w:t>
      </w:r>
      <w:r>
        <w:rPr>
          <w:rFonts w:ascii="Times New Roman" w:hAnsi="Times New Roman" w:cs="Times New Roman"/>
          <w:color w:val="222222"/>
          <w:shd w:val="clear" w:color="auto" w:fill="FFFFFF"/>
        </w:rPr>
        <w:t>Retrieved</w:t>
      </w:r>
      <w:r w:rsidRPr="00F433F5">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May 18, 2022</w:t>
      </w:r>
      <w:r w:rsidR="00D96CDE">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sidRPr="00F433F5">
        <w:rPr>
          <w:rFonts w:ascii="Times New Roman" w:hAnsi="Times New Roman" w:cs="Times New Roman"/>
          <w:color w:val="222222"/>
          <w:shd w:val="clear" w:color="auto" w:fill="FFFFFF"/>
        </w:rPr>
        <w:t xml:space="preserve">from </w:t>
      </w:r>
      <w:hyperlink r:id="rId82" w:history="1">
        <w:r w:rsidRPr="00F433F5">
          <w:rPr>
            <w:rStyle w:val="Hyperlink"/>
            <w:rFonts w:ascii="Times New Roman" w:hAnsi="Times New Roman" w:cs="Times New Roman"/>
            <w:shd w:val="clear" w:color="auto" w:fill="FFFFFF"/>
          </w:rPr>
          <w:t>http://kinshipcarersvictoria.org/wp-content/uploads/2018/08/OP-Ginwright-S-2018-Future-of-healing-care.pdf</w:t>
        </w:r>
      </w:hyperlink>
      <w:r w:rsidRPr="00F433F5">
        <w:rPr>
          <w:rFonts w:ascii="Times New Roman" w:hAnsi="Times New Roman" w:cs="Times New Roman"/>
          <w:color w:val="222222"/>
          <w:shd w:val="clear" w:color="auto" w:fill="FFFFFF"/>
        </w:rPr>
        <w:t xml:space="preserve"> </w:t>
      </w:r>
    </w:p>
  </w:endnote>
  <w:endnote w:id="74">
    <w:p w14:paraId="6E92F62C" w14:textId="5FDFD2A6"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Gherardi, S.A., Flinn, R.E., </w:t>
      </w:r>
      <w:r w:rsidR="008B73DB">
        <w:rPr>
          <w:rFonts w:ascii="Times New Roman" w:hAnsi="Times New Roman" w:cs="Times New Roman"/>
        </w:rPr>
        <w:t xml:space="preserve">&amp; </w:t>
      </w:r>
      <w:r w:rsidRPr="00F433F5">
        <w:rPr>
          <w:rFonts w:ascii="Times New Roman" w:hAnsi="Times New Roman" w:cs="Times New Roman"/>
        </w:rPr>
        <w:t>Jaure, V.B. (2020).</w:t>
      </w:r>
      <w:r w:rsidR="00292460">
        <w:rPr>
          <w:rFonts w:ascii="Times New Roman" w:hAnsi="Times New Roman" w:cs="Times New Roman"/>
        </w:rPr>
        <w:t xml:space="preserve"> </w:t>
      </w:r>
      <w:r w:rsidRPr="00F433F5">
        <w:rPr>
          <w:rFonts w:ascii="Times New Roman" w:hAnsi="Times New Roman" w:cs="Times New Roman"/>
        </w:rPr>
        <w:t xml:space="preserve">Trauma-sensitive schools and social justice: A critical analysis. </w:t>
      </w:r>
    </w:p>
    <w:p w14:paraId="5E285096" w14:textId="459E804D"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i/>
          <w:iCs/>
        </w:rPr>
        <w:t>Urban Review</w:t>
      </w:r>
      <w:r w:rsidRPr="000C6812">
        <w:rPr>
          <w:rFonts w:ascii="Times New Roman" w:hAnsi="Times New Roman" w:cs="Times New Roman"/>
          <w:i/>
          <w:iCs/>
        </w:rPr>
        <w:t>,</w:t>
      </w:r>
      <w:r w:rsidRPr="00371FF8">
        <w:rPr>
          <w:rFonts w:ascii="Times New Roman" w:hAnsi="Times New Roman" w:cs="Times New Roman"/>
          <w:i/>
          <w:iCs/>
        </w:rPr>
        <w:t xml:space="preserve"> 52</w:t>
      </w:r>
      <w:r w:rsidRPr="00F433F5">
        <w:rPr>
          <w:rFonts w:ascii="Times New Roman" w:hAnsi="Times New Roman" w:cs="Times New Roman"/>
        </w:rPr>
        <w:t>, 482-504.</w:t>
      </w:r>
      <w:r>
        <w:rPr>
          <w:rFonts w:ascii="Times New Roman" w:hAnsi="Times New Roman" w:cs="Times New Roman"/>
        </w:rPr>
        <w:t xml:space="preserve"> </w:t>
      </w:r>
      <w:r w:rsidRPr="00825F18">
        <w:rPr>
          <w:rFonts w:ascii="Times New Roman" w:eastAsia="Times New Roman" w:hAnsi="Times New Roman" w:cs="Times New Roman"/>
        </w:rPr>
        <w:t>Retrieved August 6, 2022</w:t>
      </w:r>
      <w:r w:rsidR="008B73DB">
        <w:rPr>
          <w:rFonts w:ascii="Times New Roman" w:eastAsia="Times New Roman" w:hAnsi="Times New Roman" w:cs="Times New Roman"/>
        </w:rPr>
        <w:t>,</w:t>
      </w:r>
      <w:r>
        <w:rPr>
          <w:rFonts w:ascii="Times New Roman" w:eastAsia="Times New Roman" w:hAnsi="Times New Roman" w:cs="Times New Roman"/>
        </w:rPr>
        <w:t xml:space="preserve"> from</w:t>
      </w:r>
      <w:r w:rsidR="00292460">
        <w:rPr>
          <w:rFonts w:ascii="Times New Roman" w:eastAsia="Times New Roman" w:hAnsi="Times New Roman" w:cs="Times New Roman"/>
        </w:rPr>
        <w:t xml:space="preserve"> </w:t>
      </w:r>
      <w:hyperlink r:id="rId83" w:history="1">
        <w:r w:rsidRPr="00F433F5">
          <w:rPr>
            <w:rStyle w:val="Hyperlink"/>
            <w:rFonts w:ascii="Times New Roman" w:hAnsi="Times New Roman" w:cs="Times New Roman"/>
          </w:rPr>
          <w:t>https://doi.org/10.1007/s11256-020-00553-3</w:t>
        </w:r>
      </w:hyperlink>
      <w:r w:rsidRPr="00F433F5">
        <w:rPr>
          <w:rFonts w:ascii="Times New Roman" w:hAnsi="Times New Roman" w:cs="Times New Roman"/>
        </w:rPr>
        <w:t xml:space="preserve"> </w:t>
      </w:r>
    </w:p>
  </w:endnote>
  <w:endnote w:id="75">
    <w:p w14:paraId="51B1BB99" w14:textId="241A13BB"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Chafouleas, S., Pickens, I, &amp; Gherardi, S.A. (2021) Adverse Childhood Experiences (ACEs): Translation into action in K12 education settings. </w:t>
      </w:r>
      <w:r w:rsidRPr="00371FF8">
        <w:rPr>
          <w:rFonts w:ascii="Times New Roman" w:hAnsi="Times New Roman" w:cs="Times New Roman"/>
          <w:i/>
          <w:iCs/>
        </w:rPr>
        <w:t>School Mental Health, 13</w:t>
      </w:r>
      <w:r w:rsidRPr="00F433F5">
        <w:rPr>
          <w:rFonts w:ascii="Times New Roman" w:hAnsi="Times New Roman" w:cs="Times New Roman"/>
        </w:rPr>
        <w:t xml:space="preserve">, 213-224. </w:t>
      </w:r>
      <w:r w:rsidRPr="00825F18">
        <w:rPr>
          <w:rFonts w:ascii="Times New Roman" w:eastAsia="Times New Roman" w:hAnsi="Times New Roman" w:cs="Times New Roman"/>
        </w:rPr>
        <w:t>Retrieved August 6, 2022</w:t>
      </w:r>
      <w:r w:rsidR="008B73DB">
        <w:rPr>
          <w:rFonts w:ascii="Times New Roman" w:eastAsia="Times New Roman" w:hAnsi="Times New Roman" w:cs="Times New Roman"/>
        </w:rPr>
        <w:t>,</w:t>
      </w:r>
      <w:r w:rsidRPr="00825F18">
        <w:rPr>
          <w:rFonts w:ascii="Times New Roman" w:eastAsia="Times New Roman" w:hAnsi="Times New Roman" w:cs="Times New Roman"/>
        </w:rPr>
        <w:t xml:space="preserve"> </w:t>
      </w:r>
      <w:r>
        <w:rPr>
          <w:rFonts w:ascii="Times New Roman" w:eastAsia="Times New Roman" w:hAnsi="Times New Roman" w:cs="Times New Roman"/>
        </w:rPr>
        <w:t xml:space="preserve">from </w:t>
      </w:r>
      <w:hyperlink r:id="rId84" w:history="1">
        <w:r w:rsidRPr="00280343">
          <w:rPr>
            <w:rStyle w:val="Hyperlink"/>
            <w:rFonts w:ascii="Times New Roman" w:hAnsi="Times New Roman" w:cs="Times New Roman"/>
          </w:rPr>
          <w:t>https://doi.org/10.1007/s12310-021-09427-9</w:t>
        </w:r>
      </w:hyperlink>
    </w:p>
    <w:p w14:paraId="2A76B00E" w14:textId="623CE1EB"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Crosby, S.D. (2015). An ecological perspective on emerging trauma-informed teaching practices. </w:t>
      </w:r>
      <w:r w:rsidRPr="00F433F5">
        <w:rPr>
          <w:rFonts w:ascii="Times New Roman" w:hAnsi="Times New Roman" w:cs="Times New Roman"/>
          <w:i/>
          <w:iCs/>
        </w:rPr>
        <w:t>Children &amp; Schools</w:t>
      </w:r>
      <w:r w:rsidRPr="00F433F5">
        <w:rPr>
          <w:rFonts w:ascii="Times New Roman" w:hAnsi="Times New Roman" w:cs="Times New Roman"/>
        </w:rPr>
        <w:t>,</w:t>
      </w:r>
      <w:r w:rsidRPr="00371FF8">
        <w:rPr>
          <w:rFonts w:ascii="Times New Roman" w:hAnsi="Times New Roman" w:cs="Times New Roman"/>
          <w:i/>
          <w:iCs/>
        </w:rPr>
        <w:t xml:space="preserve"> 37</w:t>
      </w:r>
      <w:r w:rsidRPr="00F433F5">
        <w:rPr>
          <w:rFonts w:ascii="Times New Roman" w:hAnsi="Times New Roman" w:cs="Times New Roman"/>
        </w:rPr>
        <w:t xml:space="preserve">(4), 223-230. </w:t>
      </w:r>
      <w:r w:rsidRPr="00825F18">
        <w:rPr>
          <w:rFonts w:ascii="Times New Roman" w:eastAsia="Times New Roman" w:hAnsi="Times New Roman" w:cs="Times New Roman"/>
        </w:rPr>
        <w:t>Retrieved August 6, 2022</w:t>
      </w:r>
      <w:r w:rsidR="00E058A1">
        <w:rPr>
          <w:rFonts w:ascii="Times New Roman" w:eastAsia="Times New Roman" w:hAnsi="Times New Roman" w:cs="Times New Roman"/>
        </w:rPr>
        <w:t>,</w:t>
      </w:r>
      <w:r w:rsidRPr="00825F18">
        <w:rPr>
          <w:rFonts w:ascii="Times New Roman" w:eastAsia="Times New Roman" w:hAnsi="Times New Roman" w:cs="Times New Roman"/>
        </w:rPr>
        <w:t xml:space="preserve"> </w:t>
      </w:r>
      <w:r>
        <w:rPr>
          <w:rFonts w:ascii="Times New Roman" w:eastAsia="Times New Roman" w:hAnsi="Times New Roman" w:cs="Times New Roman"/>
        </w:rPr>
        <w:t xml:space="preserve">from </w:t>
      </w:r>
      <w:hyperlink r:id="rId85" w:history="1">
        <w:r w:rsidRPr="00280343">
          <w:rPr>
            <w:rStyle w:val="Hyperlink"/>
            <w:rFonts w:ascii="Times New Roman" w:hAnsi="Times New Roman" w:cs="Times New Roman"/>
          </w:rPr>
          <w:t>https://doi.org/10.1093/cs/cdv027</w:t>
        </w:r>
      </w:hyperlink>
      <w:r w:rsidRPr="00F433F5">
        <w:rPr>
          <w:rFonts w:ascii="Times New Roman" w:hAnsi="Times New Roman" w:cs="Times New Roman"/>
        </w:rPr>
        <w:t xml:space="preserve"> </w:t>
      </w:r>
    </w:p>
    <w:p w14:paraId="264CC9E7" w14:textId="74F1676A"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xml:space="preserve"> WW Norton.</w:t>
      </w:r>
    </w:p>
  </w:endnote>
  <w:endnote w:id="76">
    <w:p w14:paraId="5B13ACE0" w14:textId="3F42BDF5"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McEwan, C.A., &amp; Gregerson, S.F. (2019). A critical assessment of the adverse childhood experiences study at 20 years. </w:t>
      </w:r>
      <w:r w:rsidRPr="00F433F5">
        <w:rPr>
          <w:rFonts w:ascii="Times New Roman" w:hAnsi="Times New Roman" w:cs="Times New Roman"/>
          <w:i/>
          <w:iCs/>
        </w:rPr>
        <w:t>American Journal of Preventive Medicine</w:t>
      </w:r>
      <w:r w:rsidRPr="00F433F5">
        <w:rPr>
          <w:rFonts w:ascii="Times New Roman" w:hAnsi="Times New Roman" w:cs="Times New Roman"/>
        </w:rPr>
        <w:t xml:space="preserve">, </w:t>
      </w:r>
      <w:r w:rsidRPr="00371FF8">
        <w:rPr>
          <w:rFonts w:ascii="Times New Roman" w:hAnsi="Times New Roman" w:cs="Times New Roman"/>
          <w:i/>
          <w:iCs/>
        </w:rPr>
        <w:t>56</w:t>
      </w:r>
      <w:r w:rsidRPr="00F433F5">
        <w:rPr>
          <w:rFonts w:ascii="Times New Roman" w:hAnsi="Times New Roman" w:cs="Times New Roman"/>
        </w:rPr>
        <w:t>(6), 790</w:t>
      </w:r>
      <w:r w:rsidR="00E058A1">
        <w:rPr>
          <w:rFonts w:ascii="Times New Roman" w:hAnsi="Times New Roman" w:cs="Times New Roman"/>
        </w:rPr>
        <w:t>-</w:t>
      </w:r>
      <w:r w:rsidRPr="00F433F5">
        <w:rPr>
          <w:rFonts w:ascii="Times New Roman" w:hAnsi="Times New Roman" w:cs="Times New Roman"/>
        </w:rPr>
        <w:t xml:space="preserve">794. </w:t>
      </w:r>
      <w:r w:rsidRPr="00825F18">
        <w:rPr>
          <w:rFonts w:ascii="Times New Roman" w:eastAsia="Times New Roman" w:hAnsi="Times New Roman" w:cs="Times New Roman"/>
        </w:rPr>
        <w:t>Retrieved August 6, 2022</w:t>
      </w:r>
      <w:r w:rsidR="00E058A1">
        <w:rPr>
          <w:rFonts w:ascii="Times New Roman" w:eastAsia="Times New Roman" w:hAnsi="Times New Roman" w:cs="Times New Roman"/>
        </w:rPr>
        <w:t>,</w:t>
      </w:r>
      <w:r>
        <w:rPr>
          <w:rFonts w:ascii="Times New Roman" w:eastAsia="Times New Roman" w:hAnsi="Times New Roman" w:cs="Times New Roman"/>
        </w:rPr>
        <w:t xml:space="preserve"> from</w:t>
      </w:r>
      <w:r>
        <w:t xml:space="preserve"> </w:t>
      </w:r>
      <w:hyperlink r:id="rId86" w:history="1">
        <w:r w:rsidRPr="00F433F5">
          <w:rPr>
            <w:rStyle w:val="Hyperlink"/>
            <w:rFonts w:ascii="Times New Roman" w:hAnsi="Times New Roman" w:cs="Times New Roman"/>
          </w:rPr>
          <w:t>https://doi.org/10.1016/j.amepre.2018.10.016</w:t>
        </w:r>
      </w:hyperlink>
    </w:p>
  </w:endnote>
  <w:endnote w:id="77">
    <w:p w14:paraId="13A40299" w14:textId="000922BD"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Pr="00F433F5">
        <w:rPr>
          <w:rFonts w:ascii="Times New Roman" w:eastAsia="Times New Roman" w:hAnsi="Times New Roman" w:cs="Times New Roman"/>
        </w:rPr>
        <w:t xml:space="preserve">Temkin, D., Harper, K., Stratford, B., Sacks, V., Rodriguez, Y., &amp; Bartlett, J.D. (2020). Moving policy toward a whole school, whole community, whole child approach to support children who have experienced trauma. </w:t>
      </w:r>
      <w:r w:rsidRPr="00F433F5">
        <w:rPr>
          <w:rFonts w:ascii="Times New Roman" w:eastAsia="Times New Roman" w:hAnsi="Times New Roman" w:cs="Times New Roman"/>
          <w:i/>
          <w:iCs/>
        </w:rPr>
        <w:t>Journal of School Health</w:t>
      </w:r>
      <w:r w:rsidRPr="00F433F5">
        <w:rPr>
          <w:rFonts w:ascii="Times New Roman" w:eastAsia="Times New Roman" w:hAnsi="Times New Roman" w:cs="Times New Roman"/>
        </w:rPr>
        <w:t xml:space="preserve">, </w:t>
      </w:r>
      <w:r w:rsidRPr="00F433F5">
        <w:rPr>
          <w:rFonts w:ascii="Times New Roman" w:eastAsia="Times New Roman" w:hAnsi="Times New Roman" w:cs="Times New Roman"/>
          <w:i/>
          <w:iCs/>
        </w:rPr>
        <w:t>90</w:t>
      </w:r>
      <w:r w:rsidRPr="00F433F5">
        <w:rPr>
          <w:rFonts w:ascii="Times New Roman" w:eastAsia="Times New Roman" w:hAnsi="Times New Roman" w:cs="Times New Roman"/>
        </w:rPr>
        <w:t xml:space="preserve">(12), 940-947. </w:t>
      </w:r>
      <w:r>
        <w:rPr>
          <w:rFonts w:ascii="Times New Roman" w:eastAsia="Times New Roman" w:hAnsi="Times New Roman" w:cs="Times New Roman"/>
        </w:rPr>
        <w:t>Retrieved</w:t>
      </w:r>
      <w:r w:rsidRPr="00F433F5">
        <w:rPr>
          <w:rFonts w:ascii="Times New Roman" w:eastAsia="Times New Roman" w:hAnsi="Times New Roman" w:cs="Times New Roman"/>
        </w:rPr>
        <w:t xml:space="preserve"> </w:t>
      </w:r>
      <w:r>
        <w:rPr>
          <w:rFonts w:ascii="Times New Roman" w:eastAsia="Times New Roman" w:hAnsi="Times New Roman" w:cs="Times New Roman"/>
        </w:rPr>
        <w:t>July 1, 2022</w:t>
      </w:r>
      <w:r w:rsidR="00E058A1">
        <w:rPr>
          <w:rFonts w:ascii="Times New Roman" w:eastAsia="Times New Roman" w:hAnsi="Times New Roman" w:cs="Times New Roman"/>
        </w:rPr>
        <w:t>,</w:t>
      </w:r>
      <w:r w:rsidRPr="00F433F5">
        <w:rPr>
          <w:rFonts w:ascii="Times New Roman" w:eastAsia="Times New Roman" w:hAnsi="Times New Roman" w:cs="Times New Roman"/>
        </w:rPr>
        <w:t xml:space="preserve"> from </w:t>
      </w:r>
      <w:hyperlink r:id="rId87" w:history="1">
        <w:r w:rsidRPr="00F433F5">
          <w:rPr>
            <w:rStyle w:val="Hyperlink"/>
            <w:rFonts w:ascii="Times New Roman" w:eastAsia="Times New Roman" w:hAnsi="Times New Roman" w:cs="Times New Roman"/>
          </w:rPr>
          <w:t>https://www.ncbi.nlm.nih.gov/pmc/articles/PMC7702060/</w:t>
        </w:r>
      </w:hyperlink>
    </w:p>
  </w:endnote>
  <w:endnote w:id="78">
    <w:p w14:paraId="6AEA5AF6" w14:textId="71BF6470"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Petrone, R., &amp; Stanton, C.R. (2021). From producing to reducing trauma: A call for “trauma-informed” research (ers) to interrogate how schools harm students. </w:t>
      </w:r>
      <w:r w:rsidRPr="00F433F5">
        <w:rPr>
          <w:rFonts w:ascii="Times New Roman" w:hAnsi="Times New Roman" w:cs="Times New Roman"/>
          <w:i/>
          <w:iCs/>
        </w:rPr>
        <w:t>Educational Researcher</w:t>
      </w:r>
      <w:r w:rsidRPr="00F433F5">
        <w:rPr>
          <w:rFonts w:ascii="Times New Roman" w:hAnsi="Times New Roman" w:cs="Times New Roman"/>
        </w:rPr>
        <w:t xml:space="preserve">, </w:t>
      </w:r>
      <w:r w:rsidRPr="00371FF8">
        <w:rPr>
          <w:rFonts w:ascii="Times New Roman" w:hAnsi="Times New Roman" w:cs="Times New Roman"/>
          <w:i/>
          <w:iCs/>
        </w:rPr>
        <w:t>50</w:t>
      </w:r>
      <w:r w:rsidRPr="00F433F5">
        <w:rPr>
          <w:rFonts w:ascii="Times New Roman" w:hAnsi="Times New Roman" w:cs="Times New Roman"/>
        </w:rPr>
        <w:t xml:space="preserve">(8), 537-545. </w:t>
      </w:r>
      <w:r w:rsidRPr="00825F18">
        <w:rPr>
          <w:rFonts w:ascii="Times New Roman" w:eastAsia="Times New Roman" w:hAnsi="Times New Roman" w:cs="Times New Roman"/>
        </w:rPr>
        <w:t>Retrieved August 6, 2022</w:t>
      </w:r>
      <w:r w:rsidR="00E058A1">
        <w:rPr>
          <w:rFonts w:ascii="Times New Roman" w:eastAsia="Times New Roman" w:hAnsi="Times New Roman" w:cs="Times New Roman"/>
        </w:rPr>
        <w:t>,</w:t>
      </w:r>
      <w:r>
        <w:rPr>
          <w:rFonts w:ascii="Times New Roman" w:eastAsia="Times New Roman" w:hAnsi="Times New Roman" w:cs="Times New Roman"/>
        </w:rPr>
        <w:t xml:space="preserve"> from</w:t>
      </w:r>
      <w:r>
        <w:t xml:space="preserve"> </w:t>
      </w:r>
      <w:hyperlink r:id="rId88" w:history="1">
        <w:r w:rsidRPr="00F433F5">
          <w:rPr>
            <w:rStyle w:val="Hyperlink"/>
            <w:rFonts w:ascii="Times New Roman" w:hAnsi="Times New Roman" w:cs="Times New Roman"/>
          </w:rPr>
          <w:t>https://doi.org/10.3102/0013189X211014850</w:t>
        </w:r>
      </w:hyperlink>
      <w:r w:rsidRPr="00F433F5">
        <w:rPr>
          <w:rFonts w:ascii="Times New Roman" w:hAnsi="Times New Roman" w:cs="Times New Roman"/>
        </w:rPr>
        <w:t xml:space="preserve"> </w:t>
      </w:r>
    </w:p>
    <w:p w14:paraId="3BB08A7A" w14:textId="0AA67969"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xml:space="preserve"> WW Norton.</w:t>
      </w:r>
    </w:p>
    <w:p w14:paraId="7EBD2E94" w14:textId="7E7E2B61"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Gorski, P. (2020). How </w:t>
      </w:r>
      <w:r w:rsidR="00E058A1" w:rsidRPr="00F433F5">
        <w:rPr>
          <w:rFonts w:ascii="Times New Roman" w:hAnsi="Times New Roman" w:cs="Times New Roman"/>
        </w:rPr>
        <w:t>trauma-informed are we, really</w:t>
      </w:r>
      <w:r w:rsidRPr="00F433F5">
        <w:rPr>
          <w:rFonts w:ascii="Times New Roman" w:hAnsi="Times New Roman" w:cs="Times New Roman"/>
        </w:rPr>
        <w:t xml:space="preserve">? </w:t>
      </w:r>
      <w:r w:rsidRPr="00D9541E">
        <w:rPr>
          <w:rFonts w:ascii="Times New Roman" w:hAnsi="Times New Roman" w:cs="Times New Roman"/>
          <w:i/>
          <w:iCs/>
        </w:rPr>
        <w:t>Educational Leadership</w:t>
      </w:r>
      <w:r w:rsidRPr="00F433F5">
        <w:rPr>
          <w:rFonts w:ascii="Times New Roman" w:hAnsi="Times New Roman" w:cs="Times New Roman"/>
        </w:rPr>
        <w:t>,</w:t>
      </w:r>
      <w:r w:rsidRPr="00371FF8">
        <w:rPr>
          <w:rFonts w:ascii="Times New Roman" w:hAnsi="Times New Roman" w:cs="Times New Roman"/>
          <w:i/>
          <w:iCs/>
        </w:rPr>
        <w:t xml:space="preserve"> 78</w:t>
      </w:r>
      <w:r w:rsidRPr="00F433F5">
        <w:rPr>
          <w:rFonts w:ascii="Times New Roman" w:hAnsi="Times New Roman" w:cs="Times New Roman"/>
        </w:rPr>
        <w:t>(2), 14-19.</w:t>
      </w:r>
      <w:r>
        <w:rPr>
          <w:rFonts w:ascii="Times New Roman" w:hAnsi="Times New Roman" w:cs="Times New Roman"/>
        </w:rPr>
        <w:t xml:space="preserve"> Retrieved on August 6, 2022</w:t>
      </w:r>
      <w:r w:rsidR="00E058A1">
        <w:rPr>
          <w:rFonts w:ascii="Times New Roman" w:hAnsi="Times New Roman" w:cs="Times New Roman"/>
        </w:rPr>
        <w:t>,</w:t>
      </w:r>
      <w:r>
        <w:rPr>
          <w:rFonts w:ascii="Times New Roman" w:hAnsi="Times New Roman" w:cs="Times New Roman"/>
        </w:rPr>
        <w:t xml:space="preserve"> from </w:t>
      </w:r>
      <w:hyperlink r:id="rId89" w:history="1">
        <w:r w:rsidRPr="00280343">
          <w:rPr>
            <w:rStyle w:val="Hyperlink"/>
            <w:rFonts w:ascii="Times New Roman" w:hAnsi="Times New Roman" w:cs="Times New Roman"/>
          </w:rPr>
          <w:t>http://68.77.48.18/RandD/Educational%20Leadership/How%20Trauma-Informed%20Are%20We,%20Really%20-%20EL.pdf</w:t>
        </w:r>
      </w:hyperlink>
      <w:r>
        <w:rPr>
          <w:rFonts w:ascii="Times New Roman" w:hAnsi="Times New Roman" w:cs="Times New Roman"/>
        </w:rPr>
        <w:t xml:space="preserve"> </w:t>
      </w:r>
    </w:p>
  </w:endnote>
  <w:endnote w:id="79">
    <w:p w14:paraId="0AC609ED" w14:textId="2F8C65F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xml:space="preserve"> WW Norton</w:t>
      </w:r>
    </w:p>
  </w:endnote>
  <w:endnote w:id="80">
    <w:p w14:paraId="12891F1D" w14:textId="3830B71B"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xml:space="preserve"> WW Norton.</w:t>
      </w:r>
    </w:p>
    <w:p w14:paraId="25D5ED92" w14:textId="49531E1A"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Gorski, P. (2020). How Trauma</w:t>
      </w:r>
      <w:r w:rsidR="00E058A1" w:rsidRPr="00F433F5">
        <w:rPr>
          <w:rFonts w:ascii="Times New Roman" w:hAnsi="Times New Roman" w:cs="Times New Roman"/>
        </w:rPr>
        <w:t xml:space="preserve">-informed are we, really? </w:t>
      </w:r>
      <w:r w:rsidRPr="00371FF8">
        <w:rPr>
          <w:rFonts w:ascii="Times New Roman" w:hAnsi="Times New Roman" w:cs="Times New Roman"/>
          <w:i/>
          <w:iCs/>
        </w:rPr>
        <w:t>Educational Leadership, 78</w:t>
      </w:r>
      <w:r w:rsidRPr="00F433F5">
        <w:rPr>
          <w:rFonts w:ascii="Times New Roman" w:hAnsi="Times New Roman" w:cs="Times New Roman"/>
        </w:rPr>
        <w:t>(2), 14-19.</w:t>
      </w:r>
      <w:r w:rsidRPr="00316C61">
        <w:rPr>
          <w:rFonts w:ascii="Times New Roman" w:hAnsi="Times New Roman" w:cs="Times New Roman"/>
        </w:rPr>
        <w:t xml:space="preserve"> </w:t>
      </w:r>
      <w:r>
        <w:rPr>
          <w:rFonts w:ascii="Times New Roman" w:hAnsi="Times New Roman" w:cs="Times New Roman"/>
        </w:rPr>
        <w:t>Retrieved on August 6, 2022</w:t>
      </w:r>
      <w:r w:rsidR="00E058A1">
        <w:rPr>
          <w:rFonts w:ascii="Times New Roman" w:hAnsi="Times New Roman" w:cs="Times New Roman"/>
        </w:rPr>
        <w:t>,</w:t>
      </w:r>
      <w:r>
        <w:rPr>
          <w:rFonts w:ascii="Times New Roman" w:hAnsi="Times New Roman" w:cs="Times New Roman"/>
        </w:rPr>
        <w:t xml:space="preserve"> from </w:t>
      </w:r>
      <w:hyperlink r:id="rId90" w:history="1">
        <w:r w:rsidRPr="00280343">
          <w:rPr>
            <w:rStyle w:val="Hyperlink"/>
            <w:rFonts w:ascii="Times New Roman" w:hAnsi="Times New Roman" w:cs="Times New Roman"/>
          </w:rPr>
          <w:t>http://68.77.48.18/RandD/Educational%20Leadership/How%20Trauma-Informed%20Are%20We,%20Really%20-%20EL.pdf</w:t>
        </w:r>
      </w:hyperlink>
    </w:p>
  </w:endnote>
  <w:endnote w:id="81">
    <w:p w14:paraId="6284D2CF" w14:textId="61FD5832"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Gherardi, S.A., Garcia, M., </w:t>
      </w:r>
      <w:r w:rsidR="002A4638">
        <w:rPr>
          <w:rFonts w:ascii="Times New Roman" w:hAnsi="Times New Roman" w:cs="Times New Roman"/>
        </w:rPr>
        <w:t xml:space="preserve">&amp; </w:t>
      </w:r>
      <w:r w:rsidRPr="00F433F5">
        <w:rPr>
          <w:rFonts w:ascii="Times New Roman" w:hAnsi="Times New Roman" w:cs="Times New Roman"/>
        </w:rPr>
        <w:t xml:space="preserve">Stoner, A.L. (2021). Social justice and trauma-informed education: Gaps, barriers </w:t>
      </w:r>
    </w:p>
    <w:p w14:paraId="51B7DFDF" w14:textId="7DCCD4B1"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and next steps</w:t>
      </w:r>
      <w:r w:rsidRPr="00F433F5">
        <w:rPr>
          <w:rFonts w:ascii="Times New Roman" w:hAnsi="Times New Roman" w:cs="Times New Roman"/>
          <w:i/>
          <w:iCs/>
        </w:rPr>
        <w:t>. The International Journal of School Social Work</w:t>
      </w:r>
      <w:r w:rsidRPr="00F433F5">
        <w:rPr>
          <w:rFonts w:ascii="Times New Roman" w:hAnsi="Times New Roman" w:cs="Times New Roman"/>
        </w:rPr>
        <w:t>,</w:t>
      </w:r>
      <w:r w:rsidRPr="00371FF8">
        <w:rPr>
          <w:rFonts w:ascii="Times New Roman" w:hAnsi="Times New Roman" w:cs="Times New Roman"/>
          <w:i/>
          <w:iCs/>
        </w:rPr>
        <w:t xml:space="preserve"> 6</w:t>
      </w:r>
      <w:r w:rsidRPr="00F433F5">
        <w:rPr>
          <w:rFonts w:ascii="Times New Roman" w:hAnsi="Times New Roman" w:cs="Times New Roman"/>
        </w:rPr>
        <w:t>(1).</w:t>
      </w:r>
      <w:r>
        <w:rPr>
          <w:rFonts w:ascii="Times New Roman" w:hAnsi="Times New Roman" w:cs="Times New Roman"/>
        </w:rPr>
        <w:t xml:space="preserve"> Retrieved on August 6, 2022</w:t>
      </w:r>
      <w:r w:rsidR="002A4638">
        <w:rPr>
          <w:rFonts w:ascii="Times New Roman" w:hAnsi="Times New Roman" w:cs="Times New Roman"/>
        </w:rPr>
        <w:t>,</w:t>
      </w:r>
      <w:r>
        <w:rPr>
          <w:rFonts w:ascii="Times New Roman" w:hAnsi="Times New Roman" w:cs="Times New Roman"/>
        </w:rPr>
        <w:t xml:space="preserve"> from</w:t>
      </w:r>
      <w:r w:rsidRPr="00F433F5">
        <w:rPr>
          <w:rFonts w:ascii="Times New Roman" w:hAnsi="Times New Roman" w:cs="Times New Roman"/>
        </w:rPr>
        <w:t xml:space="preserve"> </w:t>
      </w:r>
      <w:hyperlink r:id="rId91" w:history="1">
        <w:r w:rsidRPr="00F433F5">
          <w:rPr>
            <w:rStyle w:val="Hyperlink"/>
            <w:rFonts w:ascii="Times New Roman" w:hAnsi="Times New Roman" w:cs="Times New Roman"/>
          </w:rPr>
          <w:t>https://doi.org/10.4148/2161-4148.1070</w:t>
        </w:r>
      </w:hyperlink>
    </w:p>
  </w:endnote>
  <w:endnote w:id="82">
    <w:p w14:paraId="3AB0CFD0" w14:textId="7A8A144F"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Ridgard, T.J., Laracy, S.D., DuPaul, G.J., Shapiro, E.S., &amp; Power, T.J. (2015).</w:t>
      </w:r>
      <w:r>
        <w:rPr>
          <w:rFonts w:ascii="Times New Roman" w:hAnsi="Times New Roman" w:cs="Times New Roman"/>
        </w:rPr>
        <w:t xml:space="preserve"> </w:t>
      </w:r>
      <w:r w:rsidRPr="00F433F5">
        <w:rPr>
          <w:rFonts w:ascii="Times New Roman" w:hAnsi="Times New Roman" w:cs="Times New Roman"/>
        </w:rPr>
        <w:t xml:space="preserve">Trauma-informed care in schools: A social justice imperative. </w:t>
      </w:r>
      <w:r w:rsidRPr="00F433F5">
        <w:rPr>
          <w:rFonts w:ascii="Times New Roman" w:hAnsi="Times New Roman" w:cs="Times New Roman"/>
          <w:i/>
          <w:iCs/>
        </w:rPr>
        <w:t>Communique</w:t>
      </w:r>
      <w:r w:rsidRPr="00F433F5">
        <w:rPr>
          <w:rFonts w:ascii="Times New Roman" w:hAnsi="Times New Roman" w:cs="Times New Roman"/>
        </w:rPr>
        <w:t xml:space="preserve">, </w:t>
      </w:r>
      <w:r w:rsidRPr="00371FF8">
        <w:rPr>
          <w:rFonts w:ascii="Times New Roman" w:hAnsi="Times New Roman" w:cs="Times New Roman"/>
          <w:i/>
          <w:iCs/>
        </w:rPr>
        <w:t>44</w:t>
      </w:r>
      <w:r w:rsidRPr="00F433F5">
        <w:rPr>
          <w:rFonts w:ascii="Times New Roman" w:hAnsi="Times New Roman" w:cs="Times New Roman"/>
        </w:rPr>
        <w:t xml:space="preserve">(2), 1-12. </w:t>
      </w:r>
      <w:r>
        <w:rPr>
          <w:rFonts w:ascii="Times New Roman" w:hAnsi="Times New Roman" w:cs="Times New Roman"/>
        </w:rPr>
        <w:t>Retrieved on August 6, 2022</w:t>
      </w:r>
      <w:r w:rsidR="002A4638">
        <w:rPr>
          <w:rFonts w:ascii="Times New Roman" w:hAnsi="Times New Roman" w:cs="Times New Roman"/>
        </w:rPr>
        <w:t>,</w:t>
      </w:r>
      <w:r>
        <w:rPr>
          <w:rFonts w:ascii="Times New Roman" w:hAnsi="Times New Roman" w:cs="Times New Roman"/>
        </w:rPr>
        <w:t xml:space="preserve"> from </w:t>
      </w:r>
      <w:hyperlink r:id="rId92" w:history="1">
        <w:r w:rsidRPr="00F433F5">
          <w:rPr>
            <w:rStyle w:val="Hyperlink"/>
            <w:rFonts w:ascii="Times New Roman" w:hAnsi="Times New Roman" w:cs="Times New Roman"/>
          </w:rPr>
          <w:t>https://eric.ed.gov/?id=EJ1189969</w:t>
        </w:r>
      </w:hyperlink>
      <w:r w:rsidRPr="00F433F5">
        <w:rPr>
          <w:rFonts w:ascii="Times New Roman" w:hAnsi="Times New Roman" w:cs="Times New Roman"/>
        </w:rPr>
        <w:t xml:space="preserve"> </w:t>
      </w:r>
    </w:p>
  </w:endnote>
  <w:endnote w:id="83">
    <w:p w14:paraId="02F093A1" w14:textId="6F24604A"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Cronholm, P.F., Forke, C.M., Wade, R., Bair-Merritt, M.H., Davis, M., Harkins-Schwarz, M., Pachter, L.M., &amp; Fein, J.A. (2015). Adverse childhood experiences: Expanding the concept of adversity. </w:t>
      </w:r>
      <w:r w:rsidRPr="00F433F5">
        <w:rPr>
          <w:rFonts w:ascii="Times New Roman" w:hAnsi="Times New Roman" w:cs="Times New Roman"/>
          <w:i/>
          <w:iCs/>
        </w:rPr>
        <w:t>American Journal of Preventive Medicine</w:t>
      </w:r>
      <w:r w:rsidRPr="00F433F5">
        <w:rPr>
          <w:rFonts w:ascii="Times New Roman" w:hAnsi="Times New Roman" w:cs="Times New Roman"/>
        </w:rPr>
        <w:t xml:space="preserve">, </w:t>
      </w:r>
      <w:r w:rsidRPr="00371FF8">
        <w:rPr>
          <w:rFonts w:ascii="Times New Roman" w:hAnsi="Times New Roman" w:cs="Times New Roman"/>
          <w:i/>
          <w:iCs/>
        </w:rPr>
        <w:t>49</w:t>
      </w:r>
      <w:r w:rsidRPr="00F433F5">
        <w:rPr>
          <w:rFonts w:ascii="Times New Roman" w:hAnsi="Times New Roman" w:cs="Times New Roman"/>
        </w:rPr>
        <w:t>(3), 354-361.</w:t>
      </w:r>
      <w:r>
        <w:rPr>
          <w:rFonts w:ascii="Times New Roman" w:hAnsi="Times New Roman" w:cs="Times New Roman"/>
        </w:rPr>
        <w:t xml:space="preserve"> Retrieved on August 6, 2022</w:t>
      </w:r>
      <w:r w:rsidR="00463FD1">
        <w:rPr>
          <w:rFonts w:ascii="Times New Roman" w:hAnsi="Times New Roman" w:cs="Times New Roman"/>
        </w:rPr>
        <w:t>,</w:t>
      </w:r>
      <w:r>
        <w:rPr>
          <w:rFonts w:ascii="Times New Roman" w:hAnsi="Times New Roman" w:cs="Times New Roman"/>
        </w:rPr>
        <w:t xml:space="preserve"> from</w:t>
      </w:r>
      <w:r w:rsidRPr="00F433F5">
        <w:rPr>
          <w:rFonts w:ascii="Times New Roman" w:hAnsi="Times New Roman" w:cs="Times New Roman"/>
        </w:rPr>
        <w:t xml:space="preserve"> </w:t>
      </w:r>
      <w:hyperlink r:id="rId93" w:history="1">
        <w:r w:rsidRPr="00F433F5">
          <w:rPr>
            <w:rStyle w:val="Hyperlink"/>
            <w:rFonts w:ascii="Times New Roman" w:hAnsi="Times New Roman" w:cs="Times New Roman"/>
          </w:rPr>
          <w:t>https://doi.org/10.1016/j.amepre.2015.02.001</w:t>
        </w:r>
      </w:hyperlink>
    </w:p>
  </w:endnote>
  <w:endnote w:id="84">
    <w:p w14:paraId="5AE8FC03" w14:textId="04AB7BB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Ellis, W. &amp; Dietz, W. (2017). A new framework for addressing </w:t>
      </w:r>
      <w:r w:rsidR="00D01256" w:rsidRPr="00F433F5">
        <w:rPr>
          <w:rFonts w:ascii="Times New Roman" w:hAnsi="Times New Roman" w:cs="Times New Roman"/>
        </w:rPr>
        <w:t>adverse childhood and community experiences</w:t>
      </w:r>
      <w:r w:rsidRPr="00F433F5">
        <w:rPr>
          <w:rFonts w:ascii="Times New Roman" w:hAnsi="Times New Roman" w:cs="Times New Roman"/>
        </w:rPr>
        <w:t xml:space="preserve">: The Building Community Resilience (BCR) model. </w:t>
      </w:r>
      <w:r w:rsidRPr="00F433F5">
        <w:rPr>
          <w:rFonts w:ascii="Times New Roman" w:hAnsi="Times New Roman" w:cs="Times New Roman"/>
          <w:i/>
          <w:iCs/>
        </w:rPr>
        <w:t>Academic Pediatrics</w:t>
      </w:r>
      <w:r w:rsidRPr="00F433F5">
        <w:rPr>
          <w:rFonts w:ascii="Times New Roman" w:hAnsi="Times New Roman" w:cs="Times New Roman"/>
        </w:rPr>
        <w:t xml:space="preserve">, </w:t>
      </w:r>
      <w:r w:rsidRPr="00371FF8">
        <w:rPr>
          <w:rFonts w:ascii="Times New Roman" w:hAnsi="Times New Roman" w:cs="Times New Roman"/>
          <w:i/>
          <w:iCs/>
        </w:rPr>
        <w:t>17</w:t>
      </w:r>
      <w:r w:rsidRPr="00F433F5">
        <w:rPr>
          <w:rFonts w:ascii="Times New Roman" w:hAnsi="Times New Roman" w:cs="Times New Roman"/>
        </w:rPr>
        <w:t>(7S), S86</w:t>
      </w:r>
      <w:r w:rsidR="00463FD1">
        <w:rPr>
          <w:rFonts w:ascii="Times New Roman" w:hAnsi="Times New Roman" w:cs="Times New Roman"/>
        </w:rPr>
        <w:t>-</w:t>
      </w:r>
      <w:r w:rsidRPr="00F433F5">
        <w:rPr>
          <w:rFonts w:ascii="Times New Roman" w:hAnsi="Times New Roman" w:cs="Times New Roman"/>
        </w:rPr>
        <w:t>S93</w:t>
      </w:r>
      <w:r>
        <w:rPr>
          <w:rFonts w:ascii="Times New Roman" w:hAnsi="Times New Roman" w:cs="Times New Roman"/>
        </w:rPr>
        <w:t>. Retrieved on August 6, 2022</w:t>
      </w:r>
      <w:r w:rsidR="000F315B">
        <w:rPr>
          <w:rFonts w:ascii="Times New Roman" w:hAnsi="Times New Roman" w:cs="Times New Roman"/>
        </w:rPr>
        <w:t>,</w:t>
      </w:r>
      <w:r>
        <w:rPr>
          <w:rFonts w:ascii="Times New Roman" w:hAnsi="Times New Roman" w:cs="Times New Roman"/>
        </w:rPr>
        <w:t xml:space="preserve"> from</w:t>
      </w:r>
      <w:r w:rsidRPr="00F433F5">
        <w:rPr>
          <w:rFonts w:ascii="Times New Roman" w:hAnsi="Times New Roman" w:cs="Times New Roman"/>
        </w:rPr>
        <w:t xml:space="preserve"> </w:t>
      </w:r>
      <w:hyperlink r:id="rId94" w:history="1">
        <w:r w:rsidRPr="00F433F5">
          <w:rPr>
            <w:rStyle w:val="Hyperlink"/>
            <w:rFonts w:ascii="Times New Roman" w:hAnsi="Times New Roman" w:cs="Times New Roman"/>
          </w:rPr>
          <w:t>https://doi.org/10.1016/j.acap.2016.12.011</w:t>
        </w:r>
      </w:hyperlink>
      <w:r w:rsidRPr="00F433F5">
        <w:rPr>
          <w:rFonts w:ascii="Times New Roman" w:hAnsi="Times New Roman" w:cs="Times New Roman"/>
        </w:rPr>
        <w:t xml:space="preserve"> </w:t>
      </w:r>
    </w:p>
    <w:p w14:paraId="45A5261F" w14:textId="68517A93"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Ellis, W</w:t>
      </w:r>
      <w:r>
        <w:rPr>
          <w:rFonts w:ascii="Times New Roman" w:hAnsi="Times New Roman" w:cs="Times New Roman"/>
        </w:rPr>
        <w:t>.</w:t>
      </w:r>
      <w:r w:rsidRPr="00F433F5">
        <w:rPr>
          <w:rFonts w:ascii="Times New Roman" w:hAnsi="Times New Roman" w:cs="Times New Roman"/>
        </w:rPr>
        <w:t xml:space="preserve"> (2017). </w:t>
      </w:r>
      <w:r w:rsidRPr="00371FF8">
        <w:rPr>
          <w:rFonts w:ascii="Times New Roman" w:hAnsi="Times New Roman" w:cs="Times New Roman"/>
          <w:i/>
          <w:iCs/>
        </w:rPr>
        <w:t>The soil in which we’re rooted; The branches on which we grow</w:t>
      </w:r>
      <w:r w:rsidRPr="00F433F5">
        <w:rPr>
          <w:rFonts w:ascii="Times New Roman" w:hAnsi="Times New Roman" w:cs="Times New Roman"/>
        </w:rPr>
        <w:t xml:space="preserve">. PACES Connection. </w:t>
      </w:r>
      <w:r>
        <w:rPr>
          <w:rFonts w:ascii="Times New Roman" w:hAnsi="Times New Roman" w:cs="Times New Roman"/>
        </w:rPr>
        <w:t>Retrieved</w:t>
      </w:r>
      <w:r w:rsidRPr="00F433F5">
        <w:rPr>
          <w:rFonts w:ascii="Times New Roman" w:hAnsi="Times New Roman" w:cs="Times New Roman"/>
        </w:rPr>
        <w:t xml:space="preserve"> </w:t>
      </w:r>
      <w:r>
        <w:rPr>
          <w:rFonts w:ascii="Times New Roman" w:hAnsi="Times New Roman" w:cs="Times New Roman"/>
        </w:rPr>
        <w:t>May 19, 2022</w:t>
      </w:r>
      <w:r w:rsidR="00846D32">
        <w:rPr>
          <w:rFonts w:ascii="Times New Roman" w:hAnsi="Times New Roman" w:cs="Times New Roman"/>
        </w:rPr>
        <w:t>,</w:t>
      </w:r>
      <w:r>
        <w:rPr>
          <w:rFonts w:ascii="Times New Roman" w:hAnsi="Times New Roman" w:cs="Times New Roman"/>
        </w:rPr>
        <w:t xml:space="preserve"> from</w:t>
      </w:r>
      <w:r w:rsidRPr="00F433F5">
        <w:rPr>
          <w:rFonts w:ascii="Times New Roman" w:hAnsi="Times New Roman" w:cs="Times New Roman"/>
        </w:rPr>
        <w:t xml:space="preserve"> </w:t>
      </w:r>
      <w:hyperlink r:id="rId95" w:history="1">
        <w:r w:rsidRPr="00F433F5">
          <w:rPr>
            <w:rStyle w:val="Hyperlink"/>
            <w:rFonts w:ascii="Times New Roman" w:hAnsi="Times New Roman" w:cs="Times New Roman"/>
          </w:rPr>
          <w:t>https://www.pacesconnection.com/blog/the-soil-in-which-we-re-rooted-the-branches-on-which-we-grow</w:t>
        </w:r>
      </w:hyperlink>
    </w:p>
  </w:endnote>
  <w:endnote w:id="85">
    <w:p w14:paraId="6B6DF5C0" w14:textId="41B6013C"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Bernard, D.L., Calhoun, C.D., Banks, D.E., Halliday, C.A., Hughes-Halbert, C., &amp; Danielson, C.K. (2020). Making the “C-ACE” for a culturally-informed adverse childhood experiences framework to understand the pervasive mental health impact of racism on Black youth. </w:t>
      </w:r>
      <w:r w:rsidRPr="00F433F5">
        <w:rPr>
          <w:rFonts w:ascii="Times New Roman" w:hAnsi="Times New Roman" w:cs="Times New Roman"/>
          <w:i/>
          <w:iCs/>
        </w:rPr>
        <w:t>Journal of Child &amp; Adolescent Trauma,</w:t>
      </w:r>
      <w:r w:rsidRPr="00F433F5">
        <w:rPr>
          <w:rFonts w:ascii="Times New Roman" w:hAnsi="Times New Roman" w:cs="Times New Roman"/>
        </w:rPr>
        <w:t xml:space="preserve"> </w:t>
      </w:r>
      <w:r w:rsidRPr="00371FF8">
        <w:rPr>
          <w:rFonts w:ascii="Times New Roman" w:hAnsi="Times New Roman" w:cs="Times New Roman"/>
          <w:i/>
          <w:iCs/>
        </w:rPr>
        <w:t>14</w:t>
      </w:r>
      <w:r w:rsidRPr="00F433F5">
        <w:rPr>
          <w:rFonts w:ascii="Times New Roman" w:hAnsi="Times New Roman" w:cs="Times New Roman"/>
        </w:rPr>
        <w:t xml:space="preserve">(2), 233-247. </w:t>
      </w:r>
      <w:r>
        <w:rPr>
          <w:rFonts w:ascii="Times New Roman" w:hAnsi="Times New Roman" w:cs="Times New Roman"/>
        </w:rPr>
        <w:t>Retrieved on August 6, 2022</w:t>
      </w:r>
      <w:r w:rsidR="000F315B">
        <w:rPr>
          <w:rFonts w:ascii="Times New Roman" w:hAnsi="Times New Roman" w:cs="Times New Roman"/>
        </w:rPr>
        <w:t>,</w:t>
      </w:r>
      <w:r>
        <w:rPr>
          <w:rFonts w:ascii="Times New Roman" w:hAnsi="Times New Roman" w:cs="Times New Roman"/>
        </w:rPr>
        <w:t xml:space="preserve"> from</w:t>
      </w:r>
      <w:r w:rsidR="006570B1">
        <w:t xml:space="preserve"> </w:t>
      </w:r>
      <w:hyperlink r:id="rId96" w:history="1">
        <w:r w:rsidR="006570B1" w:rsidRPr="006570B1">
          <w:rPr>
            <w:rStyle w:val="Hyperlink"/>
            <w:rFonts w:ascii="Times New Roman" w:hAnsi="Times New Roman" w:cs="Times New Roman"/>
          </w:rPr>
          <w:t>https://doi.org/10.1007/s40653-020-00319-9</w:t>
        </w:r>
      </w:hyperlink>
      <w:r w:rsidRPr="00F433F5">
        <w:rPr>
          <w:rFonts w:ascii="Times New Roman" w:hAnsi="Times New Roman" w:cs="Times New Roman"/>
        </w:rPr>
        <w:t xml:space="preserve"> </w:t>
      </w:r>
    </w:p>
  </w:endnote>
  <w:endnote w:id="86">
    <w:p w14:paraId="2EC6E6DA" w14:textId="7E5A27E5"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Cronholm, P.F., Forke, C.M., Wade, R., Bair-Merritt, M.H., Davis, M., Harkins-Schwarz, M., Pachter, L.M., &amp; Fein, J.A. (2015). Adverse childhood experiences: Expanding the concept of adversity. </w:t>
      </w:r>
      <w:r w:rsidRPr="00F433F5">
        <w:rPr>
          <w:rFonts w:ascii="Times New Roman" w:hAnsi="Times New Roman" w:cs="Times New Roman"/>
          <w:i/>
          <w:iCs/>
        </w:rPr>
        <w:t>American Journal of Preventive Medicine</w:t>
      </w:r>
      <w:r w:rsidRPr="00371FF8">
        <w:rPr>
          <w:rFonts w:ascii="Times New Roman" w:hAnsi="Times New Roman" w:cs="Times New Roman"/>
          <w:i/>
          <w:iCs/>
        </w:rPr>
        <w:t>, 49</w:t>
      </w:r>
      <w:r w:rsidRPr="00F433F5">
        <w:rPr>
          <w:rFonts w:ascii="Times New Roman" w:hAnsi="Times New Roman" w:cs="Times New Roman"/>
        </w:rPr>
        <w:t xml:space="preserve">(3), 354-361. </w:t>
      </w:r>
      <w:r>
        <w:rPr>
          <w:rFonts w:ascii="Times New Roman" w:hAnsi="Times New Roman" w:cs="Times New Roman"/>
        </w:rPr>
        <w:t>Retrieved on August 6, 2022</w:t>
      </w:r>
      <w:r w:rsidR="000F315B">
        <w:rPr>
          <w:rFonts w:ascii="Times New Roman" w:hAnsi="Times New Roman" w:cs="Times New Roman"/>
        </w:rPr>
        <w:t>,</w:t>
      </w:r>
      <w:r>
        <w:rPr>
          <w:rFonts w:ascii="Times New Roman" w:hAnsi="Times New Roman" w:cs="Times New Roman"/>
        </w:rPr>
        <w:t xml:space="preserve"> from</w:t>
      </w:r>
      <w:r w:rsidR="006570B1">
        <w:rPr>
          <w:rFonts w:ascii="Times New Roman" w:hAnsi="Times New Roman" w:cs="Times New Roman"/>
        </w:rPr>
        <w:t xml:space="preserve"> </w:t>
      </w:r>
      <w:hyperlink r:id="rId97" w:history="1">
        <w:r w:rsidR="006570B1" w:rsidRPr="006570B1">
          <w:rPr>
            <w:rStyle w:val="Hyperlink"/>
            <w:rFonts w:ascii="Times New Roman" w:hAnsi="Times New Roman" w:cs="Times New Roman"/>
          </w:rPr>
          <w:t>https://doi.org/10.1016/j.amepre.2015.02.001</w:t>
        </w:r>
      </w:hyperlink>
    </w:p>
    <w:p w14:paraId="78E5BFBA" w14:textId="71D30D9C"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Finkelhor, D., Turner, H. A., Shattuck, A., &amp; Hamby, S.L. (2013). Violence, crime, and abuse exposure in a national sample of children and youth: An update. </w:t>
      </w:r>
      <w:r w:rsidRPr="00F433F5">
        <w:rPr>
          <w:rFonts w:ascii="Times New Roman" w:hAnsi="Times New Roman" w:cs="Times New Roman"/>
          <w:i/>
          <w:iCs/>
        </w:rPr>
        <w:t>JAMA Pediatrics</w:t>
      </w:r>
      <w:r w:rsidRPr="00F433F5">
        <w:rPr>
          <w:rFonts w:ascii="Times New Roman" w:hAnsi="Times New Roman" w:cs="Times New Roman"/>
        </w:rPr>
        <w:t>,</w:t>
      </w:r>
      <w:r w:rsidRPr="00371FF8">
        <w:rPr>
          <w:rFonts w:ascii="Times New Roman" w:hAnsi="Times New Roman" w:cs="Times New Roman"/>
          <w:i/>
          <w:iCs/>
        </w:rPr>
        <w:t xml:space="preserve"> 167</w:t>
      </w:r>
      <w:r w:rsidRPr="00F433F5">
        <w:rPr>
          <w:rFonts w:ascii="Times New Roman" w:hAnsi="Times New Roman" w:cs="Times New Roman"/>
        </w:rPr>
        <w:t xml:space="preserve">(7), 614-621. </w:t>
      </w:r>
      <w:r>
        <w:rPr>
          <w:rFonts w:ascii="Times New Roman" w:hAnsi="Times New Roman" w:cs="Times New Roman"/>
        </w:rPr>
        <w:t>Retrieved on August 6, 2022</w:t>
      </w:r>
      <w:r w:rsidR="000F315B">
        <w:rPr>
          <w:rFonts w:ascii="Times New Roman" w:hAnsi="Times New Roman" w:cs="Times New Roman"/>
        </w:rPr>
        <w:t>,</w:t>
      </w:r>
      <w:r>
        <w:rPr>
          <w:rFonts w:ascii="Times New Roman" w:hAnsi="Times New Roman" w:cs="Times New Roman"/>
        </w:rPr>
        <w:t xml:space="preserve"> from </w:t>
      </w:r>
      <w:hyperlink r:id="rId98" w:history="1">
        <w:r w:rsidRPr="00F433F5">
          <w:rPr>
            <w:rStyle w:val="Hyperlink"/>
            <w:rFonts w:ascii="Times New Roman" w:hAnsi="Times New Roman" w:cs="Times New Roman"/>
          </w:rPr>
          <w:t>https://doi.org/10.1001/jamapediatrics.2013.42</w:t>
        </w:r>
      </w:hyperlink>
    </w:p>
    <w:p w14:paraId="597F3429" w14:textId="5D6548B0"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Wade, R., Jr., Shea, J. A., Rubin, D., &amp; Wood, J. (2014). Adverse childhood experiences of low-income urban youth. </w:t>
      </w:r>
      <w:r w:rsidRPr="00F433F5">
        <w:rPr>
          <w:rFonts w:ascii="Times New Roman" w:hAnsi="Times New Roman" w:cs="Times New Roman"/>
          <w:i/>
          <w:iCs/>
        </w:rPr>
        <w:t>Pediatrics</w:t>
      </w:r>
      <w:r w:rsidRPr="00371FF8">
        <w:rPr>
          <w:rFonts w:ascii="Times New Roman" w:hAnsi="Times New Roman" w:cs="Times New Roman"/>
          <w:i/>
          <w:iCs/>
        </w:rPr>
        <w:t>,</w:t>
      </w:r>
      <w:r w:rsidR="00726887" w:rsidRPr="00371FF8">
        <w:rPr>
          <w:rFonts w:ascii="Times New Roman" w:hAnsi="Times New Roman" w:cs="Times New Roman"/>
          <w:i/>
          <w:iCs/>
        </w:rPr>
        <w:t xml:space="preserve"> </w:t>
      </w:r>
      <w:r w:rsidRPr="00371FF8">
        <w:rPr>
          <w:rFonts w:ascii="Times New Roman" w:hAnsi="Times New Roman" w:cs="Times New Roman"/>
          <w:i/>
          <w:iCs/>
        </w:rPr>
        <w:t>134</w:t>
      </w:r>
      <w:r w:rsidRPr="00F433F5">
        <w:rPr>
          <w:rFonts w:ascii="Times New Roman" w:hAnsi="Times New Roman" w:cs="Times New Roman"/>
        </w:rPr>
        <w:t>(1),</w:t>
      </w:r>
      <w:r>
        <w:rPr>
          <w:rFonts w:ascii="Times New Roman" w:hAnsi="Times New Roman" w:cs="Times New Roman"/>
        </w:rPr>
        <w:t xml:space="preserve"> </w:t>
      </w:r>
      <w:r w:rsidRPr="00F433F5">
        <w:rPr>
          <w:rFonts w:ascii="Times New Roman" w:hAnsi="Times New Roman" w:cs="Times New Roman"/>
        </w:rPr>
        <w:t>e13-20</w:t>
      </w:r>
      <w:r>
        <w:rPr>
          <w:rFonts w:ascii="Times New Roman" w:hAnsi="Times New Roman" w:cs="Times New Roman"/>
        </w:rPr>
        <w:t>. Retrieved on August 6, 2022</w:t>
      </w:r>
      <w:r w:rsidR="000F315B">
        <w:rPr>
          <w:rFonts w:ascii="Times New Roman" w:hAnsi="Times New Roman" w:cs="Times New Roman"/>
        </w:rPr>
        <w:t>,</w:t>
      </w:r>
      <w:r>
        <w:rPr>
          <w:rFonts w:ascii="Times New Roman" w:hAnsi="Times New Roman" w:cs="Times New Roman"/>
        </w:rPr>
        <w:t xml:space="preserve"> from</w:t>
      </w:r>
      <w:r w:rsidRPr="00F433F5">
        <w:rPr>
          <w:rFonts w:ascii="Times New Roman" w:hAnsi="Times New Roman" w:cs="Times New Roman"/>
        </w:rPr>
        <w:t xml:space="preserve"> </w:t>
      </w:r>
      <w:hyperlink r:id="rId99" w:history="1">
        <w:r w:rsidRPr="00F433F5">
          <w:rPr>
            <w:rStyle w:val="Hyperlink"/>
            <w:rFonts w:ascii="Times New Roman" w:hAnsi="Times New Roman" w:cs="Times New Roman"/>
          </w:rPr>
          <w:t>https://doi.org/10.1542/peds.2013-2475</w:t>
        </w:r>
      </w:hyperlink>
      <w:r w:rsidR="00292460">
        <w:rPr>
          <w:rFonts w:ascii="Times New Roman" w:hAnsi="Times New Roman" w:cs="Times New Roman"/>
        </w:rPr>
        <w:t xml:space="preserve"> </w:t>
      </w:r>
    </w:p>
  </w:endnote>
  <w:endnote w:id="87">
    <w:p w14:paraId="5B970F2A" w14:textId="5D5EE671"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Hays-Grudo, J. &amp; Morris, A.S. (2020). Protective and compensatory experiences: The antidote to ACEs. In J. Hays-Grudo &amp; A.S. Morris</w:t>
      </w:r>
      <w:r w:rsidR="00726887">
        <w:rPr>
          <w:rFonts w:ascii="Times New Roman" w:hAnsi="Times New Roman" w:cs="Times New Roman"/>
        </w:rPr>
        <w:t xml:space="preserve"> (Eds.)</w:t>
      </w:r>
      <w:r w:rsidRPr="00F433F5">
        <w:rPr>
          <w:rFonts w:ascii="Times New Roman" w:hAnsi="Times New Roman" w:cs="Times New Roman"/>
        </w:rPr>
        <w:t xml:space="preserve">, </w:t>
      </w:r>
      <w:r w:rsidRPr="00F433F5">
        <w:rPr>
          <w:rFonts w:ascii="Times New Roman" w:hAnsi="Times New Roman" w:cs="Times New Roman"/>
          <w:i/>
          <w:iCs/>
        </w:rPr>
        <w:t>Adverse and protective childhood experiences: A developmental perspective</w:t>
      </w:r>
      <w:r w:rsidRPr="00F433F5">
        <w:rPr>
          <w:rFonts w:ascii="Times New Roman" w:hAnsi="Times New Roman" w:cs="Times New Roman"/>
        </w:rPr>
        <w:t xml:space="preserve"> (pp. 23–40). American Psychological Association. </w:t>
      </w:r>
      <w:r>
        <w:rPr>
          <w:rFonts w:ascii="Times New Roman" w:hAnsi="Times New Roman" w:cs="Times New Roman"/>
        </w:rPr>
        <w:t>Retrieved on August 6, 2022</w:t>
      </w:r>
      <w:r w:rsidR="000F315B">
        <w:rPr>
          <w:rFonts w:ascii="Times New Roman" w:hAnsi="Times New Roman" w:cs="Times New Roman"/>
        </w:rPr>
        <w:t>,</w:t>
      </w:r>
      <w:r>
        <w:rPr>
          <w:rFonts w:ascii="Times New Roman" w:hAnsi="Times New Roman" w:cs="Times New Roman"/>
        </w:rPr>
        <w:t xml:space="preserve"> from </w:t>
      </w:r>
      <w:hyperlink r:id="rId100" w:history="1">
        <w:r w:rsidRPr="00F433F5">
          <w:rPr>
            <w:rStyle w:val="Hyperlink"/>
            <w:rFonts w:ascii="Times New Roman" w:hAnsi="Times New Roman" w:cs="Times New Roman"/>
          </w:rPr>
          <w:t>https://doi.org/10.1037/0000177-002</w:t>
        </w:r>
      </w:hyperlink>
      <w:r w:rsidRPr="00F433F5">
        <w:rPr>
          <w:rFonts w:ascii="Times New Roman" w:hAnsi="Times New Roman" w:cs="Times New Roman"/>
        </w:rPr>
        <w:t xml:space="preserve"> </w:t>
      </w:r>
    </w:p>
  </w:endnote>
  <w:endnote w:id="88">
    <w:p w14:paraId="1C72BB03" w14:textId="7F8CD754" w:rsidR="00342A6D" w:rsidRDefault="00342A6D" w:rsidP="00901697">
      <w:pPr>
        <w:pStyle w:val="EndnoteText"/>
      </w:pPr>
      <w:r>
        <w:rPr>
          <w:rStyle w:val="EndnoteReference"/>
        </w:rPr>
        <w:endnoteRef/>
      </w:r>
      <w:r>
        <w:t xml:space="preserve"> </w:t>
      </w:r>
      <w:r w:rsidRPr="00D9541E">
        <w:rPr>
          <w:rFonts w:ascii="Times New Roman" w:hAnsi="Times New Roman" w:cs="Times New Roman"/>
        </w:rPr>
        <w:t xml:space="preserve">Chafouleas, S.M., Saleem, F., Overstreet, S., &amp; Koriakin, T.A. (In press). Interventions for students exposed to trauma. In S.W. Evans, J.S. Owens, C.P. Bradshaw, &amp; M.D. Weist (Eds.), </w:t>
      </w:r>
      <w:r w:rsidRPr="00D9541E">
        <w:rPr>
          <w:rFonts w:ascii="Times New Roman" w:hAnsi="Times New Roman" w:cs="Times New Roman"/>
          <w:i/>
          <w:iCs/>
        </w:rPr>
        <w:t xml:space="preserve">Handbook of </w:t>
      </w:r>
      <w:r w:rsidR="00726887">
        <w:rPr>
          <w:rFonts w:ascii="Times New Roman" w:hAnsi="Times New Roman" w:cs="Times New Roman"/>
          <w:i/>
          <w:iCs/>
        </w:rPr>
        <w:t>s</w:t>
      </w:r>
      <w:r w:rsidRPr="00D9541E">
        <w:rPr>
          <w:rFonts w:ascii="Times New Roman" w:hAnsi="Times New Roman" w:cs="Times New Roman"/>
          <w:i/>
          <w:iCs/>
        </w:rPr>
        <w:t xml:space="preserve">chool </w:t>
      </w:r>
      <w:r w:rsidR="00726887">
        <w:rPr>
          <w:rFonts w:ascii="Times New Roman" w:hAnsi="Times New Roman" w:cs="Times New Roman"/>
          <w:i/>
          <w:iCs/>
        </w:rPr>
        <w:t>m</w:t>
      </w:r>
      <w:r w:rsidRPr="00D9541E">
        <w:rPr>
          <w:rFonts w:ascii="Times New Roman" w:hAnsi="Times New Roman" w:cs="Times New Roman"/>
          <w:i/>
          <w:iCs/>
        </w:rPr>
        <w:t xml:space="preserve">ental </w:t>
      </w:r>
      <w:r w:rsidR="00726887">
        <w:rPr>
          <w:rFonts w:ascii="Times New Roman" w:hAnsi="Times New Roman" w:cs="Times New Roman"/>
          <w:i/>
          <w:iCs/>
        </w:rPr>
        <w:t>h</w:t>
      </w:r>
      <w:r w:rsidRPr="00D9541E">
        <w:rPr>
          <w:rFonts w:ascii="Times New Roman" w:hAnsi="Times New Roman" w:cs="Times New Roman"/>
          <w:i/>
          <w:iCs/>
        </w:rPr>
        <w:t xml:space="preserve">ealth: Innovations in </w:t>
      </w:r>
      <w:r w:rsidR="00726887">
        <w:rPr>
          <w:rFonts w:ascii="Times New Roman" w:hAnsi="Times New Roman" w:cs="Times New Roman"/>
          <w:i/>
          <w:iCs/>
        </w:rPr>
        <w:t>s</w:t>
      </w:r>
      <w:r w:rsidRPr="00D9541E">
        <w:rPr>
          <w:rFonts w:ascii="Times New Roman" w:hAnsi="Times New Roman" w:cs="Times New Roman"/>
          <w:i/>
          <w:iCs/>
        </w:rPr>
        <w:t xml:space="preserve">cience and </w:t>
      </w:r>
      <w:r w:rsidR="00726887">
        <w:rPr>
          <w:rFonts w:ascii="Times New Roman" w:hAnsi="Times New Roman" w:cs="Times New Roman"/>
          <w:i/>
          <w:iCs/>
        </w:rPr>
        <w:t>p</w:t>
      </w:r>
      <w:r w:rsidRPr="00D9541E">
        <w:rPr>
          <w:rFonts w:ascii="Times New Roman" w:hAnsi="Times New Roman" w:cs="Times New Roman"/>
          <w:i/>
          <w:iCs/>
        </w:rPr>
        <w:t>ractice (3rd ed.).</w:t>
      </w:r>
    </w:p>
  </w:endnote>
  <w:endnote w:id="89">
    <w:p w14:paraId="675FAC8C" w14:textId="70564D7D"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Bombay, A., Matheson, K., &amp; Anisman, H. (2014). The intergenerational effects of Indian Residential Schools: Implications for the concept of historical trauma. </w:t>
      </w:r>
      <w:r w:rsidRPr="00F433F5">
        <w:rPr>
          <w:rFonts w:ascii="Times New Roman" w:hAnsi="Times New Roman" w:cs="Times New Roman"/>
          <w:i/>
          <w:iCs/>
        </w:rPr>
        <w:t xml:space="preserve">Transcultural </w:t>
      </w:r>
      <w:r w:rsidRPr="00A263D0">
        <w:rPr>
          <w:rFonts w:ascii="Times New Roman" w:hAnsi="Times New Roman" w:cs="Times New Roman"/>
          <w:i/>
          <w:iCs/>
        </w:rPr>
        <w:t>Psychiatry,</w:t>
      </w:r>
      <w:r w:rsidRPr="00371FF8">
        <w:rPr>
          <w:rFonts w:ascii="Times New Roman" w:hAnsi="Times New Roman" w:cs="Times New Roman"/>
          <w:i/>
          <w:iCs/>
        </w:rPr>
        <w:t xml:space="preserve"> 51</w:t>
      </w:r>
      <w:r w:rsidRPr="00F433F5">
        <w:rPr>
          <w:rFonts w:ascii="Times New Roman" w:hAnsi="Times New Roman" w:cs="Times New Roman"/>
        </w:rPr>
        <w:t>(3), 320-338.</w:t>
      </w:r>
      <w:r w:rsidRPr="00316C61">
        <w:rPr>
          <w:rFonts w:ascii="Times New Roman" w:hAnsi="Times New Roman" w:cs="Times New Roman"/>
        </w:rPr>
        <w:t xml:space="preserve"> </w:t>
      </w:r>
      <w:r>
        <w:rPr>
          <w:rFonts w:ascii="Times New Roman" w:hAnsi="Times New Roman" w:cs="Times New Roman"/>
        </w:rPr>
        <w:t>Retrieved on August 6, 2022</w:t>
      </w:r>
      <w:r w:rsidR="000F315B">
        <w:rPr>
          <w:rFonts w:ascii="Times New Roman" w:hAnsi="Times New Roman" w:cs="Times New Roman"/>
        </w:rPr>
        <w:t>,</w:t>
      </w:r>
      <w:r>
        <w:rPr>
          <w:rFonts w:ascii="Times New Roman" w:hAnsi="Times New Roman" w:cs="Times New Roman"/>
        </w:rPr>
        <w:t xml:space="preserve"> from</w:t>
      </w:r>
      <w:r w:rsidRPr="00F433F5">
        <w:rPr>
          <w:rFonts w:ascii="Times New Roman" w:hAnsi="Times New Roman" w:cs="Times New Roman"/>
        </w:rPr>
        <w:t xml:space="preserve"> </w:t>
      </w:r>
      <w:hyperlink r:id="rId101" w:history="1">
        <w:r w:rsidRPr="00F433F5">
          <w:rPr>
            <w:rStyle w:val="Hyperlink"/>
            <w:rFonts w:ascii="Times New Roman" w:hAnsi="Times New Roman" w:cs="Times New Roman"/>
          </w:rPr>
          <w:t>https://doi.org/10.1177/1363461513503380</w:t>
        </w:r>
      </w:hyperlink>
      <w:r w:rsidRPr="00F433F5">
        <w:rPr>
          <w:rFonts w:ascii="Times New Roman" w:hAnsi="Times New Roman" w:cs="Times New Roman"/>
        </w:rPr>
        <w:t xml:space="preserve"> </w:t>
      </w:r>
    </w:p>
  </w:endnote>
  <w:endnote w:id="90">
    <w:p w14:paraId="2850A3EA" w14:textId="592DB085"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Moore, A.L. &amp; Neal, L.V.I. (2022). Controlling Black thought: Educational trauma, past pains, future promise. </w:t>
      </w:r>
      <w:r w:rsidRPr="00F433F5">
        <w:rPr>
          <w:rFonts w:ascii="Times New Roman" w:hAnsi="Times New Roman" w:cs="Times New Roman"/>
          <w:i/>
          <w:iCs/>
        </w:rPr>
        <w:t>Black History Bulletin</w:t>
      </w:r>
      <w:r w:rsidR="009F4CE6">
        <w:rPr>
          <w:rFonts w:ascii="Times New Roman" w:hAnsi="Times New Roman" w:cs="Times New Roman"/>
          <w:i/>
          <w:iCs/>
        </w:rPr>
        <w:t>,</w:t>
      </w:r>
      <w:r w:rsidRPr="00F433F5">
        <w:rPr>
          <w:rFonts w:ascii="Times New Roman" w:hAnsi="Times New Roman" w:cs="Times New Roman"/>
        </w:rPr>
        <w:t xml:space="preserve"> </w:t>
      </w:r>
      <w:r w:rsidRPr="00371FF8">
        <w:rPr>
          <w:rFonts w:ascii="Times New Roman" w:hAnsi="Times New Roman" w:cs="Times New Roman"/>
          <w:i/>
          <w:iCs/>
        </w:rPr>
        <w:t>85</w:t>
      </w:r>
      <w:r w:rsidRPr="00F433F5">
        <w:rPr>
          <w:rFonts w:ascii="Times New Roman" w:hAnsi="Times New Roman" w:cs="Times New Roman"/>
        </w:rPr>
        <w:t xml:space="preserve">(1), 4-6. </w:t>
      </w:r>
      <w:r>
        <w:rPr>
          <w:rFonts w:ascii="Times New Roman" w:hAnsi="Times New Roman" w:cs="Times New Roman"/>
        </w:rPr>
        <w:t>Retrieved on August 6, 2022</w:t>
      </w:r>
      <w:r w:rsidR="000F315B">
        <w:rPr>
          <w:rFonts w:ascii="Times New Roman" w:hAnsi="Times New Roman" w:cs="Times New Roman"/>
        </w:rPr>
        <w:t>,</w:t>
      </w:r>
      <w:r>
        <w:rPr>
          <w:rFonts w:ascii="Times New Roman" w:hAnsi="Times New Roman" w:cs="Times New Roman"/>
        </w:rPr>
        <w:t xml:space="preserve"> from </w:t>
      </w:r>
      <w:hyperlink r:id="rId102" w:history="1">
        <w:r w:rsidRPr="00F433F5">
          <w:rPr>
            <w:rStyle w:val="Hyperlink"/>
            <w:rFonts w:ascii="Times New Roman" w:hAnsi="Times New Roman" w:cs="Times New Roman"/>
          </w:rPr>
          <w:t>https://doi.org/10.1353/bhb.2022.0002</w:t>
        </w:r>
      </w:hyperlink>
      <w:r w:rsidR="00292460">
        <w:rPr>
          <w:rFonts w:ascii="Times New Roman" w:hAnsi="Times New Roman" w:cs="Times New Roman"/>
        </w:rPr>
        <w:t xml:space="preserve"> </w:t>
      </w:r>
    </w:p>
  </w:endnote>
  <w:endnote w:id="91">
    <w:p w14:paraId="22DA852A" w14:textId="05448DB9"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de Arellano, M.A., Andrews III, A.R., Reid-Quiñones, K., Vasquez, D., Doherty, L.S., Danielson, C.K., &amp; Rheingold, A. (2018). Immigration trauma among Hispanic youth: Missed by trauma assessments and predictive of depression and PTSD symptoms. </w:t>
      </w:r>
      <w:r w:rsidRPr="00F433F5">
        <w:rPr>
          <w:rFonts w:ascii="Times New Roman" w:hAnsi="Times New Roman" w:cs="Times New Roman"/>
          <w:i/>
          <w:iCs/>
        </w:rPr>
        <w:t>Journal of Latina/o Psychology</w:t>
      </w:r>
      <w:r w:rsidRPr="00F433F5">
        <w:rPr>
          <w:rFonts w:ascii="Times New Roman" w:hAnsi="Times New Roman" w:cs="Times New Roman"/>
        </w:rPr>
        <w:t>,</w:t>
      </w:r>
      <w:r w:rsidRPr="00371FF8">
        <w:rPr>
          <w:rFonts w:ascii="Times New Roman" w:hAnsi="Times New Roman" w:cs="Times New Roman"/>
          <w:i/>
          <w:iCs/>
        </w:rPr>
        <w:t xml:space="preserve"> 6</w:t>
      </w:r>
      <w:r w:rsidRPr="00F433F5">
        <w:rPr>
          <w:rFonts w:ascii="Times New Roman" w:hAnsi="Times New Roman" w:cs="Times New Roman"/>
        </w:rPr>
        <w:t xml:space="preserve">(3), 159-174. </w:t>
      </w:r>
      <w:r>
        <w:rPr>
          <w:rFonts w:ascii="Times New Roman" w:hAnsi="Times New Roman" w:cs="Times New Roman"/>
        </w:rPr>
        <w:t>Retrieved August 6, 2022</w:t>
      </w:r>
      <w:r w:rsidR="000F315B">
        <w:rPr>
          <w:rFonts w:ascii="Times New Roman" w:hAnsi="Times New Roman" w:cs="Times New Roman"/>
        </w:rPr>
        <w:t>,</w:t>
      </w:r>
      <w:r>
        <w:rPr>
          <w:rFonts w:ascii="Times New Roman" w:hAnsi="Times New Roman" w:cs="Times New Roman"/>
        </w:rPr>
        <w:t xml:space="preserve"> from </w:t>
      </w:r>
      <w:hyperlink r:id="rId103" w:history="1">
        <w:r w:rsidRPr="00F433F5">
          <w:rPr>
            <w:rStyle w:val="Hyperlink"/>
            <w:rFonts w:ascii="Times New Roman" w:hAnsi="Times New Roman" w:cs="Times New Roman"/>
          </w:rPr>
          <w:t>https://doi.org/10.1037/lat0000090</w:t>
        </w:r>
      </w:hyperlink>
      <w:r w:rsidRPr="00F433F5">
        <w:rPr>
          <w:rFonts w:ascii="Times New Roman" w:hAnsi="Times New Roman" w:cs="Times New Roman"/>
        </w:rPr>
        <w:t xml:space="preserve"> </w:t>
      </w:r>
    </w:p>
  </w:endnote>
  <w:endnote w:id="92">
    <w:p w14:paraId="350123B6" w14:textId="68A954CD"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3 Realms of ACEs. PACES Connection. </w:t>
      </w:r>
      <w:r>
        <w:rPr>
          <w:rFonts w:ascii="Times New Roman" w:hAnsi="Times New Roman" w:cs="Times New Roman"/>
        </w:rPr>
        <w:t>Retrieved</w:t>
      </w:r>
      <w:r w:rsidRPr="00F433F5">
        <w:rPr>
          <w:rFonts w:ascii="Times New Roman" w:hAnsi="Times New Roman" w:cs="Times New Roman"/>
        </w:rPr>
        <w:t xml:space="preserve"> </w:t>
      </w:r>
      <w:r>
        <w:rPr>
          <w:rFonts w:ascii="Times New Roman" w:hAnsi="Times New Roman" w:cs="Times New Roman"/>
        </w:rPr>
        <w:t>May 23, 2022</w:t>
      </w:r>
      <w:r w:rsidR="000F315B">
        <w:rPr>
          <w:rFonts w:ascii="Times New Roman" w:hAnsi="Times New Roman" w:cs="Times New Roman"/>
        </w:rPr>
        <w:t>,</w:t>
      </w:r>
      <w:r w:rsidRPr="00F433F5">
        <w:rPr>
          <w:rFonts w:ascii="Times New Roman" w:hAnsi="Times New Roman" w:cs="Times New Roman"/>
        </w:rPr>
        <w:t xml:space="preserve"> from </w:t>
      </w:r>
      <w:hyperlink r:id="rId104" w:history="1">
        <w:r w:rsidRPr="00F433F5">
          <w:rPr>
            <w:rStyle w:val="Hyperlink"/>
            <w:rFonts w:ascii="Times New Roman" w:hAnsi="Times New Roman" w:cs="Times New Roman"/>
          </w:rPr>
          <w:t>https://www.pacesconnection.com/fileSendAction/fcType/0/fcOid/405076552619328836/filePointer/504601799204042131/fodoid/504601799204042126/imageType/LARGE/inlineImage/true/3Realms_092520.jpg</w:t>
        </w:r>
      </w:hyperlink>
      <w:r w:rsidRPr="00F433F5">
        <w:rPr>
          <w:rFonts w:ascii="Times New Roman" w:hAnsi="Times New Roman" w:cs="Times New Roman"/>
        </w:rPr>
        <w:t xml:space="preserve"> </w:t>
      </w:r>
    </w:p>
  </w:endnote>
  <w:endnote w:id="93">
    <w:p w14:paraId="542EAA6A" w14:textId="48D9B3A9" w:rsidR="00342A6D" w:rsidRPr="00F433F5" w:rsidRDefault="00342A6D" w:rsidP="00901697">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Fortuna, L.R., Tolou-Shams, M., Robles-Ramamurthy, B., &amp; Porche, M.V. (2020). Inequity and the disproportionate impact of COVID-19 on communities of color in the United States: The need for a trauma-informed social justice response. </w:t>
      </w:r>
      <w:r w:rsidRPr="00F433F5">
        <w:rPr>
          <w:rFonts w:ascii="Times New Roman" w:hAnsi="Times New Roman" w:cs="Times New Roman"/>
          <w:i/>
          <w:iCs/>
        </w:rPr>
        <w:t>Psychological Trauma: Theory, Research, Practice, and Policy</w:t>
      </w:r>
      <w:r w:rsidRPr="00371FF8">
        <w:rPr>
          <w:rFonts w:ascii="Times New Roman" w:hAnsi="Times New Roman" w:cs="Times New Roman"/>
          <w:i/>
          <w:iCs/>
        </w:rPr>
        <w:t>, 12</w:t>
      </w:r>
      <w:r w:rsidRPr="00F433F5">
        <w:rPr>
          <w:rFonts w:ascii="Times New Roman" w:hAnsi="Times New Roman" w:cs="Times New Roman"/>
        </w:rPr>
        <w:t xml:space="preserve">(5), 443-445. </w:t>
      </w:r>
      <w:r>
        <w:rPr>
          <w:rFonts w:ascii="Times New Roman" w:hAnsi="Times New Roman" w:cs="Times New Roman"/>
        </w:rPr>
        <w:t>Retrieved August 6, 2022</w:t>
      </w:r>
      <w:r w:rsidR="000F315B">
        <w:rPr>
          <w:rFonts w:ascii="Times New Roman" w:hAnsi="Times New Roman" w:cs="Times New Roman"/>
        </w:rPr>
        <w:t>, from</w:t>
      </w:r>
      <w:r>
        <w:rPr>
          <w:rFonts w:ascii="Times New Roman" w:hAnsi="Times New Roman" w:cs="Times New Roman"/>
        </w:rPr>
        <w:t xml:space="preserve"> </w:t>
      </w:r>
      <w:hyperlink r:id="rId105" w:history="1">
        <w:r w:rsidRPr="00F433F5">
          <w:rPr>
            <w:rStyle w:val="Hyperlink"/>
            <w:rFonts w:ascii="Times New Roman" w:hAnsi="Times New Roman" w:cs="Times New Roman"/>
          </w:rPr>
          <w:t>https://doi.org/10.1037/tra0000889</w:t>
        </w:r>
      </w:hyperlink>
      <w:r w:rsidRPr="00F433F5">
        <w:rPr>
          <w:rFonts w:ascii="Times New Roman" w:hAnsi="Times New Roman" w:cs="Times New Roman"/>
        </w:rPr>
        <w:t xml:space="preserve"> </w:t>
      </w:r>
    </w:p>
  </w:endnote>
  <w:endnote w:id="94">
    <w:p w14:paraId="57C2E4D1" w14:textId="3BD5323D"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Taylor, S.S. (2021). Trauma-informed care in schools: A necessity in the time of COVID-19. </w:t>
      </w:r>
    </w:p>
    <w:p w14:paraId="245A0E8C" w14:textId="0B2E9C84"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i/>
          <w:iCs/>
        </w:rPr>
        <w:t>Beyond Behavior</w:t>
      </w:r>
      <w:r w:rsidRPr="00F433F5">
        <w:rPr>
          <w:rFonts w:ascii="Times New Roman" w:hAnsi="Times New Roman" w:cs="Times New Roman"/>
        </w:rPr>
        <w:t>, 30(3), 124-134.</w:t>
      </w:r>
      <w:r>
        <w:rPr>
          <w:rFonts w:ascii="Times New Roman" w:hAnsi="Times New Roman" w:cs="Times New Roman"/>
        </w:rPr>
        <w:t xml:space="preserve"> Retrieved August 6, 2022</w:t>
      </w:r>
      <w:r w:rsidR="000F315B">
        <w:rPr>
          <w:rFonts w:ascii="Times New Roman" w:hAnsi="Times New Roman" w:cs="Times New Roman"/>
        </w:rPr>
        <w:t>, from</w:t>
      </w:r>
      <w:r w:rsidR="00292460">
        <w:rPr>
          <w:rFonts w:ascii="Times New Roman" w:hAnsi="Times New Roman" w:cs="Times New Roman"/>
        </w:rPr>
        <w:t xml:space="preserve"> </w:t>
      </w:r>
      <w:hyperlink r:id="rId106" w:history="1">
        <w:r w:rsidRPr="00F433F5">
          <w:rPr>
            <w:rStyle w:val="Hyperlink"/>
            <w:rFonts w:ascii="Times New Roman" w:hAnsi="Times New Roman" w:cs="Times New Roman"/>
          </w:rPr>
          <w:t>https://doi.org/10.1177/10742956211020841</w:t>
        </w:r>
      </w:hyperlink>
      <w:r w:rsidR="00292460">
        <w:rPr>
          <w:rFonts w:ascii="Times New Roman" w:hAnsi="Times New Roman" w:cs="Times New Roman"/>
        </w:rPr>
        <w:t xml:space="preserve"> </w:t>
      </w:r>
    </w:p>
  </w:endnote>
  <w:endnote w:id="95">
    <w:p w14:paraId="6D1DFDC0" w14:textId="5B414C0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Gherardi, S.A., Garcia, M., Stoner, A.L. (2021). Social justice and trauma-informed education: Gaps, barriers and next steps. </w:t>
      </w:r>
      <w:r w:rsidRPr="00F433F5">
        <w:rPr>
          <w:rFonts w:ascii="Times New Roman" w:hAnsi="Times New Roman" w:cs="Times New Roman"/>
          <w:i/>
          <w:iCs/>
        </w:rPr>
        <w:t>The International Journal of School Social Work</w:t>
      </w:r>
      <w:r w:rsidRPr="00F433F5">
        <w:rPr>
          <w:rFonts w:ascii="Times New Roman" w:hAnsi="Times New Roman" w:cs="Times New Roman"/>
        </w:rPr>
        <w:t>,</w:t>
      </w:r>
      <w:r w:rsidRPr="00371FF8">
        <w:rPr>
          <w:rFonts w:ascii="Times New Roman" w:hAnsi="Times New Roman" w:cs="Times New Roman"/>
          <w:i/>
          <w:iCs/>
        </w:rPr>
        <w:t xml:space="preserve"> 6</w:t>
      </w:r>
      <w:r w:rsidRPr="00F433F5">
        <w:rPr>
          <w:rFonts w:ascii="Times New Roman" w:hAnsi="Times New Roman" w:cs="Times New Roman"/>
        </w:rPr>
        <w:t>(1).</w:t>
      </w:r>
      <w:r>
        <w:rPr>
          <w:rFonts w:ascii="Times New Roman" w:hAnsi="Times New Roman" w:cs="Times New Roman"/>
        </w:rPr>
        <w:t xml:space="preserve"> Retrieved August 6, 2022</w:t>
      </w:r>
      <w:r w:rsidR="000F315B">
        <w:rPr>
          <w:rFonts w:ascii="Times New Roman" w:hAnsi="Times New Roman" w:cs="Times New Roman"/>
        </w:rPr>
        <w:t>, from</w:t>
      </w:r>
      <w:r w:rsidR="00292460">
        <w:rPr>
          <w:rFonts w:ascii="Times New Roman" w:hAnsi="Times New Roman" w:cs="Times New Roman"/>
        </w:rPr>
        <w:t xml:space="preserve"> </w:t>
      </w:r>
      <w:hyperlink r:id="rId107" w:history="1">
        <w:r w:rsidRPr="00F433F5">
          <w:rPr>
            <w:rStyle w:val="Hyperlink"/>
            <w:rFonts w:ascii="Times New Roman" w:hAnsi="Times New Roman" w:cs="Times New Roman"/>
          </w:rPr>
          <w:t>https://doi.org/10.4148/2161-4148.1070</w:t>
        </w:r>
      </w:hyperlink>
      <w:r w:rsidRPr="00F433F5">
        <w:rPr>
          <w:rFonts w:ascii="Times New Roman" w:hAnsi="Times New Roman" w:cs="Times New Roman"/>
        </w:rPr>
        <w:t xml:space="preserve"> </w:t>
      </w:r>
    </w:p>
  </w:endnote>
  <w:endnote w:id="96">
    <w:p w14:paraId="329C9FAB" w14:textId="3D624837"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Ellis, W. &amp; Dietz, W. (2017). A new framework for addressing Adverse Childhood and Community Experiences: The Building Community Resilience (BCR) model. </w:t>
      </w:r>
      <w:r w:rsidRPr="00F433F5">
        <w:rPr>
          <w:rFonts w:ascii="Times New Roman" w:hAnsi="Times New Roman" w:cs="Times New Roman"/>
          <w:i/>
          <w:iCs/>
        </w:rPr>
        <w:t>Academic Pediatrics</w:t>
      </w:r>
      <w:r w:rsidRPr="00371FF8">
        <w:rPr>
          <w:rFonts w:ascii="Times New Roman" w:hAnsi="Times New Roman" w:cs="Times New Roman"/>
          <w:i/>
          <w:iCs/>
        </w:rPr>
        <w:t>, 17</w:t>
      </w:r>
      <w:r w:rsidRPr="00F433F5">
        <w:rPr>
          <w:rFonts w:ascii="Times New Roman" w:hAnsi="Times New Roman" w:cs="Times New Roman"/>
        </w:rPr>
        <w:t>(7S), S86</w:t>
      </w:r>
      <w:r w:rsidR="00CA19B2">
        <w:rPr>
          <w:rFonts w:ascii="Times New Roman" w:hAnsi="Times New Roman" w:cs="Times New Roman"/>
        </w:rPr>
        <w:t>-</w:t>
      </w:r>
      <w:r w:rsidRPr="00F433F5">
        <w:rPr>
          <w:rFonts w:ascii="Times New Roman" w:hAnsi="Times New Roman" w:cs="Times New Roman"/>
        </w:rPr>
        <w:t>S93</w:t>
      </w:r>
      <w:r>
        <w:rPr>
          <w:rFonts w:ascii="Times New Roman" w:hAnsi="Times New Roman" w:cs="Times New Roman"/>
        </w:rPr>
        <w:t>. Retrieved August 6, 2022</w:t>
      </w:r>
      <w:r w:rsidR="00747CCE">
        <w:rPr>
          <w:rFonts w:ascii="Times New Roman" w:hAnsi="Times New Roman" w:cs="Times New Roman"/>
        </w:rPr>
        <w:t>,</w:t>
      </w:r>
      <w:r w:rsidR="00292460">
        <w:rPr>
          <w:rFonts w:ascii="Times New Roman" w:hAnsi="Times New Roman" w:cs="Times New Roman"/>
        </w:rPr>
        <w:t xml:space="preserve"> </w:t>
      </w:r>
      <w:hyperlink r:id="rId108" w:history="1">
        <w:r w:rsidRPr="00F433F5">
          <w:rPr>
            <w:rStyle w:val="Hyperlink"/>
            <w:rFonts w:ascii="Times New Roman" w:hAnsi="Times New Roman" w:cs="Times New Roman"/>
          </w:rPr>
          <w:t>https://doi.org/10.1016/j.acap.2016.12.011</w:t>
        </w:r>
      </w:hyperlink>
    </w:p>
    <w:p w14:paraId="3DA632C5" w14:textId="3E3EC99E"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Ellis, W. (n.d.) </w:t>
      </w:r>
      <w:r w:rsidRPr="00371FF8">
        <w:rPr>
          <w:rFonts w:ascii="Times New Roman" w:hAnsi="Times New Roman" w:cs="Times New Roman"/>
          <w:i/>
          <w:iCs/>
        </w:rPr>
        <w:t xml:space="preserve">Healing communities to heal schools. </w:t>
      </w:r>
      <w:r>
        <w:rPr>
          <w:rFonts w:ascii="Times New Roman" w:hAnsi="Times New Roman" w:cs="Times New Roman"/>
        </w:rPr>
        <w:t>Retrieved August 6, 2022</w:t>
      </w:r>
      <w:r w:rsidR="00747CCE">
        <w:rPr>
          <w:rFonts w:ascii="Times New Roman" w:hAnsi="Times New Roman" w:cs="Times New Roman"/>
        </w:rPr>
        <w:t>,</w:t>
      </w:r>
      <w:r w:rsidR="00292460">
        <w:rPr>
          <w:rFonts w:ascii="Times New Roman" w:hAnsi="Times New Roman" w:cs="Times New Roman"/>
        </w:rPr>
        <w:t xml:space="preserve"> </w:t>
      </w:r>
      <w:r w:rsidRPr="00F433F5">
        <w:rPr>
          <w:rFonts w:ascii="Times New Roman" w:hAnsi="Times New Roman" w:cs="Times New Roman"/>
        </w:rPr>
        <w:t xml:space="preserve">from </w:t>
      </w:r>
      <w:hyperlink r:id="rId109" w:history="1">
        <w:r w:rsidRPr="00280343">
          <w:rPr>
            <w:rStyle w:val="Hyperlink"/>
            <w:rFonts w:ascii="Times New Roman" w:hAnsi="Times New Roman" w:cs="Times New Roman"/>
          </w:rPr>
          <w:t>https://www.ascd.org/el/articles/healing-communities-to-heal-schools</w:t>
        </w:r>
      </w:hyperlink>
      <w:r>
        <w:rPr>
          <w:rFonts w:ascii="Times New Roman" w:hAnsi="Times New Roman" w:cs="Times New Roman"/>
        </w:rPr>
        <w:t xml:space="preserve"> </w:t>
      </w:r>
    </w:p>
  </w:endnote>
  <w:endnote w:id="97">
    <w:p w14:paraId="2BF68CA1" w14:textId="08B7346B"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Fantigrossi, J.D. (2020). Creating safe and supportive schools: A community schools model at work. </w:t>
      </w:r>
      <w:r w:rsidRPr="00F433F5">
        <w:rPr>
          <w:rFonts w:ascii="Times New Roman" w:hAnsi="Times New Roman" w:cs="Times New Roman"/>
          <w:i/>
          <w:iCs/>
        </w:rPr>
        <w:t>Journal of Higher Education Theory and Practice</w:t>
      </w:r>
      <w:r w:rsidRPr="00F433F5">
        <w:rPr>
          <w:rFonts w:ascii="Times New Roman" w:hAnsi="Times New Roman" w:cs="Times New Roman"/>
        </w:rPr>
        <w:t xml:space="preserve">, </w:t>
      </w:r>
      <w:r w:rsidRPr="00371FF8">
        <w:rPr>
          <w:rFonts w:ascii="Times New Roman" w:hAnsi="Times New Roman" w:cs="Times New Roman"/>
          <w:i/>
          <w:iCs/>
        </w:rPr>
        <w:t>20</w:t>
      </w:r>
      <w:r w:rsidRPr="00F433F5">
        <w:rPr>
          <w:rFonts w:ascii="Times New Roman" w:hAnsi="Times New Roman" w:cs="Times New Roman"/>
        </w:rPr>
        <w:t>(6), 31-34.</w:t>
      </w:r>
      <w:r w:rsidR="00292460">
        <w:rPr>
          <w:rFonts w:ascii="Times New Roman" w:hAnsi="Times New Roman" w:cs="Times New Roman"/>
        </w:rPr>
        <w:t xml:space="preserve"> </w:t>
      </w:r>
      <w:r>
        <w:rPr>
          <w:rFonts w:ascii="Times New Roman" w:hAnsi="Times New Roman" w:cs="Times New Roman"/>
        </w:rPr>
        <w:t>Retrieved August 6, 2022</w:t>
      </w:r>
      <w:r w:rsidR="00747CCE">
        <w:rPr>
          <w:rFonts w:ascii="Times New Roman" w:hAnsi="Times New Roman" w:cs="Times New Roman"/>
        </w:rPr>
        <w:t>,</w:t>
      </w:r>
      <w:r>
        <w:rPr>
          <w:rFonts w:ascii="Times New Roman" w:hAnsi="Times New Roman" w:cs="Times New Roman"/>
        </w:rPr>
        <w:t xml:space="preserve"> from </w:t>
      </w:r>
      <w:hyperlink r:id="rId110" w:history="1">
        <w:r w:rsidRPr="00280343">
          <w:rPr>
            <w:rStyle w:val="Hyperlink"/>
            <w:rFonts w:ascii="Times New Roman" w:hAnsi="Times New Roman" w:cs="Times New Roman"/>
          </w:rPr>
          <w:t>https://doi.org/10.4324/9781315818221</w:t>
        </w:r>
      </w:hyperlink>
      <w:r>
        <w:rPr>
          <w:rFonts w:ascii="Times New Roman" w:hAnsi="Times New Roman" w:cs="Times New Roman"/>
        </w:rPr>
        <w:t xml:space="preserve"> </w:t>
      </w:r>
    </w:p>
    <w:p w14:paraId="2C7DC6E5" w14:textId="0B8FE4F4"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Greenberg, D. (2018). </w:t>
      </w:r>
      <w:r w:rsidRPr="00371FF8">
        <w:rPr>
          <w:rFonts w:ascii="Times New Roman" w:hAnsi="Times New Roman" w:cs="Times New Roman"/>
          <w:i/>
          <w:iCs/>
        </w:rPr>
        <w:t>A collective response to trauma in our schools</w:t>
      </w:r>
      <w:r w:rsidRPr="00F433F5">
        <w:rPr>
          <w:rFonts w:ascii="Times New Roman" w:hAnsi="Times New Roman" w:cs="Times New Roman"/>
        </w:rPr>
        <w:t xml:space="preserve">. </w:t>
      </w:r>
      <w:r>
        <w:rPr>
          <w:rFonts w:ascii="Times New Roman" w:hAnsi="Times New Roman" w:cs="Times New Roman"/>
        </w:rPr>
        <w:t>Retrieved</w:t>
      </w:r>
      <w:r w:rsidRPr="00F433F5">
        <w:rPr>
          <w:rFonts w:ascii="Times New Roman" w:hAnsi="Times New Roman" w:cs="Times New Roman"/>
        </w:rPr>
        <w:t xml:space="preserve"> </w:t>
      </w:r>
      <w:r>
        <w:rPr>
          <w:rFonts w:ascii="Times New Roman" w:hAnsi="Times New Roman" w:cs="Times New Roman"/>
        </w:rPr>
        <w:t>May 20, 2022</w:t>
      </w:r>
      <w:r w:rsidR="00747CCE">
        <w:rPr>
          <w:rFonts w:ascii="Times New Roman" w:hAnsi="Times New Roman" w:cs="Times New Roman"/>
        </w:rPr>
        <w:t>,</w:t>
      </w:r>
      <w:r>
        <w:rPr>
          <w:rFonts w:ascii="Times New Roman" w:hAnsi="Times New Roman" w:cs="Times New Roman"/>
        </w:rPr>
        <w:t xml:space="preserve"> from </w:t>
      </w:r>
      <w:hyperlink r:id="rId111" w:history="1">
        <w:r w:rsidRPr="00F433F5">
          <w:rPr>
            <w:rStyle w:val="Hyperlink"/>
            <w:rFonts w:ascii="Times New Roman" w:hAnsi="Times New Roman" w:cs="Times New Roman"/>
          </w:rPr>
          <w:t>https://www.nmvoices.org/wp-content/uploads/2018/12/DAVID_GREENBERG_Nov.-14-Presentation-Kids-Count.pdf</w:t>
        </w:r>
      </w:hyperlink>
      <w:r w:rsidRPr="00F433F5">
        <w:rPr>
          <w:rFonts w:ascii="Times New Roman" w:hAnsi="Times New Roman" w:cs="Times New Roman"/>
        </w:rPr>
        <w:t xml:space="preserve"> </w:t>
      </w:r>
    </w:p>
  </w:endnote>
  <w:endnote w:id="98">
    <w:p w14:paraId="7BE0A359" w14:textId="3DA2617F"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Pr="00F433F5">
        <w:rPr>
          <w:rFonts w:ascii="Times New Roman" w:hAnsi="Times New Roman" w:cs="Times New Roman"/>
          <w:color w:val="222222"/>
          <w:shd w:val="clear" w:color="auto" w:fill="FFFFFF"/>
        </w:rPr>
        <w:t>Naik, P. (2019</w:t>
      </w:r>
      <w:r>
        <w:rPr>
          <w:rFonts w:ascii="Times New Roman" w:hAnsi="Times New Roman" w:cs="Times New Roman"/>
          <w:color w:val="222222"/>
          <w:shd w:val="clear" w:color="auto" w:fill="FFFFFF"/>
        </w:rPr>
        <w:t>, October 8</w:t>
      </w:r>
      <w:r w:rsidRPr="00F433F5">
        <w:rPr>
          <w:rFonts w:ascii="Times New Roman" w:hAnsi="Times New Roman" w:cs="Times New Roman"/>
          <w:color w:val="222222"/>
          <w:shd w:val="clear" w:color="auto" w:fill="FFFFFF"/>
        </w:rPr>
        <w:t>). When trauma-informed pedagogy is not enough: The need for increased school-based mental health services in public schools. </w:t>
      </w:r>
      <w:r w:rsidRPr="00F433F5">
        <w:rPr>
          <w:rFonts w:ascii="Times New Roman" w:hAnsi="Times New Roman" w:cs="Times New Roman"/>
          <w:i/>
          <w:iCs/>
          <w:color w:val="222222"/>
          <w:shd w:val="clear" w:color="auto" w:fill="FFFFFF"/>
        </w:rPr>
        <w:t>Kennedy School Review</w:t>
      </w:r>
      <w:r w:rsidRPr="00F433F5">
        <w:rPr>
          <w:rFonts w:ascii="Times New Roman" w:hAnsi="Times New Roman" w:cs="Times New Roman"/>
          <w:color w:val="222222"/>
          <w:shd w:val="clear" w:color="auto" w:fill="FFFFFF"/>
        </w:rPr>
        <w:t>, </w:t>
      </w:r>
      <w:r w:rsidRPr="00F433F5">
        <w:rPr>
          <w:rFonts w:ascii="Times New Roman" w:hAnsi="Times New Roman" w:cs="Times New Roman"/>
          <w:i/>
          <w:iCs/>
          <w:color w:val="222222"/>
          <w:shd w:val="clear" w:color="auto" w:fill="FFFFFF"/>
        </w:rPr>
        <w:t>19</w:t>
      </w:r>
      <w:r w:rsidRPr="00F433F5">
        <w:rPr>
          <w:rFonts w:ascii="Times New Roman" w:hAnsi="Times New Roman" w:cs="Times New Roman"/>
          <w:color w:val="222222"/>
          <w:shd w:val="clear" w:color="auto" w:fill="FFFFFF"/>
        </w:rPr>
        <w:t>, 66-69.</w:t>
      </w:r>
      <w:r>
        <w:rPr>
          <w:rFonts w:ascii="Times New Roman" w:hAnsi="Times New Roman" w:cs="Times New Roman"/>
          <w:color w:val="222222"/>
          <w:shd w:val="clear" w:color="auto" w:fill="FFFFFF"/>
        </w:rPr>
        <w:t xml:space="preserve"> Retrieved August 6, 2022</w:t>
      </w:r>
      <w:r w:rsidR="00747CCE">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from </w:t>
      </w:r>
      <w:hyperlink r:id="rId112" w:history="1">
        <w:r w:rsidRPr="00280343">
          <w:rPr>
            <w:rStyle w:val="Hyperlink"/>
            <w:rFonts w:ascii="Times New Roman" w:hAnsi="Times New Roman" w:cs="Times New Roman"/>
            <w:shd w:val="clear" w:color="auto" w:fill="FFFFFF"/>
          </w:rPr>
          <w:t>https://ksr.hkspublications.org/2019/10/08/when-trauma-informed-pedagogy-is-not-enough-the-need-for-increased-school-based-mental-health-services-in-public-schools/</w:t>
        </w:r>
      </w:hyperlink>
      <w:r>
        <w:rPr>
          <w:rFonts w:ascii="Times New Roman" w:hAnsi="Times New Roman" w:cs="Times New Roman"/>
          <w:color w:val="222222"/>
          <w:shd w:val="clear" w:color="auto" w:fill="FFFFFF"/>
        </w:rPr>
        <w:t xml:space="preserve"> </w:t>
      </w:r>
    </w:p>
  </w:endnote>
  <w:endnote w:id="99">
    <w:p w14:paraId="73E7818B" w14:textId="6EE811B2"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Harper, K. &amp; Temkin, D. (2019). Responding to trauma through policies to create supportive learning environments. Child Trends. Publication 2019-15. </w:t>
      </w:r>
      <w:r>
        <w:rPr>
          <w:rFonts w:ascii="Times New Roman" w:hAnsi="Times New Roman" w:cs="Times New Roman"/>
        </w:rPr>
        <w:t>Retrieved</w:t>
      </w:r>
      <w:r w:rsidRPr="00F433F5">
        <w:rPr>
          <w:rFonts w:ascii="Times New Roman" w:hAnsi="Times New Roman" w:cs="Times New Roman"/>
        </w:rPr>
        <w:t xml:space="preserve"> </w:t>
      </w:r>
      <w:r>
        <w:rPr>
          <w:rFonts w:ascii="Times New Roman" w:hAnsi="Times New Roman" w:cs="Times New Roman"/>
        </w:rPr>
        <w:t>May 20, 2022</w:t>
      </w:r>
      <w:r w:rsidR="00747CCE">
        <w:rPr>
          <w:rFonts w:ascii="Times New Roman" w:hAnsi="Times New Roman" w:cs="Times New Roman"/>
        </w:rPr>
        <w:t>,</w:t>
      </w:r>
      <w:r w:rsidRPr="00F433F5">
        <w:rPr>
          <w:rFonts w:ascii="Times New Roman" w:hAnsi="Times New Roman" w:cs="Times New Roman"/>
        </w:rPr>
        <w:t xml:space="preserve"> from </w:t>
      </w:r>
      <w:hyperlink r:id="rId113" w:history="1">
        <w:r w:rsidRPr="00F433F5">
          <w:rPr>
            <w:rStyle w:val="Hyperlink"/>
            <w:rFonts w:ascii="Times New Roman" w:hAnsi="Times New Roman" w:cs="Times New Roman"/>
          </w:rPr>
          <w:t>https://www.childtrends.org/wp-content/uploads/2019/01/RespondingTraumaPolicyGuidance_ChildTrends_January2019.pdf</w:t>
        </w:r>
      </w:hyperlink>
    </w:p>
  </w:endnote>
  <w:endnote w:id="100">
    <w:p w14:paraId="1361A736" w14:textId="7E794536"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McEwan, C.A., &amp; Gregerson, S.F. (2019). A critical assessment of the adverse childhood experiences study at 20 years. </w:t>
      </w:r>
      <w:r w:rsidRPr="00F433F5">
        <w:rPr>
          <w:rFonts w:ascii="Times New Roman" w:hAnsi="Times New Roman" w:cs="Times New Roman"/>
          <w:i/>
          <w:iCs/>
        </w:rPr>
        <w:t>American Journal of Preventive Medicine</w:t>
      </w:r>
      <w:r w:rsidRPr="00F433F5">
        <w:rPr>
          <w:rFonts w:ascii="Times New Roman" w:hAnsi="Times New Roman" w:cs="Times New Roman"/>
        </w:rPr>
        <w:t>,</w:t>
      </w:r>
      <w:r w:rsidRPr="00371FF8">
        <w:rPr>
          <w:rFonts w:ascii="Times New Roman" w:hAnsi="Times New Roman" w:cs="Times New Roman"/>
          <w:i/>
          <w:iCs/>
        </w:rPr>
        <w:t xml:space="preserve"> 56</w:t>
      </w:r>
      <w:r w:rsidRPr="00F433F5">
        <w:rPr>
          <w:rFonts w:ascii="Times New Roman" w:hAnsi="Times New Roman" w:cs="Times New Roman"/>
        </w:rPr>
        <w:t>(6), 790</w:t>
      </w:r>
      <w:r w:rsidR="00747CCE">
        <w:rPr>
          <w:rFonts w:ascii="Times New Roman" w:hAnsi="Times New Roman" w:cs="Times New Roman"/>
        </w:rPr>
        <w:t>-</w:t>
      </w:r>
      <w:r w:rsidRPr="00F433F5">
        <w:rPr>
          <w:rFonts w:ascii="Times New Roman" w:hAnsi="Times New Roman" w:cs="Times New Roman"/>
        </w:rPr>
        <w:t xml:space="preserve">794. </w:t>
      </w:r>
      <w:r>
        <w:rPr>
          <w:rFonts w:ascii="Times New Roman" w:hAnsi="Times New Roman" w:cs="Times New Roman"/>
        </w:rPr>
        <w:t>Retrieved August 6, 2022</w:t>
      </w:r>
      <w:r w:rsidR="00747CCE">
        <w:rPr>
          <w:rFonts w:ascii="Times New Roman" w:hAnsi="Times New Roman" w:cs="Times New Roman"/>
        </w:rPr>
        <w:t>,</w:t>
      </w:r>
      <w:r>
        <w:rPr>
          <w:rFonts w:ascii="Times New Roman" w:hAnsi="Times New Roman" w:cs="Times New Roman"/>
        </w:rPr>
        <w:t xml:space="preserve"> from </w:t>
      </w:r>
      <w:hyperlink r:id="rId114" w:history="1">
        <w:r w:rsidRPr="00280343">
          <w:rPr>
            <w:rStyle w:val="Hyperlink"/>
            <w:rFonts w:ascii="Times New Roman" w:hAnsi="Times New Roman" w:cs="Times New Roman"/>
          </w:rPr>
          <w:t>https://doi.org/10.1016/j.amepre.2018.10.016</w:t>
        </w:r>
      </w:hyperlink>
    </w:p>
    <w:p w14:paraId="245883E2" w14:textId="195BAF3B"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Bowen, E.A., &amp; Murshid, N.S. (2016). Trauma-informed social policy: A conceptual framework for policy analysis and advocacy. </w:t>
      </w:r>
      <w:r w:rsidRPr="00F433F5">
        <w:rPr>
          <w:rFonts w:ascii="Times New Roman" w:hAnsi="Times New Roman" w:cs="Times New Roman"/>
          <w:i/>
          <w:iCs/>
        </w:rPr>
        <w:t>American Journal of Public Health,</w:t>
      </w:r>
      <w:r w:rsidRPr="003206D3">
        <w:rPr>
          <w:rFonts w:ascii="Times New Roman" w:hAnsi="Times New Roman" w:cs="Times New Roman"/>
          <w:i/>
          <w:iCs/>
        </w:rPr>
        <w:t xml:space="preserve"> </w:t>
      </w:r>
      <w:r w:rsidRPr="00371FF8">
        <w:rPr>
          <w:rFonts w:ascii="Times New Roman" w:hAnsi="Times New Roman" w:cs="Times New Roman"/>
          <w:i/>
          <w:iCs/>
        </w:rPr>
        <w:t>106</w:t>
      </w:r>
      <w:r w:rsidRPr="00F433F5">
        <w:rPr>
          <w:rFonts w:ascii="Times New Roman" w:hAnsi="Times New Roman" w:cs="Times New Roman"/>
        </w:rPr>
        <w:t xml:space="preserve">(2), 223-229. </w:t>
      </w:r>
      <w:r>
        <w:rPr>
          <w:rFonts w:ascii="Times New Roman" w:hAnsi="Times New Roman" w:cs="Times New Roman"/>
        </w:rPr>
        <w:t>Retrieved August 6, 2022</w:t>
      </w:r>
      <w:r w:rsidR="00747CCE">
        <w:rPr>
          <w:rFonts w:ascii="Times New Roman" w:hAnsi="Times New Roman" w:cs="Times New Roman"/>
        </w:rPr>
        <w:t>,</w:t>
      </w:r>
      <w:r>
        <w:rPr>
          <w:rFonts w:ascii="Times New Roman" w:hAnsi="Times New Roman" w:cs="Times New Roman"/>
        </w:rPr>
        <w:t xml:space="preserve"> from </w:t>
      </w:r>
      <w:hyperlink r:id="rId115" w:history="1">
        <w:r w:rsidRPr="00280343">
          <w:rPr>
            <w:rStyle w:val="Hyperlink"/>
            <w:rFonts w:ascii="Times New Roman" w:hAnsi="Times New Roman" w:cs="Times New Roman"/>
          </w:rPr>
          <w:t>https://doi.org/10.2105/AJPH.2015.302970</w:t>
        </w:r>
      </w:hyperlink>
      <w:r>
        <w:rPr>
          <w:rFonts w:ascii="Times New Roman" w:hAnsi="Times New Roman" w:cs="Times New Roman"/>
        </w:rPr>
        <w:t xml:space="preserve"> </w:t>
      </w:r>
    </w:p>
  </w:endnote>
  <w:endnote w:id="101">
    <w:p w14:paraId="72C83098" w14:textId="0D6123A7"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Gherardi, S.A. </w:t>
      </w:r>
      <w:r w:rsidR="00C446C1">
        <w:rPr>
          <w:rFonts w:ascii="Times New Roman" w:hAnsi="Times New Roman" w:cs="Times New Roman"/>
        </w:rPr>
        <w:t xml:space="preserve">(2021, April). </w:t>
      </w:r>
      <w:r w:rsidRPr="00F433F5">
        <w:rPr>
          <w:rFonts w:ascii="Times New Roman" w:hAnsi="Times New Roman" w:cs="Times New Roman"/>
        </w:rPr>
        <w:t>COVID-19 and the limits of educationalizing social problems</w:t>
      </w:r>
      <w:r w:rsidR="00C446C1">
        <w:rPr>
          <w:rFonts w:ascii="Times New Roman" w:hAnsi="Times New Roman" w:cs="Times New Roman"/>
        </w:rPr>
        <w:t xml:space="preserve">. </w:t>
      </w:r>
      <w:r w:rsidRPr="00F433F5">
        <w:rPr>
          <w:rFonts w:ascii="Times New Roman" w:hAnsi="Times New Roman" w:cs="Times New Roman"/>
          <w:i/>
          <w:iCs/>
        </w:rPr>
        <w:t>Children and Schools</w:t>
      </w:r>
      <w:r w:rsidRPr="00F433F5">
        <w:rPr>
          <w:rFonts w:ascii="Times New Roman" w:hAnsi="Times New Roman" w:cs="Times New Roman"/>
        </w:rPr>
        <w:t xml:space="preserve">, </w:t>
      </w:r>
      <w:r w:rsidRPr="00371FF8">
        <w:rPr>
          <w:rFonts w:ascii="Times New Roman" w:hAnsi="Times New Roman" w:cs="Times New Roman"/>
          <w:i/>
          <w:iCs/>
        </w:rPr>
        <w:t>43</w:t>
      </w:r>
      <w:r w:rsidRPr="00F433F5">
        <w:rPr>
          <w:rFonts w:ascii="Times New Roman" w:hAnsi="Times New Roman" w:cs="Times New Roman"/>
        </w:rPr>
        <w:t xml:space="preserve">(2), 123-126. </w:t>
      </w:r>
      <w:r>
        <w:rPr>
          <w:rFonts w:ascii="Times New Roman" w:hAnsi="Times New Roman" w:cs="Times New Roman"/>
        </w:rPr>
        <w:t>Retrieved August 6, 2022</w:t>
      </w:r>
      <w:r w:rsidR="00747CCE">
        <w:rPr>
          <w:rFonts w:ascii="Times New Roman" w:hAnsi="Times New Roman" w:cs="Times New Roman"/>
        </w:rPr>
        <w:t>,</w:t>
      </w:r>
      <w:r>
        <w:rPr>
          <w:rFonts w:ascii="Times New Roman" w:hAnsi="Times New Roman" w:cs="Times New Roman"/>
        </w:rPr>
        <w:t xml:space="preserve"> from </w:t>
      </w:r>
      <w:hyperlink r:id="rId116" w:history="1">
        <w:r w:rsidRPr="00F433F5">
          <w:rPr>
            <w:rStyle w:val="Hyperlink"/>
            <w:rFonts w:ascii="Times New Roman" w:hAnsi="Times New Roman" w:cs="Times New Roman"/>
          </w:rPr>
          <w:t>https://doi.org/10.1093/cs/cdab003</w:t>
        </w:r>
      </w:hyperlink>
      <w:r w:rsidR="00292460">
        <w:rPr>
          <w:rFonts w:ascii="Times New Roman" w:hAnsi="Times New Roman" w:cs="Times New Roman"/>
        </w:rPr>
        <w:t xml:space="preserve"> </w:t>
      </w:r>
    </w:p>
    <w:p w14:paraId="04FD199B" w14:textId="058328D4"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Labaree, D.F. (2008). The winning ways of a losing strategy: Educationalizing social problems in the United States. </w:t>
      </w:r>
      <w:r w:rsidRPr="00F433F5">
        <w:rPr>
          <w:rFonts w:ascii="Times New Roman" w:hAnsi="Times New Roman" w:cs="Times New Roman"/>
          <w:i/>
          <w:iCs/>
        </w:rPr>
        <w:t>Educational Theory</w:t>
      </w:r>
      <w:r w:rsidRPr="00F433F5">
        <w:rPr>
          <w:rFonts w:ascii="Times New Roman" w:hAnsi="Times New Roman" w:cs="Times New Roman"/>
        </w:rPr>
        <w:t xml:space="preserve">, </w:t>
      </w:r>
      <w:r w:rsidRPr="00371FF8">
        <w:rPr>
          <w:rFonts w:ascii="Times New Roman" w:hAnsi="Times New Roman" w:cs="Times New Roman"/>
          <w:i/>
          <w:iCs/>
        </w:rPr>
        <w:t>58</w:t>
      </w:r>
      <w:r w:rsidRPr="00F433F5">
        <w:rPr>
          <w:rFonts w:ascii="Times New Roman" w:hAnsi="Times New Roman" w:cs="Times New Roman"/>
        </w:rPr>
        <w:t>(4), 447-460.</w:t>
      </w:r>
      <w:r>
        <w:rPr>
          <w:rFonts w:ascii="Times New Roman" w:hAnsi="Times New Roman" w:cs="Times New Roman"/>
        </w:rPr>
        <w:t xml:space="preserve"> Retrieved August 6, 2022</w:t>
      </w:r>
      <w:r w:rsidR="00747CCE">
        <w:rPr>
          <w:rFonts w:ascii="Times New Roman" w:hAnsi="Times New Roman" w:cs="Times New Roman"/>
        </w:rPr>
        <w:t>,</w:t>
      </w:r>
      <w:r>
        <w:rPr>
          <w:rFonts w:ascii="Times New Roman" w:hAnsi="Times New Roman" w:cs="Times New Roman"/>
        </w:rPr>
        <w:t xml:space="preserve"> from</w:t>
      </w:r>
      <w:r w:rsidRPr="00F433F5">
        <w:rPr>
          <w:rFonts w:ascii="Times New Roman" w:hAnsi="Times New Roman" w:cs="Times New Roman"/>
        </w:rPr>
        <w:t xml:space="preserve"> </w:t>
      </w:r>
      <w:hyperlink r:id="rId117" w:history="1">
        <w:r w:rsidRPr="00F433F5">
          <w:rPr>
            <w:rStyle w:val="Hyperlink"/>
            <w:rFonts w:ascii="Times New Roman" w:hAnsi="Times New Roman" w:cs="Times New Roman"/>
          </w:rPr>
          <w:t>https://doi.org/10.1111/j.1741-5446.2008.00299.x</w:t>
        </w:r>
      </w:hyperlink>
      <w:r w:rsidRPr="00F433F5">
        <w:rPr>
          <w:rFonts w:ascii="Times New Roman" w:hAnsi="Times New Roman" w:cs="Times New Roman"/>
        </w:rPr>
        <w:t xml:space="preserve"> </w:t>
      </w:r>
    </w:p>
  </w:endnote>
  <w:endnote w:id="102">
    <w:p w14:paraId="14E0B218" w14:textId="16B44DD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WW Norton.</w:t>
      </w:r>
    </w:p>
  </w:endnote>
  <w:endnote w:id="103">
    <w:p w14:paraId="47F4AFEF" w14:textId="77777777" w:rsidR="00342A6D" w:rsidRPr="00F433F5" w:rsidRDefault="00342A6D" w:rsidP="006171A9">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WW Norton.</w:t>
      </w:r>
    </w:p>
  </w:endnote>
  <w:endnote w:id="104">
    <w:p w14:paraId="152BB5EE" w14:textId="62A17B08"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WW Norton</w:t>
      </w:r>
      <w:r w:rsidR="00E3383A">
        <w:rPr>
          <w:rFonts w:ascii="Times New Roman" w:hAnsi="Times New Roman" w:cs="Times New Roman"/>
        </w:rPr>
        <w:t>,</w:t>
      </w:r>
      <w:r w:rsidRPr="00F433F5">
        <w:rPr>
          <w:rFonts w:ascii="Times New Roman" w:hAnsi="Times New Roman" w:cs="Times New Roman"/>
        </w:rPr>
        <w:t xml:space="preserve"> p.10.</w:t>
      </w:r>
    </w:p>
  </w:endnote>
  <w:endnote w:id="105">
    <w:p w14:paraId="30AECE68" w14:textId="67F9D90A" w:rsidR="00342A6D" w:rsidRPr="00F433F5" w:rsidRDefault="00342A6D" w:rsidP="00690C31">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WW Norton</w:t>
      </w:r>
      <w:r w:rsidR="00E3383A">
        <w:rPr>
          <w:rFonts w:ascii="Times New Roman" w:hAnsi="Times New Roman" w:cs="Times New Roman"/>
        </w:rPr>
        <w:t>,</w:t>
      </w:r>
      <w:r w:rsidRPr="00F433F5">
        <w:rPr>
          <w:rFonts w:ascii="Times New Roman" w:hAnsi="Times New Roman" w:cs="Times New Roman"/>
        </w:rPr>
        <w:t xml:space="preserve"> p.1</w:t>
      </w:r>
      <w:r>
        <w:rPr>
          <w:rFonts w:ascii="Times New Roman" w:hAnsi="Times New Roman" w:cs="Times New Roman"/>
        </w:rPr>
        <w:t>3</w:t>
      </w:r>
    </w:p>
    <w:p w14:paraId="76CE4689" w14:textId="02BAC3F4"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Venet, A.S. (2021). </w:t>
      </w:r>
      <w:r w:rsidRPr="00371FF8">
        <w:rPr>
          <w:rFonts w:ascii="Times New Roman" w:hAnsi="Times New Roman" w:cs="Times New Roman"/>
          <w:i/>
          <w:iCs/>
        </w:rPr>
        <w:t>Principles of equity-centered trauma-informed education</w:t>
      </w:r>
      <w:r w:rsidRPr="00F433F5">
        <w:rPr>
          <w:rFonts w:ascii="Times New Roman" w:hAnsi="Times New Roman" w:cs="Times New Roman"/>
        </w:rPr>
        <w:t xml:space="preserve">. Retrieved </w:t>
      </w:r>
      <w:r>
        <w:rPr>
          <w:rFonts w:ascii="Times New Roman" w:hAnsi="Times New Roman" w:cs="Times New Roman"/>
        </w:rPr>
        <w:t>May 18, 2022</w:t>
      </w:r>
      <w:r w:rsidR="00747CCE">
        <w:rPr>
          <w:rFonts w:ascii="Times New Roman" w:hAnsi="Times New Roman" w:cs="Times New Roman"/>
        </w:rPr>
        <w:t>,</w:t>
      </w:r>
      <w:r w:rsidRPr="00F433F5">
        <w:rPr>
          <w:rFonts w:ascii="Times New Roman" w:hAnsi="Times New Roman" w:cs="Times New Roman"/>
        </w:rPr>
        <w:t xml:space="preserve"> from </w:t>
      </w:r>
      <w:hyperlink r:id="rId118" w:history="1">
        <w:r w:rsidRPr="00F433F5">
          <w:rPr>
            <w:rStyle w:val="Hyperlink"/>
            <w:rFonts w:ascii="Times New Roman" w:hAnsi="Times New Roman" w:cs="Times New Roman"/>
          </w:rPr>
          <w:t>https://unconditionallearning.org/wp-content/uploads/2021/04/Principles-of-Equity-Centered-Trauma-Informed-Education.pdf</w:t>
        </w:r>
      </w:hyperlink>
      <w:r w:rsidRPr="00F433F5">
        <w:rPr>
          <w:rFonts w:ascii="Times New Roman" w:hAnsi="Times New Roman" w:cs="Times New Roman"/>
        </w:rPr>
        <w:t xml:space="preserve"> </w:t>
      </w:r>
    </w:p>
  </w:endnote>
  <w:endnote w:id="106">
    <w:p w14:paraId="5EF1B3E4" w14:textId="77084D7D" w:rsidR="00342A6D"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Venet, A.S. (2021). </w:t>
      </w:r>
      <w:r w:rsidRPr="00F433F5">
        <w:rPr>
          <w:rFonts w:ascii="Times New Roman" w:hAnsi="Times New Roman" w:cs="Times New Roman"/>
          <w:i/>
          <w:iCs/>
        </w:rPr>
        <w:t>Equity-centered trauma-informed education</w:t>
      </w:r>
      <w:r w:rsidRPr="00F433F5">
        <w:rPr>
          <w:rFonts w:ascii="Times New Roman" w:hAnsi="Times New Roman" w:cs="Times New Roman"/>
        </w:rPr>
        <w:t>. WW Norton</w:t>
      </w:r>
      <w:r w:rsidR="00E3383A">
        <w:rPr>
          <w:rFonts w:ascii="Times New Roman" w:hAnsi="Times New Roman" w:cs="Times New Roman"/>
        </w:rPr>
        <w:t>,</w:t>
      </w:r>
      <w:r w:rsidR="00E3383A" w:rsidRPr="00F433F5">
        <w:rPr>
          <w:rFonts w:ascii="Times New Roman" w:hAnsi="Times New Roman" w:cs="Times New Roman"/>
        </w:rPr>
        <w:t xml:space="preserve"> </w:t>
      </w:r>
      <w:r w:rsidRPr="00F433F5">
        <w:rPr>
          <w:rFonts w:ascii="Times New Roman" w:hAnsi="Times New Roman" w:cs="Times New Roman"/>
        </w:rPr>
        <w:t>p.1</w:t>
      </w:r>
      <w:r>
        <w:rPr>
          <w:rFonts w:ascii="Times New Roman" w:hAnsi="Times New Roman" w:cs="Times New Roman"/>
        </w:rPr>
        <w:t>3</w:t>
      </w:r>
    </w:p>
    <w:p w14:paraId="4DBE88BC" w14:textId="76995FBB"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Venet, A.S. (2021). </w:t>
      </w:r>
      <w:r w:rsidRPr="00371FF8">
        <w:rPr>
          <w:rFonts w:ascii="Times New Roman" w:hAnsi="Times New Roman" w:cs="Times New Roman"/>
          <w:i/>
          <w:iCs/>
        </w:rPr>
        <w:t>Principles of equity-centered trauma-informed education</w:t>
      </w:r>
      <w:r w:rsidRPr="00F433F5">
        <w:rPr>
          <w:rFonts w:ascii="Times New Roman" w:hAnsi="Times New Roman" w:cs="Times New Roman"/>
        </w:rPr>
        <w:t>. Retrieved</w:t>
      </w:r>
      <w:r>
        <w:rPr>
          <w:rFonts w:ascii="Times New Roman" w:hAnsi="Times New Roman" w:cs="Times New Roman"/>
        </w:rPr>
        <w:t xml:space="preserve"> May 18, </w:t>
      </w:r>
      <w:r w:rsidRPr="00F433F5">
        <w:rPr>
          <w:rFonts w:ascii="Times New Roman" w:hAnsi="Times New Roman" w:cs="Times New Roman"/>
        </w:rPr>
        <w:t>2022</w:t>
      </w:r>
      <w:r w:rsidR="00747CCE">
        <w:rPr>
          <w:rFonts w:ascii="Times New Roman" w:hAnsi="Times New Roman" w:cs="Times New Roman"/>
        </w:rPr>
        <w:t>,</w:t>
      </w:r>
      <w:r w:rsidRPr="00F433F5">
        <w:rPr>
          <w:rFonts w:ascii="Times New Roman" w:hAnsi="Times New Roman" w:cs="Times New Roman"/>
        </w:rPr>
        <w:t xml:space="preserve"> from </w:t>
      </w:r>
      <w:hyperlink r:id="rId119" w:history="1">
        <w:r w:rsidRPr="00F433F5">
          <w:rPr>
            <w:rStyle w:val="Hyperlink"/>
            <w:rFonts w:ascii="Times New Roman" w:hAnsi="Times New Roman" w:cs="Times New Roman"/>
          </w:rPr>
          <w:t>https://unconditionallearning.org/wp-content/uploads/2021/04/Principles-of-Equity-Centered-Trauma-Informed-Education.pdf</w:t>
        </w:r>
      </w:hyperlink>
    </w:p>
  </w:endnote>
  <w:endnote w:id="107">
    <w:p w14:paraId="118D048B" w14:textId="215F3AFF"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Becker-Blease, K.A. (2017). As the world becomes trauma–informed, work to do. </w:t>
      </w:r>
      <w:r w:rsidRPr="00D9541E">
        <w:rPr>
          <w:rFonts w:ascii="Times New Roman" w:hAnsi="Times New Roman" w:cs="Times New Roman"/>
          <w:i/>
          <w:iCs/>
        </w:rPr>
        <w:t>Journal of Trauma &amp; Dissociation</w:t>
      </w:r>
      <w:r w:rsidRPr="00371FF8">
        <w:rPr>
          <w:rFonts w:ascii="Times New Roman" w:hAnsi="Times New Roman" w:cs="Times New Roman"/>
          <w:i/>
          <w:iCs/>
        </w:rPr>
        <w:t>, 18</w:t>
      </w:r>
      <w:r w:rsidRPr="00F433F5">
        <w:rPr>
          <w:rFonts w:ascii="Times New Roman" w:hAnsi="Times New Roman" w:cs="Times New Roman"/>
        </w:rPr>
        <w:t xml:space="preserve">(2), 131-138. </w:t>
      </w:r>
      <w:r>
        <w:rPr>
          <w:rFonts w:ascii="Times New Roman" w:hAnsi="Times New Roman" w:cs="Times New Roman"/>
        </w:rPr>
        <w:t>Retrieved August 6, 2022</w:t>
      </w:r>
      <w:r w:rsidR="00747CCE">
        <w:rPr>
          <w:rFonts w:ascii="Times New Roman" w:hAnsi="Times New Roman" w:cs="Times New Roman"/>
        </w:rPr>
        <w:t>,</w:t>
      </w:r>
      <w:r>
        <w:rPr>
          <w:rFonts w:ascii="Times New Roman" w:hAnsi="Times New Roman" w:cs="Times New Roman"/>
        </w:rPr>
        <w:t xml:space="preserve"> from </w:t>
      </w:r>
      <w:hyperlink r:id="rId120" w:history="1">
        <w:r w:rsidRPr="00F433F5">
          <w:rPr>
            <w:rStyle w:val="Hyperlink"/>
            <w:rFonts w:ascii="Times New Roman" w:hAnsi="Times New Roman" w:cs="Times New Roman"/>
          </w:rPr>
          <w:t>https://doi.org/10.1080/15299732.2017.1253401</w:t>
        </w:r>
      </w:hyperlink>
      <w:r w:rsidRPr="00F433F5">
        <w:rPr>
          <w:rFonts w:ascii="Times New Roman" w:hAnsi="Times New Roman" w:cs="Times New Roman"/>
        </w:rPr>
        <w:t xml:space="preserve"> </w:t>
      </w:r>
    </w:p>
  </w:endnote>
  <w:endnote w:id="108">
    <w:p w14:paraId="33832643" w14:textId="77777777" w:rsidR="00342A6D" w:rsidRPr="00371FF8" w:rsidRDefault="00342A6D" w:rsidP="00F433F5">
      <w:pPr>
        <w:pStyle w:val="EndnoteText"/>
        <w:rPr>
          <w:rFonts w:ascii="Times New Roman" w:hAnsi="Times New Roman" w:cs="Times New Roman"/>
          <w:i/>
          <w:iCs/>
        </w:rPr>
      </w:pPr>
      <w:r w:rsidRPr="00F433F5">
        <w:rPr>
          <w:rStyle w:val="EndnoteReference"/>
          <w:rFonts w:ascii="Times New Roman" w:hAnsi="Times New Roman" w:cs="Times New Roman"/>
        </w:rPr>
        <w:endnoteRef/>
      </w:r>
      <w:r w:rsidRPr="00F433F5">
        <w:rPr>
          <w:rFonts w:ascii="Times New Roman" w:hAnsi="Times New Roman" w:cs="Times New Roman"/>
        </w:rPr>
        <w:t xml:space="preserve"> Substance Abuse and Mental Health Services Administration [SAMHSA]. (2014). </w:t>
      </w:r>
      <w:r w:rsidRPr="00371FF8">
        <w:rPr>
          <w:rFonts w:ascii="Times New Roman" w:hAnsi="Times New Roman" w:cs="Times New Roman"/>
          <w:i/>
          <w:iCs/>
        </w:rPr>
        <w:t>Concept of trauma</w:t>
      </w:r>
    </w:p>
    <w:p w14:paraId="495F9C4D" w14:textId="77777777" w:rsidR="00342A6D" w:rsidRPr="00F433F5" w:rsidRDefault="00342A6D" w:rsidP="00F433F5">
      <w:pPr>
        <w:pStyle w:val="EndnoteText"/>
        <w:rPr>
          <w:rFonts w:ascii="Times New Roman" w:hAnsi="Times New Roman" w:cs="Times New Roman"/>
        </w:rPr>
      </w:pPr>
      <w:r w:rsidRPr="00371FF8">
        <w:rPr>
          <w:rFonts w:ascii="Times New Roman" w:hAnsi="Times New Roman" w:cs="Times New Roman"/>
          <w:i/>
          <w:iCs/>
        </w:rPr>
        <w:t>and guidance for a trauma-informed approach</w:t>
      </w:r>
      <w:r w:rsidRPr="00F433F5">
        <w:rPr>
          <w:rFonts w:ascii="Times New Roman" w:hAnsi="Times New Roman" w:cs="Times New Roman"/>
        </w:rPr>
        <w:t xml:space="preserve">. Retrieved May 13, 2022, from </w:t>
      </w:r>
      <w:hyperlink r:id="rId121" w:history="1">
        <w:r w:rsidRPr="00F433F5">
          <w:rPr>
            <w:rStyle w:val="Hyperlink"/>
            <w:rFonts w:ascii="Times New Roman" w:hAnsi="Times New Roman" w:cs="Times New Roman"/>
          </w:rPr>
          <w:t>https://store.samhsa.gov/system/files/sma14-4884.pdf</w:t>
        </w:r>
      </w:hyperlink>
    </w:p>
  </w:endnote>
  <w:endnote w:id="109">
    <w:p w14:paraId="02F8B865" w14:textId="77777777" w:rsidR="00342A6D" w:rsidRPr="00371FF8" w:rsidRDefault="00342A6D" w:rsidP="00337649">
      <w:pPr>
        <w:pStyle w:val="EndnoteText"/>
        <w:rPr>
          <w:rFonts w:ascii="Times New Roman" w:hAnsi="Times New Roman" w:cs="Times New Roman"/>
          <w:i/>
          <w:iCs/>
        </w:rPr>
      </w:pPr>
      <w:r w:rsidRPr="00F433F5">
        <w:rPr>
          <w:rStyle w:val="EndnoteReference"/>
          <w:rFonts w:ascii="Times New Roman" w:hAnsi="Times New Roman" w:cs="Times New Roman"/>
        </w:rPr>
        <w:endnoteRef/>
      </w:r>
      <w:r w:rsidRPr="00F433F5">
        <w:rPr>
          <w:rFonts w:ascii="Times New Roman" w:hAnsi="Times New Roman" w:cs="Times New Roman"/>
        </w:rPr>
        <w:t xml:space="preserve"> Substance Abuse and Mental Health Services Administration [SAMHSA]. (2014). </w:t>
      </w:r>
      <w:r w:rsidRPr="00371FF8">
        <w:rPr>
          <w:rFonts w:ascii="Times New Roman" w:hAnsi="Times New Roman" w:cs="Times New Roman"/>
          <w:i/>
          <w:iCs/>
        </w:rPr>
        <w:t>Concept of trauma</w:t>
      </w:r>
    </w:p>
    <w:p w14:paraId="1AC6ACAC" w14:textId="77777777" w:rsidR="00342A6D" w:rsidRPr="00F433F5" w:rsidRDefault="00342A6D" w:rsidP="00337649">
      <w:pPr>
        <w:pStyle w:val="EndnoteText"/>
        <w:rPr>
          <w:rFonts w:ascii="Times New Roman" w:hAnsi="Times New Roman" w:cs="Times New Roman"/>
        </w:rPr>
      </w:pPr>
      <w:r w:rsidRPr="00371FF8">
        <w:rPr>
          <w:rFonts w:ascii="Times New Roman" w:hAnsi="Times New Roman" w:cs="Times New Roman"/>
          <w:i/>
          <w:iCs/>
        </w:rPr>
        <w:t>and guidance for a trauma-informed approach</w:t>
      </w:r>
      <w:r w:rsidRPr="00F433F5">
        <w:rPr>
          <w:rFonts w:ascii="Times New Roman" w:hAnsi="Times New Roman" w:cs="Times New Roman"/>
        </w:rPr>
        <w:t xml:space="preserve">. Retrieved May 13, 2022, from </w:t>
      </w:r>
      <w:hyperlink r:id="rId122" w:history="1">
        <w:r w:rsidRPr="00F433F5">
          <w:rPr>
            <w:rStyle w:val="Hyperlink"/>
            <w:rFonts w:ascii="Times New Roman" w:hAnsi="Times New Roman" w:cs="Times New Roman"/>
          </w:rPr>
          <w:t>https://store.samhsa.gov/system/files/sma14-4884.pdf</w:t>
        </w:r>
      </w:hyperlink>
    </w:p>
  </w:endnote>
  <w:endnote w:id="110">
    <w:p w14:paraId="0F645595" w14:textId="77777777" w:rsidR="00342A6D" w:rsidRPr="00371FF8" w:rsidRDefault="00342A6D" w:rsidP="00337649">
      <w:pPr>
        <w:pStyle w:val="EndnoteText"/>
        <w:rPr>
          <w:rFonts w:ascii="Times New Roman" w:hAnsi="Times New Roman" w:cs="Times New Roman"/>
          <w:i/>
          <w:iCs/>
        </w:rPr>
      </w:pPr>
      <w:r w:rsidRPr="00F433F5">
        <w:rPr>
          <w:rStyle w:val="EndnoteReference"/>
          <w:rFonts w:ascii="Times New Roman" w:hAnsi="Times New Roman" w:cs="Times New Roman"/>
        </w:rPr>
        <w:endnoteRef/>
      </w:r>
      <w:r w:rsidRPr="00F433F5">
        <w:rPr>
          <w:rFonts w:ascii="Times New Roman" w:hAnsi="Times New Roman" w:cs="Times New Roman"/>
        </w:rPr>
        <w:t xml:space="preserve"> Substance Abuse and Mental Health Services Administration [SAMHSA]. (2014).</w:t>
      </w:r>
      <w:r w:rsidRPr="00371FF8">
        <w:rPr>
          <w:rFonts w:ascii="Times New Roman" w:hAnsi="Times New Roman" w:cs="Times New Roman"/>
          <w:i/>
          <w:iCs/>
        </w:rPr>
        <w:t xml:space="preserve"> Concept of trauma</w:t>
      </w:r>
    </w:p>
    <w:p w14:paraId="1733E6CF" w14:textId="77777777" w:rsidR="00342A6D" w:rsidRPr="00F433F5" w:rsidRDefault="00342A6D" w:rsidP="00337649">
      <w:pPr>
        <w:pStyle w:val="EndnoteText"/>
        <w:rPr>
          <w:rFonts w:ascii="Times New Roman" w:hAnsi="Times New Roman" w:cs="Times New Roman"/>
        </w:rPr>
      </w:pPr>
      <w:r w:rsidRPr="00371FF8">
        <w:rPr>
          <w:rFonts w:ascii="Times New Roman" w:hAnsi="Times New Roman" w:cs="Times New Roman"/>
          <w:i/>
          <w:iCs/>
        </w:rPr>
        <w:t xml:space="preserve">and guidance for a trauma-informed approach. </w:t>
      </w:r>
      <w:r w:rsidRPr="00F433F5">
        <w:rPr>
          <w:rFonts w:ascii="Times New Roman" w:hAnsi="Times New Roman" w:cs="Times New Roman"/>
        </w:rPr>
        <w:t xml:space="preserve">Retrieved May 13, 2022, from </w:t>
      </w:r>
      <w:hyperlink r:id="rId123" w:history="1">
        <w:r w:rsidRPr="00F433F5">
          <w:rPr>
            <w:rStyle w:val="Hyperlink"/>
            <w:rFonts w:ascii="Times New Roman" w:hAnsi="Times New Roman" w:cs="Times New Roman"/>
          </w:rPr>
          <w:t>https://store.samhsa.gov/system/files/sma14-4884.pdf</w:t>
        </w:r>
      </w:hyperlink>
    </w:p>
  </w:endnote>
  <w:endnote w:id="111">
    <w:p w14:paraId="6134D04F" w14:textId="05DBCEFF"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New Orleans Trauma-Informed Schools Learning Collaborative. (2020). </w:t>
      </w:r>
      <w:r w:rsidRPr="00371FF8">
        <w:rPr>
          <w:rFonts w:ascii="Times New Roman" w:hAnsi="Times New Roman" w:cs="Times New Roman"/>
          <w:i/>
          <w:iCs/>
        </w:rPr>
        <w:t>Trauma-informed schools walk-through checklist.</w:t>
      </w:r>
      <w:r w:rsidRPr="00F433F5">
        <w:rPr>
          <w:rFonts w:ascii="Times New Roman" w:hAnsi="Times New Roman" w:cs="Times New Roman"/>
        </w:rPr>
        <w:t xml:space="preserve"> </w:t>
      </w:r>
      <w:r>
        <w:rPr>
          <w:rFonts w:ascii="Times New Roman" w:hAnsi="Times New Roman" w:cs="Times New Roman"/>
        </w:rPr>
        <w:t>Retrieved</w:t>
      </w:r>
      <w:r w:rsidRPr="00F433F5">
        <w:rPr>
          <w:rFonts w:ascii="Times New Roman" w:hAnsi="Times New Roman" w:cs="Times New Roman"/>
        </w:rPr>
        <w:t xml:space="preserve"> May 25, 2022</w:t>
      </w:r>
      <w:r w:rsidR="00747CCE">
        <w:rPr>
          <w:rFonts w:ascii="Times New Roman" w:hAnsi="Times New Roman" w:cs="Times New Roman"/>
        </w:rPr>
        <w:t>,</w:t>
      </w:r>
      <w:r w:rsidRPr="00F433F5">
        <w:rPr>
          <w:rFonts w:ascii="Times New Roman" w:hAnsi="Times New Roman" w:cs="Times New Roman"/>
        </w:rPr>
        <w:t xml:space="preserve"> from </w:t>
      </w:r>
      <w:hyperlink r:id="rId124" w:history="1">
        <w:r w:rsidRPr="00F433F5">
          <w:rPr>
            <w:rStyle w:val="Hyperlink"/>
            <w:rFonts w:ascii="Times New Roman" w:hAnsi="Times New Roman" w:cs="Times New Roman"/>
          </w:rPr>
          <w:t>http://safeschoolsnola.tulane.edu/wp-content/uploads/sites/121/2020/07/TIS-LC-Walk-Through-Checklist-Updated-July-2020.pdf</w:t>
        </w:r>
      </w:hyperlink>
      <w:r w:rsidRPr="00F433F5">
        <w:rPr>
          <w:rFonts w:ascii="Times New Roman" w:hAnsi="Times New Roman" w:cs="Times New Roman"/>
        </w:rPr>
        <w:t xml:space="preserve"> </w:t>
      </w:r>
    </w:p>
  </w:endnote>
  <w:endnote w:id="112">
    <w:p w14:paraId="5D1D7B8B" w14:textId="1491B417"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New Orleans Trauma-Informed Schools Learning Collaborative. (2020). </w:t>
      </w:r>
      <w:r w:rsidRPr="00371FF8">
        <w:rPr>
          <w:rFonts w:ascii="Times New Roman" w:hAnsi="Times New Roman" w:cs="Times New Roman"/>
          <w:i/>
          <w:iCs/>
        </w:rPr>
        <w:t>Trauma-informed schools walk-through checklist</w:t>
      </w:r>
      <w:r w:rsidR="00325040">
        <w:rPr>
          <w:rFonts w:ascii="Times New Roman" w:hAnsi="Times New Roman" w:cs="Times New Roman"/>
          <w:i/>
          <w:iCs/>
        </w:rPr>
        <w:t>,</w:t>
      </w:r>
      <w:r w:rsidRPr="00F433F5">
        <w:rPr>
          <w:rFonts w:ascii="Times New Roman" w:hAnsi="Times New Roman" w:cs="Times New Roman"/>
        </w:rPr>
        <w:t xml:space="preserve"> p.6. Retrieved on May 25, 2022</w:t>
      </w:r>
      <w:r w:rsidR="00747CCE">
        <w:rPr>
          <w:rFonts w:ascii="Times New Roman" w:hAnsi="Times New Roman" w:cs="Times New Roman"/>
        </w:rPr>
        <w:t>,</w:t>
      </w:r>
      <w:r w:rsidRPr="00F433F5">
        <w:rPr>
          <w:rFonts w:ascii="Times New Roman" w:hAnsi="Times New Roman" w:cs="Times New Roman"/>
        </w:rPr>
        <w:t xml:space="preserve"> from </w:t>
      </w:r>
      <w:hyperlink r:id="rId125" w:history="1">
        <w:r w:rsidRPr="00F433F5">
          <w:rPr>
            <w:rStyle w:val="Hyperlink"/>
            <w:rFonts w:ascii="Times New Roman" w:hAnsi="Times New Roman" w:cs="Times New Roman"/>
          </w:rPr>
          <w:t>http://safeschoolsnola.tulane.edu/wp-content/uploads/sites/121/2020/07/TIS-LC-Walk-Through-Checklist-Updated-July-2020.pdf</w:t>
        </w:r>
      </w:hyperlink>
    </w:p>
  </w:endnote>
  <w:endnote w:id="113">
    <w:p w14:paraId="50EAD62B" w14:textId="77777777" w:rsidR="00342A6D" w:rsidRPr="00F433F5" w:rsidRDefault="00342A6D" w:rsidP="00F433F5">
      <w:pPr>
        <w:pStyle w:val="EndnoteText"/>
        <w:rPr>
          <w:rFonts w:ascii="Times New Roman" w:hAnsi="Times New Roman" w:cs="Times New Roman"/>
          <w:i/>
          <w:iCs/>
        </w:rPr>
      </w:pPr>
      <w:r w:rsidRPr="00F433F5">
        <w:rPr>
          <w:rStyle w:val="EndnoteReference"/>
          <w:rFonts w:ascii="Times New Roman" w:hAnsi="Times New Roman" w:cs="Times New Roman"/>
        </w:rPr>
        <w:endnoteRef/>
      </w:r>
      <w:r w:rsidRPr="00F433F5">
        <w:rPr>
          <w:rFonts w:ascii="Times New Roman" w:hAnsi="Times New Roman" w:cs="Times New Roman"/>
        </w:rPr>
        <w:t xml:space="preserve"> Cole, S., Eisner, A., Gregory, M., &amp; Ristuccia, J. (2013). </w:t>
      </w:r>
      <w:r w:rsidRPr="00F433F5">
        <w:rPr>
          <w:rFonts w:ascii="Times New Roman" w:hAnsi="Times New Roman" w:cs="Times New Roman"/>
          <w:i/>
          <w:iCs/>
        </w:rPr>
        <w:t>Creating and advocating for trauma-sensitive</w:t>
      </w:r>
    </w:p>
    <w:p w14:paraId="21748541" w14:textId="58ED1F67"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i/>
          <w:iCs/>
        </w:rPr>
        <w:t>schools</w:t>
      </w:r>
      <w:r w:rsidRPr="00F433F5">
        <w:rPr>
          <w:rFonts w:ascii="Times New Roman" w:hAnsi="Times New Roman" w:cs="Times New Roman"/>
        </w:rPr>
        <w:t>. Trauma and Learning Policy Initiative. Retrieved May 13, 2022</w:t>
      </w:r>
      <w:r w:rsidR="00747CCE">
        <w:rPr>
          <w:rFonts w:ascii="Times New Roman" w:hAnsi="Times New Roman" w:cs="Times New Roman"/>
        </w:rPr>
        <w:t>,</w:t>
      </w:r>
      <w:r w:rsidRPr="00F433F5">
        <w:rPr>
          <w:rFonts w:ascii="Times New Roman" w:hAnsi="Times New Roman" w:cs="Times New Roman"/>
        </w:rPr>
        <w:t xml:space="preserve"> from </w:t>
      </w:r>
      <w:hyperlink r:id="rId126" w:history="1">
        <w:r w:rsidRPr="00F433F5">
          <w:rPr>
            <w:rStyle w:val="Hyperlink"/>
            <w:rFonts w:ascii="Times New Roman" w:hAnsi="Times New Roman" w:cs="Times New Roman"/>
          </w:rPr>
          <w:t>https://traumasensitiveschools.org/tlpi-publications/download-a-free-copy-of-a-guide -to-creating-trauma-sensitive-schools/</w:t>
        </w:r>
      </w:hyperlink>
    </w:p>
  </w:endnote>
  <w:endnote w:id="114">
    <w:p w14:paraId="66D5E015" w14:textId="2190E9F2"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Saleem, F.T., Howard, T.C., &amp; Langley, A.K. (2021). Understanding and addressing racial stress and trauma in schools: A pathway toward resistance and healing. </w:t>
      </w:r>
      <w:r w:rsidRPr="00F433F5">
        <w:rPr>
          <w:rFonts w:ascii="Times New Roman" w:hAnsi="Times New Roman" w:cs="Times New Roman"/>
          <w:i/>
          <w:iCs/>
        </w:rPr>
        <w:t>Psychology in the Schools</w:t>
      </w:r>
      <w:r w:rsidRPr="00F433F5">
        <w:rPr>
          <w:rFonts w:ascii="Times New Roman" w:hAnsi="Times New Roman" w:cs="Times New Roman"/>
        </w:rPr>
        <w:t xml:space="preserve">, 1-16. </w:t>
      </w:r>
      <w:r>
        <w:rPr>
          <w:rFonts w:ascii="Times New Roman" w:hAnsi="Times New Roman" w:cs="Times New Roman"/>
        </w:rPr>
        <w:t>Retrieved August 6, 2022</w:t>
      </w:r>
      <w:r w:rsidR="00747CCE">
        <w:rPr>
          <w:rFonts w:ascii="Times New Roman" w:hAnsi="Times New Roman" w:cs="Times New Roman"/>
        </w:rPr>
        <w:t>,</w:t>
      </w:r>
      <w:r>
        <w:rPr>
          <w:rFonts w:ascii="Times New Roman" w:hAnsi="Times New Roman" w:cs="Times New Roman"/>
        </w:rPr>
        <w:t xml:space="preserve"> from </w:t>
      </w:r>
      <w:hyperlink r:id="rId127" w:history="1">
        <w:r w:rsidRPr="00F433F5">
          <w:rPr>
            <w:rStyle w:val="Hyperlink"/>
            <w:rFonts w:ascii="Times New Roman" w:hAnsi="Times New Roman" w:cs="Times New Roman"/>
          </w:rPr>
          <w:t>https://doi.org/10.1002/pits.22615</w:t>
        </w:r>
      </w:hyperlink>
      <w:r w:rsidRPr="00F433F5">
        <w:rPr>
          <w:rFonts w:ascii="Times New Roman" w:hAnsi="Times New Roman" w:cs="Times New Roman"/>
        </w:rPr>
        <w:t xml:space="preserve"> </w:t>
      </w:r>
    </w:p>
  </w:endnote>
  <w:endnote w:id="115">
    <w:p w14:paraId="44A95F4E" w14:textId="01312021"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Hydon, S., Wong, M., Langley, A.K., Stein, B.D., &amp; Kataoka, S.H. (2015). Preventing </w:t>
      </w:r>
    </w:p>
    <w:p w14:paraId="30B9FEB7" w14:textId="1C8A6904" w:rsidR="00342A6D" w:rsidRPr="00F433F5" w:rsidRDefault="00342A6D" w:rsidP="00F433F5">
      <w:pPr>
        <w:pStyle w:val="EndnoteText"/>
        <w:rPr>
          <w:rFonts w:ascii="Times New Roman" w:hAnsi="Times New Roman" w:cs="Times New Roman"/>
        </w:rPr>
      </w:pPr>
      <w:r w:rsidRPr="00F433F5">
        <w:rPr>
          <w:rFonts w:ascii="Times New Roman" w:hAnsi="Times New Roman" w:cs="Times New Roman"/>
        </w:rPr>
        <w:t xml:space="preserve">secondary traumatic stress in educators. </w:t>
      </w:r>
      <w:r w:rsidRPr="00D9541E">
        <w:rPr>
          <w:rFonts w:ascii="Times New Roman" w:hAnsi="Times New Roman" w:cs="Times New Roman"/>
          <w:i/>
          <w:iCs/>
        </w:rPr>
        <w:t>Child and Adolescent Psychiatry Clinics of North America</w:t>
      </w:r>
      <w:r w:rsidRPr="00F433F5">
        <w:rPr>
          <w:rFonts w:ascii="Times New Roman" w:hAnsi="Times New Roman" w:cs="Times New Roman"/>
        </w:rPr>
        <w:t>,</w:t>
      </w:r>
      <w:r w:rsidRPr="00371FF8">
        <w:rPr>
          <w:rFonts w:ascii="Times New Roman" w:hAnsi="Times New Roman" w:cs="Times New Roman"/>
          <w:i/>
          <w:iCs/>
        </w:rPr>
        <w:t xml:space="preserve"> 24</w:t>
      </w:r>
      <w:r w:rsidRPr="00F433F5">
        <w:rPr>
          <w:rFonts w:ascii="Times New Roman" w:hAnsi="Times New Roman" w:cs="Times New Roman"/>
        </w:rPr>
        <w:t xml:space="preserve">(2), 319-333. </w:t>
      </w:r>
      <w:r>
        <w:rPr>
          <w:rFonts w:ascii="Times New Roman" w:hAnsi="Times New Roman" w:cs="Times New Roman"/>
        </w:rPr>
        <w:t>Retrieved August 6, 2022</w:t>
      </w:r>
      <w:r w:rsidR="00B87A85">
        <w:rPr>
          <w:rFonts w:ascii="Times New Roman" w:hAnsi="Times New Roman" w:cs="Times New Roman"/>
        </w:rPr>
        <w:t>,</w:t>
      </w:r>
      <w:r>
        <w:rPr>
          <w:rFonts w:ascii="Times New Roman" w:hAnsi="Times New Roman" w:cs="Times New Roman"/>
        </w:rPr>
        <w:t xml:space="preserve"> from </w:t>
      </w:r>
      <w:hyperlink r:id="rId128" w:history="1">
        <w:r w:rsidRPr="00F433F5">
          <w:rPr>
            <w:rStyle w:val="Hyperlink"/>
            <w:rFonts w:ascii="Times New Roman" w:hAnsi="Times New Roman" w:cs="Times New Roman"/>
          </w:rPr>
          <w:t>https://doi.org/10.1016/j.chc.2014.11.003</w:t>
        </w:r>
      </w:hyperlink>
      <w:r w:rsidRPr="00F433F5">
        <w:rPr>
          <w:rFonts w:ascii="Times New Roman" w:hAnsi="Times New Roman" w:cs="Times New Roman"/>
        </w:rPr>
        <w:t xml:space="preserve"> </w:t>
      </w:r>
    </w:p>
  </w:endnote>
  <w:endnote w:id="116">
    <w:p w14:paraId="6044C131" w14:textId="34B69D9D"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Pr="00F433F5">
        <w:rPr>
          <w:rFonts w:ascii="Times New Roman" w:hAnsi="Times New Roman" w:cs="Times New Roman"/>
          <w:color w:val="222222"/>
          <w:shd w:val="clear" w:color="auto" w:fill="FFFFFF"/>
        </w:rPr>
        <w:t>Bloom, S.L. &amp; Farragher, B. (2010). </w:t>
      </w:r>
      <w:r w:rsidRPr="00F433F5">
        <w:rPr>
          <w:rFonts w:ascii="Times New Roman" w:hAnsi="Times New Roman" w:cs="Times New Roman"/>
          <w:i/>
          <w:iCs/>
          <w:color w:val="222222"/>
          <w:shd w:val="clear" w:color="auto" w:fill="FFFFFF"/>
        </w:rPr>
        <w:t>Destroying sanctuary: The crisis in human service delivery systems</w:t>
      </w:r>
      <w:r w:rsidRPr="00F433F5">
        <w:rPr>
          <w:rFonts w:ascii="Times New Roman" w:hAnsi="Times New Roman" w:cs="Times New Roman"/>
          <w:color w:val="222222"/>
          <w:shd w:val="clear" w:color="auto" w:fill="FFFFFF"/>
        </w:rPr>
        <w:t>. Oxford University Press.</w:t>
      </w:r>
    </w:p>
  </w:endnote>
  <w:endnote w:id="117">
    <w:p w14:paraId="15D99E04" w14:textId="5CC95FE8" w:rsidR="00342A6D" w:rsidRPr="0024404C"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Jennings, P.A. &amp; Greenberg, M.T. (2009). The prosocial classroom: Teacher social and emotional competence in </w:t>
      </w:r>
      <w:r w:rsidRPr="0024404C">
        <w:rPr>
          <w:rFonts w:ascii="Times New Roman" w:hAnsi="Times New Roman" w:cs="Times New Roman"/>
        </w:rPr>
        <w:t xml:space="preserve">relation to student and classroom outcomes. </w:t>
      </w:r>
      <w:r w:rsidRPr="00D9541E">
        <w:rPr>
          <w:rFonts w:ascii="Times New Roman" w:hAnsi="Times New Roman" w:cs="Times New Roman"/>
          <w:i/>
          <w:iCs/>
        </w:rPr>
        <w:t>Review of Educational Research,</w:t>
      </w:r>
      <w:r w:rsidRPr="0024404C">
        <w:rPr>
          <w:rFonts w:ascii="Times New Roman" w:hAnsi="Times New Roman" w:cs="Times New Roman"/>
        </w:rPr>
        <w:t xml:space="preserve"> </w:t>
      </w:r>
      <w:r w:rsidRPr="00371FF8">
        <w:rPr>
          <w:rFonts w:ascii="Times New Roman" w:hAnsi="Times New Roman" w:cs="Times New Roman"/>
          <w:i/>
          <w:iCs/>
        </w:rPr>
        <w:t>79</w:t>
      </w:r>
      <w:r w:rsidRPr="0024404C">
        <w:rPr>
          <w:rFonts w:ascii="Times New Roman" w:hAnsi="Times New Roman" w:cs="Times New Roman"/>
        </w:rPr>
        <w:t>(1), 491-525.</w:t>
      </w:r>
      <w:r>
        <w:rPr>
          <w:rFonts w:ascii="Times New Roman" w:hAnsi="Times New Roman" w:cs="Times New Roman"/>
        </w:rPr>
        <w:t xml:space="preserve"> Retrieved August 6, 2022</w:t>
      </w:r>
      <w:r w:rsidR="00747CCE">
        <w:rPr>
          <w:rFonts w:ascii="Times New Roman" w:hAnsi="Times New Roman" w:cs="Times New Roman"/>
        </w:rPr>
        <w:t>,</w:t>
      </w:r>
      <w:r>
        <w:rPr>
          <w:rFonts w:ascii="Times New Roman" w:hAnsi="Times New Roman" w:cs="Times New Roman"/>
        </w:rPr>
        <w:t xml:space="preserve"> from </w:t>
      </w:r>
      <w:hyperlink r:id="rId129" w:history="1">
        <w:r w:rsidRPr="00D9541E">
          <w:rPr>
            <w:rStyle w:val="Hyperlink"/>
          </w:rPr>
          <w:t>http://doi.org/10.3102/0034654308325693</w:t>
        </w:r>
      </w:hyperlink>
      <w:r>
        <w:rPr>
          <w:rFonts w:ascii="Times New Roman" w:hAnsi="Times New Roman" w:cs="Times New Roman"/>
        </w:rPr>
        <w:t xml:space="preserve"> </w:t>
      </w:r>
    </w:p>
  </w:endnote>
  <w:endnote w:id="118">
    <w:p w14:paraId="2420D9D5" w14:textId="34713940" w:rsidR="00342A6D" w:rsidRPr="00371FF8" w:rsidRDefault="00342A6D" w:rsidP="00185174">
      <w:pPr>
        <w:pStyle w:val="EndnoteText"/>
        <w:rPr>
          <w:rFonts w:ascii="Times New Roman" w:hAnsi="Times New Roman" w:cs="Times New Roman"/>
          <w:i/>
          <w:iCs/>
        </w:rPr>
      </w:pPr>
      <w:r w:rsidRPr="00D9541E">
        <w:rPr>
          <w:rStyle w:val="EndnoteReference"/>
          <w:rFonts w:ascii="Times New Roman" w:hAnsi="Times New Roman" w:cs="Times New Roman"/>
        </w:rPr>
        <w:endnoteRef/>
      </w:r>
      <w:r w:rsidRPr="00D9541E">
        <w:rPr>
          <w:rFonts w:ascii="Times New Roman" w:hAnsi="Times New Roman" w:cs="Times New Roman"/>
        </w:rPr>
        <w:t xml:space="preserve"> Oakes, J., Maier, A., &amp; Daniel, J. (2017). </w:t>
      </w:r>
      <w:r w:rsidRPr="00371FF8">
        <w:rPr>
          <w:rFonts w:ascii="Times New Roman" w:hAnsi="Times New Roman" w:cs="Times New Roman"/>
          <w:i/>
          <w:iCs/>
        </w:rPr>
        <w:t xml:space="preserve">Community </w:t>
      </w:r>
      <w:r w:rsidR="00B45897" w:rsidRPr="00371FF8">
        <w:rPr>
          <w:rFonts w:ascii="Times New Roman" w:hAnsi="Times New Roman" w:cs="Times New Roman"/>
          <w:i/>
          <w:iCs/>
        </w:rPr>
        <w:t>s</w:t>
      </w:r>
      <w:r w:rsidRPr="00371FF8">
        <w:rPr>
          <w:rFonts w:ascii="Times New Roman" w:hAnsi="Times New Roman" w:cs="Times New Roman"/>
          <w:i/>
          <w:iCs/>
        </w:rPr>
        <w:t xml:space="preserve">chools: An </w:t>
      </w:r>
      <w:r w:rsidR="00B45897" w:rsidRPr="00371FF8">
        <w:rPr>
          <w:rFonts w:ascii="Times New Roman" w:hAnsi="Times New Roman" w:cs="Times New Roman"/>
          <w:i/>
          <w:iCs/>
        </w:rPr>
        <w:t>evidence-based strategy for</w:t>
      </w:r>
    </w:p>
    <w:p w14:paraId="1B518311" w14:textId="0CD1B532" w:rsidR="00342A6D" w:rsidRPr="00D9541E" w:rsidRDefault="00B45897" w:rsidP="00185174">
      <w:pPr>
        <w:pStyle w:val="EndnoteText"/>
        <w:rPr>
          <w:rFonts w:ascii="Times New Roman" w:hAnsi="Times New Roman" w:cs="Times New Roman"/>
        </w:rPr>
      </w:pPr>
      <w:r w:rsidRPr="00371FF8">
        <w:rPr>
          <w:rFonts w:ascii="Times New Roman" w:hAnsi="Times New Roman" w:cs="Times New Roman"/>
          <w:i/>
          <w:iCs/>
        </w:rPr>
        <w:t>equitable school improve</w:t>
      </w:r>
      <w:r w:rsidR="00342A6D" w:rsidRPr="00371FF8">
        <w:rPr>
          <w:rFonts w:ascii="Times New Roman" w:hAnsi="Times New Roman" w:cs="Times New Roman"/>
          <w:i/>
          <w:iCs/>
        </w:rPr>
        <w:t xml:space="preserve">ment. </w:t>
      </w:r>
      <w:r w:rsidR="00342A6D" w:rsidRPr="00D9541E">
        <w:rPr>
          <w:rFonts w:ascii="Times New Roman" w:hAnsi="Times New Roman" w:cs="Times New Roman"/>
        </w:rPr>
        <w:t>Boulder, CO: National Education Policy Center. Retrieved August 5, 2022</w:t>
      </w:r>
      <w:r w:rsidR="00747CCE">
        <w:rPr>
          <w:rFonts w:ascii="Times New Roman" w:hAnsi="Times New Roman" w:cs="Times New Roman"/>
        </w:rPr>
        <w:t>,</w:t>
      </w:r>
      <w:r w:rsidR="00342A6D" w:rsidRPr="00D9541E">
        <w:rPr>
          <w:rFonts w:ascii="Times New Roman" w:hAnsi="Times New Roman" w:cs="Times New Roman"/>
        </w:rPr>
        <w:t xml:space="preserve"> </w:t>
      </w:r>
    </w:p>
    <w:p w14:paraId="7EAE73CD" w14:textId="6A6495E9" w:rsidR="00342A6D" w:rsidRPr="00D9541E" w:rsidRDefault="00342A6D" w:rsidP="00185174">
      <w:pPr>
        <w:pStyle w:val="EndnoteText"/>
        <w:rPr>
          <w:rFonts w:ascii="Times New Roman" w:hAnsi="Times New Roman" w:cs="Times New Roman"/>
        </w:rPr>
      </w:pPr>
      <w:r w:rsidRPr="00D9541E">
        <w:rPr>
          <w:rFonts w:ascii="Times New Roman" w:hAnsi="Times New Roman" w:cs="Times New Roman"/>
        </w:rPr>
        <w:t xml:space="preserve">from </w:t>
      </w:r>
      <w:hyperlink r:id="rId130" w:history="1">
        <w:r w:rsidRPr="00D9541E">
          <w:rPr>
            <w:rStyle w:val="Hyperlink"/>
            <w:rFonts w:ascii="Times New Roman" w:hAnsi="Times New Roman" w:cs="Times New Roman"/>
          </w:rPr>
          <w:t>http://nepc.colorado.edu/publication/equitable-community-schools</w:t>
        </w:r>
      </w:hyperlink>
      <w:r>
        <w:rPr>
          <w:rFonts w:ascii="Times New Roman" w:hAnsi="Times New Roman" w:cs="Times New Roman"/>
        </w:rPr>
        <w:t xml:space="preserve"> </w:t>
      </w:r>
    </w:p>
  </w:endnote>
  <w:endnote w:id="119">
    <w:p w14:paraId="7F5943AA" w14:textId="114F359A" w:rsidR="00342A6D" w:rsidRPr="00D9541E" w:rsidRDefault="00342A6D">
      <w:pPr>
        <w:pStyle w:val="EndnoteText"/>
        <w:rPr>
          <w:rFonts w:ascii="Times New Roman" w:hAnsi="Times New Roman" w:cs="Times New Roman"/>
        </w:rPr>
      </w:pPr>
      <w:r w:rsidRPr="00D9541E">
        <w:rPr>
          <w:rStyle w:val="EndnoteReference"/>
          <w:rFonts w:ascii="Times New Roman" w:hAnsi="Times New Roman" w:cs="Times New Roman"/>
        </w:rPr>
        <w:endnoteRef/>
      </w:r>
      <w:r w:rsidRPr="00D9541E">
        <w:rPr>
          <w:rFonts w:ascii="Times New Roman" w:hAnsi="Times New Roman" w:cs="Times New Roman"/>
        </w:rPr>
        <w:t xml:space="preserve"> Báez, J.C., Renshaw, K. J., Bachman, L. E., Kim, D., Smith, V.D., &amp; Stafford, R.E. (2019). Understanding the necessity of trauma-informed care in community schools: A mixed-methods program evaluation. </w:t>
      </w:r>
      <w:r w:rsidRPr="00D9541E">
        <w:rPr>
          <w:rFonts w:ascii="Times New Roman" w:hAnsi="Times New Roman" w:cs="Times New Roman"/>
          <w:i/>
          <w:iCs/>
        </w:rPr>
        <w:t>Children &amp; Schools,</w:t>
      </w:r>
      <w:r w:rsidRPr="00D9541E">
        <w:rPr>
          <w:rFonts w:ascii="Times New Roman" w:hAnsi="Times New Roman" w:cs="Times New Roman"/>
        </w:rPr>
        <w:t xml:space="preserve"> </w:t>
      </w:r>
      <w:r w:rsidRPr="00371FF8">
        <w:rPr>
          <w:rFonts w:ascii="Times New Roman" w:hAnsi="Times New Roman" w:cs="Times New Roman"/>
          <w:i/>
          <w:iCs/>
        </w:rPr>
        <w:t>41</w:t>
      </w:r>
      <w:r w:rsidRPr="00D9541E">
        <w:rPr>
          <w:rFonts w:ascii="Times New Roman" w:hAnsi="Times New Roman" w:cs="Times New Roman"/>
        </w:rPr>
        <w:t xml:space="preserve">(2), 101-110. </w:t>
      </w:r>
      <w:r>
        <w:rPr>
          <w:rFonts w:ascii="Times New Roman" w:hAnsi="Times New Roman" w:cs="Times New Roman"/>
        </w:rPr>
        <w:t>Retrieved August 6, 2022</w:t>
      </w:r>
      <w:r w:rsidR="00747CCE">
        <w:rPr>
          <w:rFonts w:ascii="Times New Roman" w:hAnsi="Times New Roman" w:cs="Times New Roman"/>
        </w:rPr>
        <w:t>,</w:t>
      </w:r>
      <w:r>
        <w:rPr>
          <w:rFonts w:ascii="Times New Roman" w:hAnsi="Times New Roman" w:cs="Times New Roman"/>
        </w:rPr>
        <w:t xml:space="preserve"> from </w:t>
      </w:r>
      <w:hyperlink r:id="rId131" w:history="1">
        <w:r w:rsidRPr="00280343">
          <w:rPr>
            <w:rStyle w:val="Hyperlink"/>
            <w:rFonts w:ascii="Times New Roman" w:hAnsi="Times New Roman" w:cs="Times New Roman"/>
          </w:rPr>
          <w:t>https://doi.org/10.1093/cs/cdz007</w:t>
        </w:r>
      </w:hyperlink>
      <w:r>
        <w:rPr>
          <w:rFonts w:ascii="Times New Roman" w:hAnsi="Times New Roman" w:cs="Times New Roman"/>
        </w:rPr>
        <w:t xml:space="preserve"> </w:t>
      </w:r>
    </w:p>
  </w:endnote>
  <w:endnote w:id="120">
    <w:p w14:paraId="3E0D08A5" w14:textId="7C8A4231" w:rsidR="00342A6D" w:rsidRPr="00F33427" w:rsidRDefault="00342A6D">
      <w:pPr>
        <w:pStyle w:val="EndnoteText"/>
        <w:rPr>
          <w:rFonts w:ascii="Times New Roman" w:hAnsi="Times New Roman" w:cs="Times New Roman"/>
        </w:rPr>
      </w:pPr>
      <w:r>
        <w:rPr>
          <w:rStyle w:val="EndnoteReference"/>
        </w:rPr>
        <w:endnoteRef/>
      </w:r>
      <w:r>
        <w:t xml:space="preserve"> </w:t>
      </w:r>
      <w:r w:rsidRPr="00F33427">
        <w:rPr>
          <w:rFonts w:ascii="Times New Roman" w:hAnsi="Times New Roman" w:cs="Times New Roman"/>
        </w:rPr>
        <w:t>Ratios of 1:250 are recommended for both school counselors and social workers.</w:t>
      </w:r>
    </w:p>
    <w:p w14:paraId="32AC4F0E" w14:textId="17BA200C" w:rsidR="00342A6D" w:rsidRPr="00F33427" w:rsidRDefault="00342A6D">
      <w:pPr>
        <w:pStyle w:val="EndnoteText"/>
        <w:rPr>
          <w:rFonts w:ascii="Times New Roman" w:hAnsi="Times New Roman" w:cs="Times New Roman"/>
        </w:rPr>
      </w:pPr>
      <w:r w:rsidRPr="00F22D2F">
        <w:rPr>
          <w:rFonts w:ascii="Times New Roman" w:hAnsi="Times New Roman" w:cs="Times New Roman"/>
        </w:rPr>
        <w:t xml:space="preserve">American School Counselor Association. </w:t>
      </w:r>
      <w:r w:rsidRPr="00371FF8">
        <w:rPr>
          <w:rFonts w:ascii="Times New Roman" w:hAnsi="Times New Roman" w:cs="Times New Roman"/>
          <w:i/>
          <w:iCs/>
        </w:rPr>
        <w:t>Counselor roles and ratios.</w:t>
      </w:r>
      <w:r w:rsidRPr="00F22D2F">
        <w:rPr>
          <w:rFonts w:ascii="Times New Roman" w:hAnsi="Times New Roman" w:cs="Times New Roman"/>
        </w:rPr>
        <w:t xml:space="preserve"> Retrieved May 15, 2022</w:t>
      </w:r>
      <w:r w:rsidR="00747CCE">
        <w:rPr>
          <w:rFonts w:ascii="Times New Roman" w:hAnsi="Times New Roman" w:cs="Times New Roman"/>
        </w:rPr>
        <w:t>,</w:t>
      </w:r>
      <w:r w:rsidRPr="00F22D2F">
        <w:rPr>
          <w:rFonts w:ascii="Times New Roman" w:hAnsi="Times New Roman" w:cs="Times New Roman"/>
        </w:rPr>
        <w:t xml:space="preserve"> from </w:t>
      </w:r>
      <w:hyperlink r:id="rId132" w:history="1">
        <w:r w:rsidRPr="00F22D2F">
          <w:rPr>
            <w:rStyle w:val="Hyperlink"/>
            <w:rFonts w:ascii="Times New Roman" w:hAnsi="Times New Roman" w:cs="Times New Roman"/>
          </w:rPr>
          <w:t>https://www.schoolcounselor.org/About-School-Counseling/School-Counselor-Roles-Ratios</w:t>
        </w:r>
      </w:hyperlink>
    </w:p>
    <w:p w14:paraId="7846F66C" w14:textId="45B20481" w:rsidR="00342A6D" w:rsidRPr="00F33427" w:rsidRDefault="00342A6D">
      <w:pPr>
        <w:pStyle w:val="EndnoteText"/>
        <w:rPr>
          <w:rFonts w:ascii="Times New Roman" w:hAnsi="Times New Roman" w:cs="Times New Roman"/>
          <w:color w:val="0000FF"/>
          <w:u w:val="single"/>
        </w:rPr>
      </w:pPr>
      <w:r w:rsidRPr="00F22D2F">
        <w:rPr>
          <w:rFonts w:ascii="Times New Roman" w:hAnsi="Times New Roman" w:cs="Times New Roman"/>
        </w:rPr>
        <w:t xml:space="preserve">National Association of Social Workers. </w:t>
      </w:r>
      <w:r w:rsidRPr="00371FF8">
        <w:rPr>
          <w:rFonts w:ascii="Times New Roman" w:hAnsi="Times New Roman" w:cs="Times New Roman"/>
          <w:i/>
          <w:iCs/>
        </w:rPr>
        <w:t>NASW standards for school social work services</w:t>
      </w:r>
      <w:r w:rsidRPr="00F22D2F">
        <w:rPr>
          <w:rFonts w:ascii="Times New Roman" w:hAnsi="Times New Roman" w:cs="Times New Roman"/>
        </w:rPr>
        <w:t>. Retrieved May 15, 2022</w:t>
      </w:r>
      <w:r w:rsidR="00747CCE">
        <w:rPr>
          <w:rFonts w:ascii="Times New Roman" w:hAnsi="Times New Roman" w:cs="Times New Roman"/>
        </w:rPr>
        <w:t>,</w:t>
      </w:r>
      <w:r w:rsidRPr="00F22D2F">
        <w:rPr>
          <w:rFonts w:ascii="Times New Roman" w:hAnsi="Times New Roman" w:cs="Times New Roman"/>
        </w:rPr>
        <w:t xml:space="preserve"> from</w:t>
      </w:r>
      <w:r w:rsidR="00292460">
        <w:rPr>
          <w:rFonts w:ascii="Times New Roman" w:hAnsi="Times New Roman" w:cs="Times New Roman"/>
        </w:rPr>
        <w:t xml:space="preserve"> </w:t>
      </w:r>
      <w:hyperlink r:id="rId133" w:history="1">
        <w:r w:rsidRPr="00F22D2F">
          <w:rPr>
            <w:rStyle w:val="Hyperlink"/>
            <w:rFonts w:ascii="Times New Roman" w:hAnsi="Times New Roman" w:cs="Times New Roman"/>
          </w:rPr>
          <w:t>https://www.socialworkers.org/LinkClick.aspx?fileticket=5qpx4B6Csr0%3d&amp;portalid=0</w:t>
        </w:r>
      </w:hyperlink>
    </w:p>
  </w:endnote>
  <w:endnote w:id="121">
    <w:p w14:paraId="1B6ACD4B" w14:textId="775EA7AF" w:rsidR="00342A6D" w:rsidRPr="00F433F5"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Wildau, E. (2021, June). </w:t>
      </w:r>
      <w:r w:rsidRPr="00371FF8">
        <w:rPr>
          <w:rFonts w:ascii="Times New Roman" w:hAnsi="Times New Roman" w:cs="Times New Roman"/>
          <w:i/>
          <w:iCs/>
        </w:rPr>
        <w:t>New Mexico’s K-12 schools: Funding the education system our students deserve</w:t>
      </w:r>
      <w:r w:rsidRPr="00F433F5">
        <w:rPr>
          <w:rFonts w:ascii="Times New Roman" w:hAnsi="Times New Roman" w:cs="Times New Roman"/>
        </w:rPr>
        <w:t>. New Mexico Voic</w:t>
      </w:r>
      <w:r>
        <w:rPr>
          <w:rFonts w:ascii="Times New Roman" w:hAnsi="Times New Roman" w:cs="Times New Roman"/>
        </w:rPr>
        <w:t>es</w:t>
      </w:r>
      <w:r w:rsidRPr="00F433F5">
        <w:rPr>
          <w:rFonts w:ascii="Times New Roman" w:hAnsi="Times New Roman" w:cs="Times New Roman"/>
        </w:rPr>
        <w:t xml:space="preserve"> for Children. Retrieved </w:t>
      </w:r>
      <w:r>
        <w:rPr>
          <w:rFonts w:ascii="Times New Roman" w:hAnsi="Times New Roman" w:cs="Times New Roman"/>
        </w:rPr>
        <w:t>May 15, 2022</w:t>
      </w:r>
      <w:r w:rsidR="00566156">
        <w:rPr>
          <w:rFonts w:ascii="Times New Roman" w:hAnsi="Times New Roman" w:cs="Times New Roman"/>
        </w:rPr>
        <w:t>,</w:t>
      </w:r>
      <w:r w:rsidRPr="00F433F5">
        <w:rPr>
          <w:rFonts w:ascii="Times New Roman" w:hAnsi="Times New Roman" w:cs="Times New Roman"/>
        </w:rPr>
        <w:t xml:space="preserve"> from: </w:t>
      </w:r>
      <w:hyperlink r:id="rId134" w:history="1">
        <w:r w:rsidRPr="00F433F5">
          <w:rPr>
            <w:rStyle w:val="Hyperlink"/>
            <w:rFonts w:ascii="Times New Roman" w:hAnsi="Times New Roman" w:cs="Times New Roman"/>
          </w:rPr>
          <w:t>https://www.nmvoices.org/archives/15541</w:t>
        </w:r>
      </w:hyperlink>
      <w:r w:rsidRPr="00F433F5">
        <w:rPr>
          <w:rFonts w:ascii="Times New Roman" w:hAnsi="Times New Roman" w:cs="Times New Roman"/>
        </w:rPr>
        <w:t xml:space="preserve"> </w:t>
      </w:r>
    </w:p>
  </w:endnote>
  <w:endnote w:id="122">
    <w:p w14:paraId="34781776" w14:textId="7BB0CC76" w:rsidR="00342A6D" w:rsidRDefault="00342A6D" w:rsidP="00F433F5">
      <w:pPr>
        <w:pStyle w:val="EndnoteText"/>
        <w:rPr>
          <w:rFonts w:ascii="Times New Roman" w:hAnsi="Times New Roman" w:cs="Times New Roman"/>
        </w:rPr>
      </w:pPr>
      <w:r w:rsidRPr="00F433F5">
        <w:rPr>
          <w:rStyle w:val="EndnoteReference"/>
          <w:rFonts w:ascii="Times New Roman" w:hAnsi="Times New Roman" w:cs="Times New Roman"/>
        </w:rPr>
        <w:endnoteRef/>
      </w:r>
      <w:r w:rsidRPr="00F433F5">
        <w:rPr>
          <w:rFonts w:ascii="Times New Roman" w:hAnsi="Times New Roman" w:cs="Times New Roman"/>
        </w:rPr>
        <w:t xml:space="preserve"> </w:t>
      </w:r>
      <w:r w:rsidR="006D3DCF">
        <w:rPr>
          <w:rFonts w:ascii="Times New Roman" w:hAnsi="Times New Roman" w:cs="Times New Roman"/>
        </w:rPr>
        <w:t>T</w:t>
      </w:r>
      <w:r w:rsidR="006D3DCF" w:rsidRPr="006D3DCF">
        <w:rPr>
          <w:rFonts w:ascii="Times New Roman" w:hAnsi="Times New Roman" w:cs="Times New Roman"/>
        </w:rPr>
        <w:t>he Office of Governor Michelle Lujan Grisham</w:t>
      </w:r>
      <w:r w:rsidR="006D3DCF">
        <w:rPr>
          <w:rFonts w:ascii="Times New Roman" w:hAnsi="Times New Roman" w:cs="Times New Roman"/>
        </w:rPr>
        <w:t>. (</w:t>
      </w:r>
      <w:r w:rsidR="006D3DCF" w:rsidRPr="00F433F5">
        <w:rPr>
          <w:rFonts w:ascii="Times New Roman" w:hAnsi="Times New Roman" w:cs="Times New Roman"/>
        </w:rPr>
        <w:t xml:space="preserve">2021, April). </w:t>
      </w:r>
      <w:r w:rsidRPr="00371FF8">
        <w:rPr>
          <w:rFonts w:ascii="Times New Roman" w:hAnsi="Times New Roman" w:cs="Times New Roman"/>
          <w:i/>
          <w:iCs/>
        </w:rPr>
        <w:t>Governor enacts family income index</w:t>
      </w:r>
      <w:r w:rsidR="006D3DCF">
        <w:rPr>
          <w:rFonts w:ascii="Times New Roman" w:hAnsi="Times New Roman" w:cs="Times New Roman"/>
          <w:i/>
          <w:iCs/>
        </w:rPr>
        <w:t>.</w:t>
      </w:r>
      <w:r w:rsidRPr="00F433F5">
        <w:rPr>
          <w:rFonts w:ascii="Times New Roman" w:hAnsi="Times New Roman" w:cs="Times New Roman"/>
        </w:rPr>
        <w:t xml:space="preserve"> Retrieved </w:t>
      </w:r>
      <w:r>
        <w:rPr>
          <w:rFonts w:ascii="Times New Roman" w:hAnsi="Times New Roman" w:cs="Times New Roman"/>
        </w:rPr>
        <w:t>May 15, 2022</w:t>
      </w:r>
      <w:r w:rsidR="00747CCE">
        <w:rPr>
          <w:rFonts w:ascii="Times New Roman" w:hAnsi="Times New Roman" w:cs="Times New Roman"/>
        </w:rPr>
        <w:t>,</w:t>
      </w:r>
      <w:r w:rsidRPr="00F433F5">
        <w:rPr>
          <w:rFonts w:ascii="Times New Roman" w:hAnsi="Times New Roman" w:cs="Times New Roman"/>
        </w:rPr>
        <w:t xml:space="preserve"> from </w:t>
      </w:r>
      <w:hyperlink r:id="rId135" w:anchor=":~:text=The%20Family%20Income%20Index%20begins,as%20well%20as%20the%20census" w:history="1">
        <w:r w:rsidRPr="00F433F5">
          <w:rPr>
            <w:rStyle w:val="Hyperlink"/>
            <w:rFonts w:ascii="Times New Roman" w:hAnsi="Times New Roman" w:cs="Times New Roman"/>
          </w:rPr>
          <w:t>https://www.governor.state.nm.us/2021/04/05/governor-enacts-family-income-index/#:~:text=The%20Family%20Income%20Index%20begins,as%20well%20as%20the%20census</w:t>
        </w:r>
      </w:hyperlink>
      <w:r w:rsidRPr="00F433F5">
        <w:rPr>
          <w:rFonts w:ascii="Times New Roman" w:hAnsi="Times New Roman" w:cs="Times New Roman"/>
        </w:rPr>
        <w:t xml:space="preserve"> </w:t>
      </w:r>
    </w:p>
    <w:p w14:paraId="48A0C96C" w14:textId="5B5C0621" w:rsidR="00637411" w:rsidRDefault="00637411" w:rsidP="00F433F5">
      <w:pPr>
        <w:pStyle w:val="EndnoteText"/>
        <w:rPr>
          <w:rFonts w:ascii="Times New Roman" w:hAnsi="Times New Roman" w:cs="Times New Roman"/>
        </w:rPr>
      </w:pPr>
    </w:p>
    <w:p w14:paraId="74640E48" w14:textId="77777777" w:rsidR="00637411" w:rsidRPr="00F433F5" w:rsidRDefault="00637411" w:rsidP="00F433F5">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4D49" w14:textId="77777777" w:rsidR="00B270BC" w:rsidRDefault="00B270BC" w:rsidP="00CD7749">
      <w:pPr>
        <w:spacing w:after="0" w:line="240" w:lineRule="auto"/>
      </w:pPr>
      <w:r>
        <w:separator/>
      </w:r>
    </w:p>
  </w:footnote>
  <w:footnote w:type="continuationSeparator" w:id="0">
    <w:p w14:paraId="0E9B6CD0" w14:textId="77777777" w:rsidR="00B270BC" w:rsidRDefault="00B270BC" w:rsidP="00CD7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851969"/>
      <w:docPartObj>
        <w:docPartGallery w:val="Page Numbers (Top of Page)"/>
        <w:docPartUnique/>
      </w:docPartObj>
    </w:sdtPr>
    <w:sdtEndPr>
      <w:rPr>
        <w:rFonts w:ascii="Times New Roman" w:hAnsi="Times New Roman" w:cs="Times New Roman"/>
        <w:noProof/>
      </w:rPr>
    </w:sdtEndPr>
    <w:sdtContent>
      <w:p w14:paraId="675150A3" w14:textId="2ACC2C33" w:rsidR="00342A6D" w:rsidRPr="00D9541E" w:rsidRDefault="00342A6D">
        <w:pPr>
          <w:pStyle w:val="Header"/>
          <w:jc w:val="right"/>
          <w:rPr>
            <w:rFonts w:ascii="Times New Roman" w:hAnsi="Times New Roman" w:cs="Times New Roman"/>
          </w:rPr>
        </w:pPr>
        <w:r w:rsidRPr="00D9541E">
          <w:rPr>
            <w:rFonts w:ascii="Times New Roman" w:hAnsi="Times New Roman" w:cs="Times New Roman"/>
          </w:rPr>
          <w:fldChar w:fldCharType="begin"/>
        </w:r>
        <w:r w:rsidRPr="00D9541E">
          <w:rPr>
            <w:rFonts w:ascii="Times New Roman" w:hAnsi="Times New Roman" w:cs="Times New Roman"/>
          </w:rPr>
          <w:instrText xml:space="preserve"> PAGE   \* MERGEFORMAT </w:instrText>
        </w:r>
        <w:r w:rsidRPr="00D9541E">
          <w:rPr>
            <w:rFonts w:ascii="Times New Roman" w:hAnsi="Times New Roman" w:cs="Times New Roman"/>
          </w:rPr>
          <w:fldChar w:fldCharType="separate"/>
        </w:r>
        <w:r w:rsidR="00C13238">
          <w:rPr>
            <w:rFonts w:ascii="Times New Roman" w:hAnsi="Times New Roman" w:cs="Times New Roman"/>
            <w:noProof/>
          </w:rPr>
          <w:t>1</w:t>
        </w:r>
        <w:r w:rsidRPr="00D9541E">
          <w:rPr>
            <w:rFonts w:ascii="Times New Roman" w:hAnsi="Times New Roman" w:cs="Times New Roman"/>
            <w:noProof/>
          </w:rPr>
          <w:fldChar w:fldCharType="end"/>
        </w:r>
      </w:p>
    </w:sdtContent>
  </w:sdt>
  <w:p w14:paraId="761AD909" w14:textId="77777777" w:rsidR="00342A6D" w:rsidRDefault="00342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9CB"/>
    <w:multiLevelType w:val="hybridMultilevel"/>
    <w:tmpl w:val="0262D498"/>
    <w:lvl w:ilvl="0" w:tplc="C8109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274661"/>
    <w:multiLevelType w:val="hybridMultilevel"/>
    <w:tmpl w:val="7C30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C130B"/>
    <w:multiLevelType w:val="hybridMultilevel"/>
    <w:tmpl w:val="7D828A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266A5BB9"/>
    <w:multiLevelType w:val="hybridMultilevel"/>
    <w:tmpl w:val="472A8716"/>
    <w:lvl w:ilvl="0" w:tplc="C85029C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7076D"/>
    <w:multiLevelType w:val="hybridMultilevel"/>
    <w:tmpl w:val="24FAD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713C2"/>
    <w:multiLevelType w:val="hybridMultilevel"/>
    <w:tmpl w:val="64848D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5863CF"/>
    <w:multiLevelType w:val="hybridMultilevel"/>
    <w:tmpl w:val="A97A3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61F2C"/>
    <w:multiLevelType w:val="hybridMultilevel"/>
    <w:tmpl w:val="A152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10E0A3C">
      <w:numFmt w:val="bullet"/>
      <w:lvlText w:val="-"/>
      <w:lvlJc w:val="left"/>
      <w:pPr>
        <w:ind w:left="2160" w:hanging="360"/>
      </w:pPr>
      <w:rPr>
        <w:rFonts w:ascii="Calibri Light" w:eastAsiaTheme="minorHAnsi" w:hAnsi="Calibri Light" w:cs="Calibri Light"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B73C9"/>
    <w:multiLevelType w:val="hybridMultilevel"/>
    <w:tmpl w:val="71AA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E2A76"/>
    <w:multiLevelType w:val="hybridMultilevel"/>
    <w:tmpl w:val="649E6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20A92"/>
    <w:multiLevelType w:val="hybridMultilevel"/>
    <w:tmpl w:val="436E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5547F"/>
    <w:multiLevelType w:val="hybridMultilevel"/>
    <w:tmpl w:val="8036353C"/>
    <w:lvl w:ilvl="0" w:tplc="0396CEF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30FF1"/>
    <w:multiLevelType w:val="hybridMultilevel"/>
    <w:tmpl w:val="7FCC540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7E3C0DB9"/>
    <w:multiLevelType w:val="hybridMultilevel"/>
    <w:tmpl w:val="12CC9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3A6A6F3E">
      <w:start w:val="1"/>
      <w:numFmt w:val="decimal"/>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FDE4C63"/>
    <w:multiLevelType w:val="hybridMultilevel"/>
    <w:tmpl w:val="7BC6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354794">
    <w:abstractNumId w:val="6"/>
  </w:num>
  <w:num w:numId="2" w16cid:durableId="1447046864">
    <w:abstractNumId w:val="13"/>
  </w:num>
  <w:num w:numId="3" w16cid:durableId="8529343">
    <w:abstractNumId w:val="4"/>
  </w:num>
  <w:num w:numId="4" w16cid:durableId="705065101">
    <w:abstractNumId w:val="8"/>
  </w:num>
  <w:num w:numId="5" w16cid:durableId="689840589">
    <w:abstractNumId w:val="7"/>
  </w:num>
  <w:num w:numId="6" w16cid:durableId="954754219">
    <w:abstractNumId w:val="9"/>
  </w:num>
  <w:num w:numId="7" w16cid:durableId="1878396098">
    <w:abstractNumId w:val="10"/>
  </w:num>
  <w:num w:numId="8" w16cid:durableId="485323168">
    <w:abstractNumId w:val="14"/>
  </w:num>
  <w:num w:numId="9" w16cid:durableId="854002197">
    <w:abstractNumId w:val="0"/>
  </w:num>
  <w:num w:numId="10" w16cid:durableId="85880071">
    <w:abstractNumId w:val="5"/>
  </w:num>
  <w:num w:numId="11" w16cid:durableId="2107843443">
    <w:abstractNumId w:val="2"/>
  </w:num>
  <w:num w:numId="12" w16cid:durableId="1653676915">
    <w:abstractNumId w:val="12"/>
  </w:num>
  <w:num w:numId="13" w16cid:durableId="204755034">
    <w:abstractNumId w:val="3"/>
  </w:num>
  <w:num w:numId="14" w16cid:durableId="1167209823">
    <w:abstractNumId w:val="11"/>
  </w:num>
  <w:num w:numId="15" w16cid:durableId="405988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aine Duggan">
    <w15:presenceInfo w15:providerId="None" w15:userId="Elaine Duggan"/>
  </w15:person>
  <w15:person w15:author="Stacy Gherardi">
    <w15:presenceInfo w15:providerId="None" w15:userId="Stacy Gherar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2D"/>
    <w:rsid w:val="00000A2A"/>
    <w:rsid w:val="00001FB6"/>
    <w:rsid w:val="0000454F"/>
    <w:rsid w:val="000058A6"/>
    <w:rsid w:val="00005A53"/>
    <w:rsid w:val="00011FA5"/>
    <w:rsid w:val="0001280C"/>
    <w:rsid w:val="00014CBC"/>
    <w:rsid w:val="000175A3"/>
    <w:rsid w:val="00021D73"/>
    <w:rsid w:val="00022061"/>
    <w:rsid w:val="00022F37"/>
    <w:rsid w:val="0002463F"/>
    <w:rsid w:val="00024675"/>
    <w:rsid w:val="0003005A"/>
    <w:rsid w:val="00030ACD"/>
    <w:rsid w:val="00033C07"/>
    <w:rsid w:val="000357AB"/>
    <w:rsid w:val="00035E94"/>
    <w:rsid w:val="00041D78"/>
    <w:rsid w:val="00044E23"/>
    <w:rsid w:val="00046242"/>
    <w:rsid w:val="0004720D"/>
    <w:rsid w:val="00047C9D"/>
    <w:rsid w:val="000513F9"/>
    <w:rsid w:val="00053F95"/>
    <w:rsid w:val="00055746"/>
    <w:rsid w:val="000559E8"/>
    <w:rsid w:val="00055AC7"/>
    <w:rsid w:val="000567C9"/>
    <w:rsid w:val="00056913"/>
    <w:rsid w:val="0006226B"/>
    <w:rsid w:val="00062999"/>
    <w:rsid w:val="00066D2D"/>
    <w:rsid w:val="000737A4"/>
    <w:rsid w:val="0007459A"/>
    <w:rsid w:val="00075839"/>
    <w:rsid w:val="0007654E"/>
    <w:rsid w:val="00077002"/>
    <w:rsid w:val="000770F3"/>
    <w:rsid w:val="000771FB"/>
    <w:rsid w:val="00080D8A"/>
    <w:rsid w:val="000813FD"/>
    <w:rsid w:val="00081CEF"/>
    <w:rsid w:val="00081EDE"/>
    <w:rsid w:val="000831FD"/>
    <w:rsid w:val="00083D8C"/>
    <w:rsid w:val="00085ED5"/>
    <w:rsid w:val="00086BA2"/>
    <w:rsid w:val="00091524"/>
    <w:rsid w:val="00092353"/>
    <w:rsid w:val="00092800"/>
    <w:rsid w:val="00094B37"/>
    <w:rsid w:val="00094BB0"/>
    <w:rsid w:val="000950F2"/>
    <w:rsid w:val="000A361E"/>
    <w:rsid w:val="000B471E"/>
    <w:rsid w:val="000C056F"/>
    <w:rsid w:val="000C0E24"/>
    <w:rsid w:val="000C17FF"/>
    <w:rsid w:val="000C3112"/>
    <w:rsid w:val="000C59C4"/>
    <w:rsid w:val="000C6812"/>
    <w:rsid w:val="000C7446"/>
    <w:rsid w:val="000D1BFB"/>
    <w:rsid w:val="000D3A74"/>
    <w:rsid w:val="000D5737"/>
    <w:rsid w:val="000E02D1"/>
    <w:rsid w:val="000E0ADE"/>
    <w:rsid w:val="000E3113"/>
    <w:rsid w:val="000E49AC"/>
    <w:rsid w:val="000F00AB"/>
    <w:rsid w:val="000F0A6B"/>
    <w:rsid w:val="000F2777"/>
    <w:rsid w:val="000F315B"/>
    <w:rsid w:val="000F67E4"/>
    <w:rsid w:val="000F7713"/>
    <w:rsid w:val="00102E63"/>
    <w:rsid w:val="001058CA"/>
    <w:rsid w:val="00105E4C"/>
    <w:rsid w:val="00113742"/>
    <w:rsid w:val="00117DD1"/>
    <w:rsid w:val="00120333"/>
    <w:rsid w:val="00121FFC"/>
    <w:rsid w:val="00123CA6"/>
    <w:rsid w:val="0012446C"/>
    <w:rsid w:val="00127356"/>
    <w:rsid w:val="001321FE"/>
    <w:rsid w:val="0013237E"/>
    <w:rsid w:val="0013240B"/>
    <w:rsid w:val="00135189"/>
    <w:rsid w:val="0013755E"/>
    <w:rsid w:val="00140EC3"/>
    <w:rsid w:val="00141AA6"/>
    <w:rsid w:val="00145991"/>
    <w:rsid w:val="0014701C"/>
    <w:rsid w:val="001500C3"/>
    <w:rsid w:val="00152232"/>
    <w:rsid w:val="001527A2"/>
    <w:rsid w:val="001557FE"/>
    <w:rsid w:val="00157E38"/>
    <w:rsid w:val="00163086"/>
    <w:rsid w:val="00163127"/>
    <w:rsid w:val="0016731B"/>
    <w:rsid w:val="0017065A"/>
    <w:rsid w:val="001727A8"/>
    <w:rsid w:val="00172C2A"/>
    <w:rsid w:val="00173AC8"/>
    <w:rsid w:val="001771CA"/>
    <w:rsid w:val="00177ABB"/>
    <w:rsid w:val="001811E6"/>
    <w:rsid w:val="001815AD"/>
    <w:rsid w:val="00182ACD"/>
    <w:rsid w:val="00182CED"/>
    <w:rsid w:val="0018348F"/>
    <w:rsid w:val="00185174"/>
    <w:rsid w:val="00185354"/>
    <w:rsid w:val="00186654"/>
    <w:rsid w:val="001872D7"/>
    <w:rsid w:val="00187FEF"/>
    <w:rsid w:val="001906B8"/>
    <w:rsid w:val="00194BF5"/>
    <w:rsid w:val="00195B42"/>
    <w:rsid w:val="001963DD"/>
    <w:rsid w:val="001A0604"/>
    <w:rsid w:val="001A0E54"/>
    <w:rsid w:val="001A2A56"/>
    <w:rsid w:val="001A35CF"/>
    <w:rsid w:val="001A4CAA"/>
    <w:rsid w:val="001A661E"/>
    <w:rsid w:val="001A7F17"/>
    <w:rsid w:val="001B4E17"/>
    <w:rsid w:val="001B5E03"/>
    <w:rsid w:val="001B78AC"/>
    <w:rsid w:val="001C0648"/>
    <w:rsid w:val="001C5B22"/>
    <w:rsid w:val="001C6DD9"/>
    <w:rsid w:val="001D2085"/>
    <w:rsid w:val="001D2E03"/>
    <w:rsid w:val="001D2FE3"/>
    <w:rsid w:val="001D3463"/>
    <w:rsid w:val="001D43F5"/>
    <w:rsid w:val="001D772C"/>
    <w:rsid w:val="001D7F1D"/>
    <w:rsid w:val="001E27E5"/>
    <w:rsid w:val="001E39E9"/>
    <w:rsid w:val="001E4287"/>
    <w:rsid w:val="001E726A"/>
    <w:rsid w:val="001F23E2"/>
    <w:rsid w:val="00200D5D"/>
    <w:rsid w:val="00202E51"/>
    <w:rsid w:val="002031AF"/>
    <w:rsid w:val="00203574"/>
    <w:rsid w:val="00203EE2"/>
    <w:rsid w:val="0020430D"/>
    <w:rsid w:val="00205417"/>
    <w:rsid w:val="00206357"/>
    <w:rsid w:val="00210C69"/>
    <w:rsid w:val="0021125D"/>
    <w:rsid w:val="00212B9B"/>
    <w:rsid w:val="00213C93"/>
    <w:rsid w:val="002230D6"/>
    <w:rsid w:val="0022605B"/>
    <w:rsid w:val="002272F1"/>
    <w:rsid w:val="00234480"/>
    <w:rsid w:val="0023475D"/>
    <w:rsid w:val="00235F15"/>
    <w:rsid w:val="00240484"/>
    <w:rsid w:val="00240B4D"/>
    <w:rsid w:val="0024151C"/>
    <w:rsid w:val="00243E62"/>
    <w:rsid w:val="0024404C"/>
    <w:rsid w:val="0025052C"/>
    <w:rsid w:val="00250732"/>
    <w:rsid w:val="002509D7"/>
    <w:rsid w:val="00250F61"/>
    <w:rsid w:val="00251E05"/>
    <w:rsid w:val="00251EF8"/>
    <w:rsid w:val="002523E8"/>
    <w:rsid w:val="00252A80"/>
    <w:rsid w:val="00252EEA"/>
    <w:rsid w:val="00256F57"/>
    <w:rsid w:val="00260C9A"/>
    <w:rsid w:val="002634B7"/>
    <w:rsid w:val="002636E4"/>
    <w:rsid w:val="00265911"/>
    <w:rsid w:val="00265D72"/>
    <w:rsid w:val="0026726B"/>
    <w:rsid w:val="002711BD"/>
    <w:rsid w:val="0027135E"/>
    <w:rsid w:val="00271976"/>
    <w:rsid w:val="00272739"/>
    <w:rsid w:val="002730BE"/>
    <w:rsid w:val="002735C6"/>
    <w:rsid w:val="00273973"/>
    <w:rsid w:val="00274671"/>
    <w:rsid w:val="0027566D"/>
    <w:rsid w:val="00276181"/>
    <w:rsid w:val="0027670D"/>
    <w:rsid w:val="0028197B"/>
    <w:rsid w:val="00284FF6"/>
    <w:rsid w:val="00290663"/>
    <w:rsid w:val="00292460"/>
    <w:rsid w:val="002A0236"/>
    <w:rsid w:val="002A14C3"/>
    <w:rsid w:val="002A209C"/>
    <w:rsid w:val="002A29F7"/>
    <w:rsid w:val="002A3D82"/>
    <w:rsid w:val="002A4199"/>
    <w:rsid w:val="002A43B0"/>
    <w:rsid w:val="002A4638"/>
    <w:rsid w:val="002A6648"/>
    <w:rsid w:val="002A6E1F"/>
    <w:rsid w:val="002B2F84"/>
    <w:rsid w:val="002B39D7"/>
    <w:rsid w:val="002B796F"/>
    <w:rsid w:val="002B7A7E"/>
    <w:rsid w:val="002C0E10"/>
    <w:rsid w:val="002C27F1"/>
    <w:rsid w:val="002C2C3F"/>
    <w:rsid w:val="002C3667"/>
    <w:rsid w:val="002C5CE0"/>
    <w:rsid w:val="002C6D0E"/>
    <w:rsid w:val="002C7927"/>
    <w:rsid w:val="002D0287"/>
    <w:rsid w:val="002D2762"/>
    <w:rsid w:val="002D3733"/>
    <w:rsid w:val="002D7F6E"/>
    <w:rsid w:val="002E0B3E"/>
    <w:rsid w:val="002E340F"/>
    <w:rsid w:val="002F13DE"/>
    <w:rsid w:val="002F1501"/>
    <w:rsid w:val="002F5123"/>
    <w:rsid w:val="0030074F"/>
    <w:rsid w:val="00301047"/>
    <w:rsid w:val="00304732"/>
    <w:rsid w:val="003109F8"/>
    <w:rsid w:val="00311D5F"/>
    <w:rsid w:val="003124B3"/>
    <w:rsid w:val="00312906"/>
    <w:rsid w:val="00312A20"/>
    <w:rsid w:val="00313636"/>
    <w:rsid w:val="00314073"/>
    <w:rsid w:val="00314596"/>
    <w:rsid w:val="00316C61"/>
    <w:rsid w:val="003206D3"/>
    <w:rsid w:val="003231C4"/>
    <w:rsid w:val="00325040"/>
    <w:rsid w:val="00326A5B"/>
    <w:rsid w:val="00331874"/>
    <w:rsid w:val="00333888"/>
    <w:rsid w:val="00334151"/>
    <w:rsid w:val="00334CD9"/>
    <w:rsid w:val="00337649"/>
    <w:rsid w:val="003420DE"/>
    <w:rsid w:val="00342A6D"/>
    <w:rsid w:val="00344FAE"/>
    <w:rsid w:val="00346FDA"/>
    <w:rsid w:val="00350AE6"/>
    <w:rsid w:val="00351033"/>
    <w:rsid w:val="00351318"/>
    <w:rsid w:val="0035227E"/>
    <w:rsid w:val="00356608"/>
    <w:rsid w:val="00356706"/>
    <w:rsid w:val="00356E11"/>
    <w:rsid w:val="0036023D"/>
    <w:rsid w:val="00361963"/>
    <w:rsid w:val="00362E4F"/>
    <w:rsid w:val="00363F95"/>
    <w:rsid w:val="00366E6E"/>
    <w:rsid w:val="00370719"/>
    <w:rsid w:val="00371FF8"/>
    <w:rsid w:val="003735C9"/>
    <w:rsid w:val="00373DA2"/>
    <w:rsid w:val="00373E83"/>
    <w:rsid w:val="00373F7E"/>
    <w:rsid w:val="00375A24"/>
    <w:rsid w:val="0038198A"/>
    <w:rsid w:val="003820D1"/>
    <w:rsid w:val="00383060"/>
    <w:rsid w:val="00385189"/>
    <w:rsid w:val="003856CA"/>
    <w:rsid w:val="00385C01"/>
    <w:rsid w:val="003861D4"/>
    <w:rsid w:val="003906CB"/>
    <w:rsid w:val="003912E0"/>
    <w:rsid w:val="003953AD"/>
    <w:rsid w:val="00395728"/>
    <w:rsid w:val="00395A4F"/>
    <w:rsid w:val="00396071"/>
    <w:rsid w:val="00397463"/>
    <w:rsid w:val="003A0FDE"/>
    <w:rsid w:val="003A2BB0"/>
    <w:rsid w:val="003A33CC"/>
    <w:rsid w:val="003A43D3"/>
    <w:rsid w:val="003B0F8D"/>
    <w:rsid w:val="003B175E"/>
    <w:rsid w:val="003B2ED4"/>
    <w:rsid w:val="003B576C"/>
    <w:rsid w:val="003B59BE"/>
    <w:rsid w:val="003C168E"/>
    <w:rsid w:val="003C1A95"/>
    <w:rsid w:val="003C1BDD"/>
    <w:rsid w:val="003C2807"/>
    <w:rsid w:val="003C2D92"/>
    <w:rsid w:val="003C3981"/>
    <w:rsid w:val="003C4609"/>
    <w:rsid w:val="003C4D9A"/>
    <w:rsid w:val="003C5B24"/>
    <w:rsid w:val="003D271F"/>
    <w:rsid w:val="003D6132"/>
    <w:rsid w:val="003D651F"/>
    <w:rsid w:val="003D6E35"/>
    <w:rsid w:val="003D75D6"/>
    <w:rsid w:val="003E2A4A"/>
    <w:rsid w:val="003E2B94"/>
    <w:rsid w:val="003E6B5A"/>
    <w:rsid w:val="003F16F0"/>
    <w:rsid w:val="003F2CDD"/>
    <w:rsid w:val="003F39C1"/>
    <w:rsid w:val="003F6F67"/>
    <w:rsid w:val="004021D3"/>
    <w:rsid w:val="00403172"/>
    <w:rsid w:val="004051FC"/>
    <w:rsid w:val="004055AA"/>
    <w:rsid w:val="00405D92"/>
    <w:rsid w:val="004101CF"/>
    <w:rsid w:val="004104AB"/>
    <w:rsid w:val="00410BAB"/>
    <w:rsid w:val="004140EE"/>
    <w:rsid w:val="00414576"/>
    <w:rsid w:val="00414AE9"/>
    <w:rsid w:val="004158F7"/>
    <w:rsid w:val="00417F8E"/>
    <w:rsid w:val="00422A62"/>
    <w:rsid w:val="004230D7"/>
    <w:rsid w:val="00425079"/>
    <w:rsid w:val="00425751"/>
    <w:rsid w:val="00425B2D"/>
    <w:rsid w:val="004264EC"/>
    <w:rsid w:val="0042692E"/>
    <w:rsid w:val="00426AE4"/>
    <w:rsid w:val="00430161"/>
    <w:rsid w:val="004328D4"/>
    <w:rsid w:val="00433642"/>
    <w:rsid w:val="00436492"/>
    <w:rsid w:val="00441E09"/>
    <w:rsid w:val="00441F0C"/>
    <w:rsid w:val="004438C6"/>
    <w:rsid w:val="00445122"/>
    <w:rsid w:val="00447FD3"/>
    <w:rsid w:val="004506C8"/>
    <w:rsid w:val="004514BB"/>
    <w:rsid w:val="00451B93"/>
    <w:rsid w:val="004525BE"/>
    <w:rsid w:val="00453F36"/>
    <w:rsid w:val="00455371"/>
    <w:rsid w:val="00455E21"/>
    <w:rsid w:val="0045740E"/>
    <w:rsid w:val="004574E5"/>
    <w:rsid w:val="0046040F"/>
    <w:rsid w:val="004623F4"/>
    <w:rsid w:val="00463FD1"/>
    <w:rsid w:val="00464AAC"/>
    <w:rsid w:val="00467839"/>
    <w:rsid w:val="004712D9"/>
    <w:rsid w:val="0047215C"/>
    <w:rsid w:val="0047765F"/>
    <w:rsid w:val="0048000B"/>
    <w:rsid w:val="00480B66"/>
    <w:rsid w:val="00482356"/>
    <w:rsid w:val="004847D5"/>
    <w:rsid w:val="004859A1"/>
    <w:rsid w:val="0049051D"/>
    <w:rsid w:val="00493A97"/>
    <w:rsid w:val="004944EA"/>
    <w:rsid w:val="00494EBF"/>
    <w:rsid w:val="00497659"/>
    <w:rsid w:val="00497BBD"/>
    <w:rsid w:val="00497C7A"/>
    <w:rsid w:val="004A02EB"/>
    <w:rsid w:val="004A08E6"/>
    <w:rsid w:val="004A408D"/>
    <w:rsid w:val="004A47E8"/>
    <w:rsid w:val="004A54A8"/>
    <w:rsid w:val="004A5A6C"/>
    <w:rsid w:val="004B03FA"/>
    <w:rsid w:val="004B108D"/>
    <w:rsid w:val="004B3C7F"/>
    <w:rsid w:val="004B47B3"/>
    <w:rsid w:val="004B4A3C"/>
    <w:rsid w:val="004B5F5B"/>
    <w:rsid w:val="004B67D7"/>
    <w:rsid w:val="004B6A21"/>
    <w:rsid w:val="004B6C25"/>
    <w:rsid w:val="004C1A72"/>
    <w:rsid w:val="004C3E4A"/>
    <w:rsid w:val="004C570C"/>
    <w:rsid w:val="004C6373"/>
    <w:rsid w:val="004C79B4"/>
    <w:rsid w:val="004D06EE"/>
    <w:rsid w:val="004D0DCD"/>
    <w:rsid w:val="004D313C"/>
    <w:rsid w:val="004D3663"/>
    <w:rsid w:val="004D6D87"/>
    <w:rsid w:val="004E02FE"/>
    <w:rsid w:val="004E4095"/>
    <w:rsid w:val="004E5F7D"/>
    <w:rsid w:val="004E6084"/>
    <w:rsid w:val="004F0445"/>
    <w:rsid w:val="004F0FD1"/>
    <w:rsid w:val="004F131A"/>
    <w:rsid w:val="004F1EF6"/>
    <w:rsid w:val="004F3B43"/>
    <w:rsid w:val="004F667D"/>
    <w:rsid w:val="00502E48"/>
    <w:rsid w:val="0050369F"/>
    <w:rsid w:val="00503D7F"/>
    <w:rsid w:val="00504CDC"/>
    <w:rsid w:val="00514CC4"/>
    <w:rsid w:val="00515584"/>
    <w:rsid w:val="00517253"/>
    <w:rsid w:val="0052006F"/>
    <w:rsid w:val="0052344E"/>
    <w:rsid w:val="00523478"/>
    <w:rsid w:val="00524241"/>
    <w:rsid w:val="005271DC"/>
    <w:rsid w:val="00530BAE"/>
    <w:rsid w:val="005354A9"/>
    <w:rsid w:val="005373F2"/>
    <w:rsid w:val="00540B5B"/>
    <w:rsid w:val="00541BCB"/>
    <w:rsid w:val="00545CD2"/>
    <w:rsid w:val="00550870"/>
    <w:rsid w:val="00550FBC"/>
    <w:rsid w:val="00552818"/>
    <w:rsid w:val="00553B23"/>
    <w:rsid w:val="00554735"/>
    <w:rsid w:val="00557284"/>
    <w:rsid w:val="005575AC"/>
    <w:rsid w:val="00560F6A"/>
    <w:rsid w:val="005647E4"/>
    <w:rsid w:val="00564C9E"/>
    <w:rsid w:val="00564CA4"/>
    <w:rsid w:val="005650B7"/>
    <w:rsid w:val="00566156"/>
    <w:rsid w:val="0056653F"/>
    <w:rsid w:val="00566C79"/>
    <w:rsid w:val="005679D3"/>
    <w:rsid w:val="00570012"/>
    <w:rsid w:val="0057280B"/>
    <w:rsid w:val="005764E5"/>
    <w:rsid w:val="00577262"/>
    <w:rsid w:val="00580DD3"/>
    <w:rsid w:val="00580FA4"/>
    <w:rsid w:val="00581F2A"/>
    <w:rsid w:val="005834AA"/>
    <w:rsid w:val="0058372E"/>
    <w:rsid w:val="005837BE"/>
    <w:rsid w:val="00584A53"/>
    <w:rsid w:val="00586155"/>
    <w:rsid w:val="005956D7"/>
    <w:rsid w:val="005965A9"/>
    <w:rsid w:val="005A032E"/>
    <w:rsid w:val="005A12EB"/>
    <w:rsid w:val="005A2B2C"/>
    <w:rsid w:val="005A4849"/>
    <w:rsid w:val="005A4A42"/>
    <w:rsid w:val="005B37BF"/>
    <w:rsid w:val="005B3A1F"/>
    <w:rsid w:val="005B4B3E"/>
    <w:rsid w:val="005B58DD"/>
    <w:rsid w:val="005B61C6"/>
    <w:rsid w:val="005C25E4"/>
    <w:rsid w:val="005C4A54"/>
    <w:rsid w:val="005C4AB2"/>
    <w:rsid w:val="005D1DCE"/>
    <w:rsid w:val="005D5266"/>
    <w:rsid w:val="005D5D3E"/>
    <w:rsid w:val="005D7D7A"/>
    <w:rsid w:val="005E0EA0"/>
    <w:rsid w:val="005E2DCB"/>
    <w:rsid w:val="005E6AD3"/>
    <w:rsid w:val="005E77E5"/>
    <w:rsid w:val="005F14F9"/>
    <w:rsid w:val="005F2068"/>
    <w:rsid w:val="005F3EC0"/>
    <w:rsid w:val="005F5BDC"/>
    <w:rsid w:val="005F5BE5"/>
    <w:rsid w:val="005F7D08"/>
    <w:rsid w:val="006004D3"/>
    <w:rsid w:val="00600880"/>
    <w:rsid w:val="00600C0C"/>
    <w:rsid w:val="00602F6C"/>
    <w:rsid w:val="00603F0E"/>
    <w:rsid w:val="0060562B"/>
    <w:rsid w:val="00610045"/>
    <w:rsid w:val="00611A5E"/>
    <w:rsid w:val="00611ADC"/>
    <w:rsid w:val="0061502D"/>
    <w:rsid w:val="0061707D"/>
    <w:rsid w:val="006171A9"/>
    <w:rsid w:val="00617EC8"/>
    <w:rsid w:val="00621EE2"/>
    <w:rsid w:val="00623C80"/>
    <w:rsid w:val="006246EF"/>
    <w:rsid w:val="00634766"/>
    <w:rsid w:val="00635E4A"/>
    <w:rsid w:val="0063641D"/>
    <w:rsid w:val="00637411"/>
    <w:rsid w:val="00640CE0"/>
    <w:rsid w:val="00641783"/>
    <w:rsid w:val="0064184B"/>
    <w:rsid w:val="00641B35"/>
    <w:rsid w:val="00643D9A"/>
    <w:rsid w:val="0064447A"/>
    <w:rsid w:val="00645BB2"/>
    <w:rsid w:val="0064748D"/>
    <w:rsid w:val="006515BE"/>
    <w:rsid w:val="006519DC"/>
    <w:rsid w:val="006549D3"/>
    <w:rsid w:val="00654EB0"/>
    <w:rsid w:val="006570B1"/>
    <w:rsid w:val="00657F3C"/>
    <w:rsid w:val="006606B7"/>
    <w:rsid w:val="00660A72"/>
    <w:rsid w:val="006620D9"/>
    <w:rsid w:val="0067140A"/>
    <w:rsid w:val="006722AE"/>
    <w:rsid w:val="006731D0"/>
    <w:rsid w:val="006736FE"/>
    <w:rsid w:val="00674254"/>
    <w:rsid w:val="00675319"/>
    <w:rsid w:val="006760C2"/>
    <w:rsid w:val="0067634D"/>
    <w:rsid w:val="00685705"/>
    <w:rsid w:val="0068795C"/>
    <w:rsid w:val="00690167"/>
    <w:rsid w:val="00690C31"/>
    <w:rsid w:val="00690C5A"/>
    <w:rsid w:val="006922AA"/>
    <w:rsid w:val="0069510D"/>
    <w:rsid w:val="0069686E"/>
    <w:rsid w:val="00696BA1"/>
    <w:rsid w:val="00697704"/>
    <w:rsid w:val="006A1AB9"/>
    <w:rsid w:val="006A2043"/>
    <w:rsid w:val="006A4625"/>
    <w:rsid w:val="006A5FD3"/>
    <w:rsid w:val="006A758D"/>
    <w:rsid w:val="006A7DB2"/>
    <w:rsid w:val="006A7E99"/>
    <w:rsid w:val="006B0BAF"/>
    <w:rsid w:val="006B23CE"/>
    <w:rsid w:val="006B4465"/>
    <w:rsid w:val="006B484F"/>
    <w:rsid w:val="006B7969"/>
    <w:rsid w:val="006C0211"/>
    <w:rsid w:val="006C2CA6"/>
    <w:rsid w:val="006C3788"/>
    <w:rsid w:val="006C498D"/>
    <w:rsid w:val="006C4A04"/>
    <w:rsid w:val="006C4A71"/>
    <w:rsid w:val="006C59D7"/>
    <w:rsid w:val="006C5EAD"/>
    <w:rsid w:val="006C6340"/>
    <w:rsid w:val="006C6678"/>
    <w:rsid w:val="006D21FC"/>
    <w:rsid w:val="006D3DCF"/>
    <w:rsid w:val="006D6E46"/>
    <w:rsid w:val="006D74AF"/>
    <w:rsid w:val="006E092F"/>
    <w:rsid w:val="006E20A4"/>
    <w:rsid w:val="006E247F"/>
    <w:rsid w:val="006E5597"/>
    <w:rsid w:val="006F0886"/>
    <w:rsid w:val="006F1C5E"/>
    <w:rsid w:val="006F282D"/>
    <w:rsid w:val="006F2D3C"/>
    <w:rsid w:val="006F5A0A"/>
    <w:rsid w:val="006F733E"/>
    <w:rsid w:val="006F75F0"/>
    <w:rsid w:val="007007CB"/>
    <w:rsid w:val="00701D18"/>
    <w:rsid w:val="007040A8"/>
    <w:rsid w:val="00705117"/>
    <w:rsid w:val="00705453"/>
    <w:rsid w:val="00705D67"/>
    <w:rsid w:val="00706E77"/>
    <w:rsid w:val="007074E4"/>
    <w:rsid w:val="00710E9C"/>
    <w:rsid w:val="007134B2"/>
    <w:rsid w:val="00713593"/>
    <w:rsid w:val="00714F8B"/>
    <w:rsid w:val="007162F1"/>
    <w:rsid w:val="0071647A"/>
    <w:rsid w:val="007202E3"/>
    <w:rsid w:val="0072183F"/>
    <w:rsid w:val="00721A51"/>
    <w:rsid w:val="0072314F"/>
    <w:rsid w:val="00724234"/>
    <w:rsid w:val="007263AB"/>
    <w:rsid w:val="00726887"/>
    <w:rsid w:val="007271E0"/>
    <w:rsid w:val="00730B90"/>
    <w:rsid w:val="00731573"/>
    <w:rsid w:val="0073313C"/>
    <w:rsid w:val="00733478"/>
    <w:rsid w:val="007360A0"/>
    <w:rsid w:val="00737A67"/>
    <w:rsid w:val="00740A98"/>
    <w:rsid w:val="00744204"/>
    <w:rsid w:val="0074441C"/>
    <w:rsid w:val="0074476B"/>
    <w:rsid w:val="00746056"/>
    <w:rsid w:val="0074664B"/>
    <w:rsid w:val="00746BFD"/>
    <w:rsid w:val="00747CCE"/>
    <w:rsid w:val="007518E5"/>
    <w:rsid w:val="00760177"/>
    <w:rsid w:val="00761FDB"/>
    <w:rsid w:val="00762E9D"/>
    <w:rsid w:val="00763B05"/>
    <w:rsid w:val="00764197"/>
    <w:rsid w:val="007662B8"/>
    <w:rsid w:val="007664AC"/>
    <w:rsid w:val="00770000"/>
    <w:rsid w:val="00771517"/>
    <w:rsid w:val="00773F1D"/>
    <w:rsid w:val="00776382"/>
    <w:rsid w:val="00776915"/>
    <w:rsid w:val="0078454A"/>
    <w:rsid w:val="00784E22"/>
    <w:rsid w:val="0078738F"/>
    <w:rsid w:val="007909BA"/>
    <w:rsid w:val="00791F39"/>
    <w:rsid w:val="0079262D"/>
    <w:rsid w:val="007929C3"/>
    <w:rsid w:val="007959C4"/>
    <w:rsid w:val="007A0519"/>
    <w:rsid w:val="007A08C2"/>
    <w:rsid w:val="007A185E"/>
    <w:rsid w:val="007A1EFE"/>
    <w:rsid w:val="007A2E03"/>
    <w:rsid w:val="007A5A39"/>
    <w:rsid w:val="007A6E36"/>
    <w:rsid w:val="007A7009"/>
    <w:rsid w:val="007A7927"/>
    <w:rsid w:val="007A7BC8"/>
    <w:rsid w:val="007B194B"/>
    <w:rsid w:val="007B22E1"/>
    <w:rsid w:val="007B2DF2"/>
    <w:rsid w:val="007C056B"/>
    <w:rsid w:val="007C1671"/>
    <w:rsid w:val="007C2E23"/>
    <w:rsid w:val="007C5383"/>
    <w:rsid w:val="007C5DF5"/>
    <w:rsid w:val="007D05D1"/>
    <w:rsid w:val="007D0BDC"/>
    <w:rsid w:val="007D2D87"/>
    <w:rsid w:val="007D30F0"/>
    <w:rsid w:val="007D5356"/>
    <w:rsid w:val="007D6A1E"/>
    <w:rsid w:val="007D7E92"/>
    <w:rsid w:val="007E0B27"/>
    <w:rsid w:val="007E356C"/>
    <w:rsid w:val="007E4928"/>
    <w:rsid w:val="007E5271"/>
    <w:rsid w:val="007E6DC4"/>
    <w:rsid w:val="007E74F6"/>
    <w:rsid w:val="007F3AFE"/>
    <w:rsid w:val="007F78D6"/>
    <w:rsid w:val="00800269"/>
    <w:rsid w:val="0080078F"/>
    <w:rsid w:val="00800DD2"/>
    <w:rsid w:val="0080369F"/>
    <w:rsid w:val="00803F7D"/>
    <w:rsid w:val="00804C49"/>
    <w:rsid w:val="00805926"/>
    <w:rsid w:val="00805B57"/>
    <w:rsid w:val="00813B32"/>
    <w:rsid w:val="00813D81"/>
    <w:rsid w:val="008141EA"/>
    <w:rsid w:val="00814D9A"/>
    <w:rsid w:val="00817BAC"/>
    <w:rsid w:val="00820859"/>
    <w:rsid w:val="00821D18"/>
    <w:rsid w:val="00825F18"/>
    <w:rsid w:val="008302C5"/>
    <w:rsid w:val="00830B5F"/>
    <w:rsid w:val="00831E5C"/>
    <w:rsid w:val="008320DF"/>
    <w:rsid w:val="00832783"/>
    <w:rsid w:val="0083289F"/>
    <w:rsid w:val="0083310A"/>
    <w:rsid w:val="00833305"/>
    <w:rsid w:val="00833355"/>
    <w:rsid w:val="00836175"/>
    <w:rsid w:val="0084071E"/>
    <w:rsid w:val="00843A9F"/>
    <w:rsid w:val="00844E67"/>
    <w:rsid w:val="008458A7"/>
    <w:rsid w:val="00846D32"/>
    <w:rsid w:val="0084791D"/>
    <w:rsid w:val="00847E90"/>
    <w:rsid w:val="00853C92"/>
    <w:rsid w:val="00853E7D"/>
    <w:rsid w:val="008546F5"/>
    <w:rsid w:val="00857DED"/>
    <w:rsid w:val="00857FD2"/>
    <w:rsid w:val="0086031E"/>
    <w:rsid w:val="00861784"/>
    <w:rsid w:val="008624D6"/>
    <w:rsid w:val="008626D4"/>
    <w:rsid w:val="00862D22"/>
    <w:rsid w:val="00863A01"/>
    <w:rsid w:val="008665BA"/>
    <w:rsid w:val="00870A6E"/>
    <w:rsid w:val="00872A2F"/>
    <w:rsid w:val="008735EB"/>
    <w:rsid w:val="008738E0"/>
    <w:rsid w:val="0087591F"/>
    <w:rsid w:val="008766D9"/>
    <w:rsid w:val="00877516"/>
    <w:rsid w:val="0088233D"/>
    <w:rsid w:val="00883D0F"/>
    <w:rsid w:val="00885DBB"/>
    <w:rsid w:val="008865F3"/>
    <w:rsid w:val="00890189"/>
    <w:rsid w:val="00895B87"/>
    <w:rsid w:val="00895DF6"/>
    <w:rsid w:val="008965B1"/>
    <w:rsid w:val="008A008C"/>
    <w:rsid w:val="008A22B8"/>
    <w:rsid w:val="008A3255"/>
    <w:rsid w:val="008A4AD2"/>
    <w:rsid w:val="008A512D"/>
    <w:rsid w:val="008A5FDB"/>
    <w:rsid w:val="008A67DA"/>
    <w:rsid w:val="008B73DB"/>
    <w:rsid w:val="008B7BB1"/>
    <w:rsid w:val="008C01AB"/>
    <w:rsid w:val="008C0C1E"/>
    <w:rsid w:val="008C1B5C"/>
    <w:rsid w:val="008C1D70"/>
    <w:rsid w:val="008D14F3"/>
    <w:rsid w:val="008D19E8"/>
    <w:rsid w:val="008D29A3"/>
    <w:rsid w:val="008D7D44"/>
    <w:rsid w:val="008E03D7"/>
    <w:rsid w:val="008E078C"/>
    <w:rsid w:val="008E15B4"/>
    <w:rsid w:val="008E4776"/>
    <w:rsid w:val="008E5106"/>
    <w:rsid w:val="008E71A6"/>
    <w:rsid w:val="008E794E"/>
    <w:rsid w:val="008E7A0A"/>
    <w:rsid w:val="008F02BE"/>
    <w:rsid w:val="008F2D88"/>
    <w:rsid w:val="008F32B1"/>
    <w:rsid w:val="008F4B94"/>
    <w:rsid w:val="008F5704"/>
    <w:rsid w:val="00901697"/>
    <w:rsid w:val="00902E68"/>
    <w:rsid w:val="009108B6"/>
    <w:rsid w:val="00913A87"/>
    <w:rsid w:val="00914321"/>
    <w:rsid w:val="0091682C"/>
    <w:rsid w:val="0092061F"/>
    <w:rsid w:val="00920826"/>
    <w:rsid w:val="00921E9D"/>
    <w:rsid w:val="00923374"/>
    <w:rsid w:val="0092715F"/>
    <w:rsid w:val="00927C60"/>
    <w:rsid w:val="009322D6"/>
    <w:rsid w:val="00933A3B"/>
    <w:rsid w:val="00936375"/>
    <w:rsid w:val="0093652D"/>
    <w:rsid w:val="00940802"/>
    <w:rsid w:val="0094127D"/>
    <w:rsid w:val="00944989"/>
    <w:rsid w:val="00944C80"/>
    <w:rsid w:val="00946171"/>
    <w:rsid w:val="0094708E"/>
    <w:rsid w:val="00947830"/>
    <w:rsid w:val="009523AF"/>
    <w:rsid w:val="00952C41"/>
    <w:rsid w:val="00955433"/>
    <w:rsid w:val="0095615E"/>
    <w:rsid w:val="00956FDE"/>
    <w:rsid w:val="0096041E"/>
    <w:rsid w:val="00961153"/>
    <w:rsid w:val="00961722"/>
    <w:rsid w:val="009619F9"/>
    <w:rsid w:val="009639B8"/>
    <w:rsid w:val="009650A4"/>
    <w:rsid w:val="00965298"/>
    <w:rsid w:val="0097114E"/>
    <w:rsid w:val="00973939"/>
    <w:rsid w:val="0097473A"/>
    <w:rsid w:val="00974944"/>
    <w:rsid w:val="00974E0A"/>
    <w:rsid w:val="009757E2"/>
    <w:rsid w:val="00977B85"/>
    <w:rsid w:val="009803FA"/>
    <w:rsid w:val="00984EA6"/>
    <w:rsid w:val="00985B00"/>
    <w:rsid w:val="009879BB"/>
    <w:rsid w:val="00987CCC"/>
    <w:rsid w:val="00991895"/>
    <w:rsid w:val="00992BF4"/>
    <w:rsid w:val="00997234"/>
    <w:rsid w:val="009A0059"/>
    <w:rsid w:val="009A0DE5"/>
    <w:rsid w:val="009A52EB"/>
    <w:rsid w:val="009A62AF"/>
    <w:rsid w:val="009A7999"/>
    <w:rsid w:val="009B12EC"/>
    <w:rsid w:val="009B1E2D"/>
    <w:rsid w:val="009B243B"/>
    <w:rsid w:val="009B3FA3"/>
    <w:rsid w:val="009B44BD"/>
    <w:rsid w:val="009B552F"/>
    <w:rsid w:val="009B5F46"/>
    <w:rsid w:val="009B7081"/>
    <w:rsid w:val="009B789F"/>
    <w:rsid w:val="009C290F"/>
    <w:rsid w:val="009C2E3E"/>
    <w:rsid w:val="009C3AF5"/>
    <w:rsid w:val="009C646B"/>
    <w:rsid w:val="009D0966"/>
    <w:rsid w:val="009D113F"/>
    <w:rsid w:val="009D276E"/>
    <w:rsid w:val="009E33D5"/>
    <w:rsid w:val="009E37EF"/>
    <w:rsid w:val="009E4FC3"/>
    <w:rsid w:val="009E5BC2"/>
    <w:rsid w:val="009E6C80"/>
    <w:rsid w:val="009E7ECC"/>
    <w:rsid w:val="009F0194"/>
    <w:rsid w:val="009F0941"/>
    <w:rsid w:val="009F4CE6"/>
    <w:rsid w:val="009F745C"/>
    <w:rsid w:val="00A0130A"/>
    <w:rsid w:val="00A02EF2"/>
    <w:rsid w:val="00A04B08"/>
    <w:rsid w:val="00A0643D"/>
    <w:rsid w:val="00A100B7"/>
    <w:rsid w:val="00A11B45"/>
    <w:rsid w:val="00A12C92"/>
    <w:rsid w:val="00A13861"/>
    <w:rsid w:val="00A157E9"/>
    <w:rsid w:val="00A16842"/>
    <w:rsid w:val="00A17335"/>
    <w:rsid w:val="00A20264"/>
    <w:rsid w:val="00A205E7"/>
    <w:rsid w:val="00A235F5"/>
    <w:rsid w:val="00A25D3A"/>
    <w:rsid w:val="00A263D0"/>
    <w:rsid w:val="00A26C97"/>
    <w:rsid w:val="00A32C5A"/>
    <w:rsid w:val="00A32D93"/>
    <w:rsid w:val="00A372A5"/>
    <w:rsid w:val="00A4097C"/>
    <w:rsid w:val="00A42CC8"/>
    <w:rsid w:val="00A46684"/>
    <w:rsid w:val="00A46D6D"/>
    <w:rsid w:val="00A50429"/>
    <w:rsid w:val="00A507D3"/>
    <w:rsid w:val="00A520F6"/>
    <w:rsid w:val="00A55923"/>
    <w:rsid w:val="00A5761E"/>
    <w:rsid w:val="00A62583"/>
    <w:rsid w:val="00A6327F"/>
    <w:rsid w:val="00A635EF"/>
    <w:rsid w:val="00A7102D"/>
    <w:rsid w:val="00A71173"/>
    <w:rsid w:val="00A71F7F"/>
    <w:rsid w:val="00A72417"/>
    <w:rsid w:val="00A738E9"/>
    <w:rsid w:val="00A77681"/>
    <w:rsid w:val="00A77ADA"/>
    <w:rsid w:val="00A80761"/>
    <w:rsid w:val="00A85FF5"/>
    <w:rsid w:val="00A93006"/>
    <w:rsid w:val="00A94B4F"/>
    <w:rsid w:val="00A964AF"/>
    <w:rsid w:val="00A97A37"/>
    <w:rsid w:val="00AB26E1"/>
    <w:rsid w:val="00AB70F4"/>
    <w:rsid w:val="00AC0FB1"/>
    <w:rsid w:val="00AC3E76"/>
    <w:rsid w:val="00AC4BC0"/>
    <w:rsid w:val="00AC7469"/>
    <w:rsid w:val="00AC7B63"/>
    <w:rsid w:val="00AD05FB"/>
    <w:rsid w:val="00AD0C6B"/>
    <w:rsid w:val="00AD104B"/>
    <w:rsid w:val="00AD1131"/>
    <w:rsid w:val="00AD1CF3"/>
    <w:rsid w:val="00AD4B1F"/>
    <w:rsid w:val="00AD4E66"/>
    <w:rsid w:val="00AD6056"/>
    <w:rsid w:val="00AE052E"/>
    <w:rsid w:val="00AE150B"/>
    <w:rsid w:val="00AE2919"/>
    <w:rsid w:val="00AE4CD7"/>
    <w:rsid w:val="00AF2563"/>
    <w:rsid w:val="00AF38A6"/>
    <w:rsid w:val="00AF4161"/>
    <w:rsid w:val="00AF5D2A"/>
    <w:rsid w:val="00AF653E"/>
    <w:rsid w:val="00AF67DE"/>
    <w:rsid w:val="00AF7327"/>
    <w:rsid w:val="00AF7356"/>
    <w:rsid w:val="00B0050E"/>
    <w:rsid w:val="00B02137"/>
    <w:rsid w:val="00B028B4"/>
    <w:rsid w:val="00B03371"/>
    <w:rsid w:val="00B06714"/>
    <w:rsid w:val="00B10D44"/>
    <w:rsid w:val="00B1166A"/>
    <w:rsid w:val="00B11DD3"/>
    <w:rsid w:val="00B12315"/>
    <w:rsid w:val="00B16DF6"/>
    <w:rsid w:val="00B17C6A"/>
    <w:rsid w:val="00B20C83"/>
    <w:rsid w:val="00B2133C"/>
    <w:rsid w:val="00B215EC"/>
    <w:rsid w:val="00B26526"/>
    <w:rsid w:val="00B26EF9"/>
    <w:rsid w:val="00B270BC"/>
    <w:rsid w:val="00B326B7"/>
    <w:rsid w:val="00B36866"/>
    <w:rsid w:val="00B37164"/>
    <w:rsid w:val="00B37370"/>
    <w:rsid w:val="00B379FF"/>
    <w:rsid w:val="00B4040A"/>
    <w:rsid w:val="00B4366E"/>
    <w:rsid w:val="00B441D1"/>
    <w:rsid w:val="00B45897"/>
    <w:rsid w:val="00B46DCC"/>
    <w:rsid w:val="00B50119"/>
    <w:rsid w:val="00B5073F"/>
    <w:rsid w:val="00B50A73"/>
    <w:rsid w:val="00B535A2"/>
    <w:rsid w:val="00B54459"/>
    <w:rsid w:val="00B56FBE"/>
    <w:rsid w:val="00B57322"/>
    <w:rsid w:val="00B60AB6"/>
    <w:rsid w:val="00B61AAB"/>
    <w:rsid w:val="00B62E7D"/>
    <w:rsid w:val="00B66BEE"/>
    <w:rsid w:val="00B67683"/>
    <w:rsid w:val="00B713F5"/>
    <w:rsid w:val="00B720E6"/>
    <w:rsid w:val="00B80C68"/>
    <w:rsid w:val="00B847B7"/>
    <w:rsid w:val="00B870EA"/>
    <w:rsid w:val="00B87A85"/>
    <w:rsid w:val="00B90427"/>
    <w:rsid w:val="00B9052F"/>
    <w:rsid w:val="00B909BC"/>
    <w:rsid w:val="00B90C0A"/>
    <w:rsid w:val="00B91217"/>
    <w:rsid w:val="00B91C3B"/>
    <w:rsid w:val="00B92CFC"/>
    <w:rsid w:val="00B93156"/>
    <w:rsid w:val="00B94302"/>
    <w:rsid w:val="00B96470"/>
    <w:rsid w:val="00BA0511"/>
    <w:rsid w:val="00BA15F0"/>
    <w:rsid w:val="00BA3357"/>
    <w:rsid w:val="00BA58A1"/>
    <w:rsid w:val="00BA7A1C"/>
    <w:rsid w:val="00BA7C7B"/>
    <w:rsid w:val="00BB046B"/>
    <w:rsid w:val="00BB181D"/>
    <w:rsid w:val="00BB2AD5"/>
    <w:rsid w:val="00BB3641"/>
    <w:rsid w:val="00BB43DD"/>
    <w:rsid w:val="00BB5008"/>
    <w:rsid w:val="00BB50F6"/>
    <w:rsid w:val="00BB65F4"/>
    <w:rsid w:val="00BB6B32"/>
    <w:rsid w:val="00BB7068"/>
    <w:rsid w:val="00BC051D"/>
    <w:rsid w:val="00BC1F6A"/>
    <w:rsid w:val="00BC3414"/>
    <w:rsid w:val="00BC3C8C"/>
    <w:rsid w:val="00BC4C9F"/>
    <w:rsid w:val="00BC549E"/>
    <w:rsid w:val="00BD0701"/>
    <w:rsid w:val="00BD7FDF"/>
    <w:rsid w:val="00BE1E22"/>
    <w:rsid w:val="00BE4ADE"/>
    <w:rsid w:val="00BE5CDC"/>
    <w:rsid w:val="00BE61D6"/>
    <w:rsid w:val="00BF120A"/>
    <w:rsid w:val="00BF175C"/>
    <w:rsid w:val="00BF21D7"/>
    <w:rsid w:val="00BF4A6F"/>
    <w:rsid w:val="00C01217"/>
    <w:rsid w:val="00C01809"/>
    <w:rsid w:val="00C07866"/>
    <w:rsid w:val="00C1230F"/>
    <w:rsid w:val="00C123B1"/>
    <w:rsid w:val="00C12524"/>
    <w:rsid w:val="00C1268E"/>
    <w:rsid w:val="00C13030"/>
    <w:rsid w:val="00C13238"/>
    <w:rsid w:val="00C15939"/>
    <w:rsid w:val="00C17253"/>
    <w:rsid w:val="00C207CA"/>
    <w:rsid w:val="00C21920"/>
    <w:rsid w:val="00C21ABE"/>
    <w:rsid w:val="00C30334"/>
    <w:rsid w:val="00C30470"/>
    <w:rsid w:val="00C321F2"/>
    <w:rsid w:val="00C33710"/>
    <w:rsid w:val="00C40E3C"/>
    <w:rsid w:val="00C41CB2"/>
    <w:rsid w:val="00C41D42"/>
    <w:rsid w:val="00C446C1"/>
    <w:rsid w:val="00C45BD1"/>
    <w:rsid w:val="00C46C85"/>
    <w:rsid w:val="00C47455"/>
    <w:rsid w:val="00C50AB7"/>
    <w:rsid w:val="00C51DEB"/>
    <w:rsid w:val="00C56DDD"/>
    <w:rsid w:val="00C625E2"/>
    <w:rsid w:val="00C67F05"/>
    <w:rsid w:val="00C73761"/>
    <w:rsid w:val="00C73A0A"/>
    <w:rsid w:val="00C77B20"/>
    <w:rsid w:val="00C805BD"/>
    <w:rsid w:val="00C84304"/>
    <w:rsid w:val="00C84C07"/>
    <w:rsid w:val="00C85A9C"/>
    <w:rsid w:val="00C860E9"/>
    <w:rsid w:val="00C92A3F"/>
    <w:rsid w:val="00C94448"/>
    <w:rsid w:val="00C94503"/>
    <w:rsid w:val="00C95E6E"/>
    <w:rsid w:val="00C97117"/>
    <w:rsid w:val="00CA19B2"/>
    <w:rsid w:val="00CA1FF7"/>
    <w:rsid w:val="00CA359C"/>
    <w:rsid w:val="00CA3711"/>
    <w:rsid w:val="00CA3B96"/>
    <w:rsid w:val="00CB0E52"/>
    <w:rsid w:val="00CB2887"/>
    <w:rsid w:val="00CB572C"/>
    <w:rsid w:val="00CB66E9"/>
    <w:rsid w:val="00CC0187"/>
    <w:rsid w:val="00CC518B"/>
    <w:rsid w:val="00CC5B97"/>
    <w:rsid w:val="00CC5F90"/>
    <w:rsid w:val="00CC65EC"/>
    <w:rsid w:val="00CC760A"/>
    <w:rsid w:val="00CD0FEE"/>
    <w:rsid w:val="00CD413B"/>
    <w:rsid w:val="00CD6167"/>
    <w:rsid w:val="00CD7309"/>
    <w:rsid w:val="00CD7749"/>
    <w:rsid w:val="00CD7C88"/>
    <w:rsid w:val="00CE2139"/>
    <w:rsid w:val="00CE248A"/>
    <w:rsid w:val="00CE440B"/>
    <w:rsid w:val="00CE58DD"/>
    <w:rsid w:val="00CF0D6D"/>
    <w:rsid w:val="00CF294B"/>
    <w:rsid w:val="00CF32E8"/>
    <w:rsid w:val="00CF3847"/>
    <w:rsid w:val="00D00A7A"/>
    <w:rsid w:val="00D01256"/>
    <w:rsid w:val="00D033A0"/>
    <w:rsid w:val="00D069B1"/>
    <w:rsid w:val="00D079FA"/>
    <w:rsid w:val="00D115BF"/>
    <w:rsid w:val="00D11A8E"/>
    <w:rsid w:val="00D12A02"/>
    <w:rsid w:val="00D165CB"/>
    <w:rsid w:val="00D16ED3"/>
    <w:rsid w:val="00D20CD3"/>
    <w:rsid w:val="00D2314F"/>
    <w:rsid w:val="00D2426F"/>
    <w:rsid w:val="00D3033E"/>
    <w:rsid w:val="00D316AB"/>
    <w:rsid w:val="00D3481A"/>
    <w:rsid w:val="00D37E7E"/>
    <w:rsid w:val="00D42AE3"/>
    <w:rsid w:val="00D51177"/>
    <w:rsid w:val="00D51C42"/>
    <w:rsid w:val="00D52B7F"/>
    <w:rsid w:val="00D52C75"/>
    <w:rsid w:val="00D53824"/>
    <w:rsid w:val="00D539BA"/>
    <w:rsid w:val="00D54B35"/>
    <w:rsid w:val="00D57315"/>
    <w:rsid w:val="00D60F4F"/>
    <w:rsid w:val="00D66492"/>
    <w:rsid w:val="00D66D1F"/>
    <w:rsid w:val="00D67D48"/>
    <w:rsid w:val="00D70802"/>
    <w:rsid w:val="00D71BDF"/>
    <w:rsid w:val="00D765D7"/>
    <w:rsid w:val="00D76EFB"/>
    <w:rsid w:val="00D8095C"/>
    <w:rsid w:val="00D8116F"/>
    <w:rsid w:val="00D81F16"/>
    <w:rsid w:val="00D84334"/>
    <w:rsid w:val="00D879CE"/>
    <w:rsid w:val="00D9541E"/>
    <w:rsid w:val="00D95C3B"/>
    <w:rsid w:val="00D96CDE"/>
    <w:rsid w:val="00DA008A"/>
    <w:rsid w:val="00DA1CDF"/>
    <w:rsid w:val="00DA1D0A"/>
    <w:rsid w:val="00DA1F3C"/>
    <w:rsid w:val="00DA233D"/>
    <w:rsid w:val="00DA377E"/>
    <w:rsid w:val="00DA3E45"/>
    <w:rsid w:val="00DA5FC1"/>
    <w:rsid w:val="00DB205C"/>
    <w:rsid w:val="00DB467E"/>
    <w:rsid w:val="00DB4C98"/>
    <w:rsid w:val="00DB6262"/>
    <w:rsid w:val="00DC392C"/>
    <w:rsid w:val="00DC3D33"/>
    <w:rsid w:val="00DC407D"/>
    <w:rsid w:val="00DC4A88"/>
    <w:rsid w:val="00DC6A94"/>
    <w:rsid w:val="00DD0872"/>
    <w:rsid w:val="00DD0F0E"/>
    <w:rsid w:val="00DD1E9C"/>
    <w:rsid w:val="00DE02D2"/>
    <w:rsid w:val="00DE35E0"/>
    <w:rsid w:val="00DE5415"/>
    <w:rsid w:val="00DE7E7D"/>
    <w:rsid w:val="00DF00ED"/>
    <w:rsid w:val="00DF186A"/>
    <w:rsid w:val="00DF2C05"/>
    <w:rsid w:val="00DF43BD"/>
    <w:rsid w:val="00DF6668"/>
    <w:rsid w:val="00DF79E3"/>
    <w:rsid w:val="00E01460"/>
    <w:rsid w:val="00E0197D"/>
    <w:rsid w:val="00E02777"/>
    <w:rsid w:val="00E02927"/>
    <w:rsid w:val="00E033FE"/>
    <w:rsid w:val="00E038B3"/>
    <w:rsid w:val="00E03AE5"/>
    <w:rsid w:val="00E0409F"/>
    <w:rsid w:val="00E0433D"/>
    <w:rsid w:val="00E04C87"/>
    <w:rsid w:val="00E058A1"/>
    <w:rsid w:val="00E10170"/>
    <w:rsid w:val="00E2010C"/>
    <w:rsid w:val="00E20135"/>
    <w:rsid w:val="00E22F70"/>
    <w:rsid w:val="00E23507"/>
    <w:rsid w:val="00E24FED"/>
    <w:rsid w:val="00E27081"/>
    <w:rsid w:val="00E27093"/>
    <w:rsid w:val="00E30418"/>
    <w:rsid w:val="00E31B79"/>
    <w:rsid w:val="00E31F1F"/>
    <w:rsid w:val="00E3383A"/>
    <w:rsid w:val="00E340AB"/>
    <w:rsid w:val="00E365CE"/>
    <w:rsid w:val="00E41719"/>
    <w:rsid w:val="00E425F5"/>
    <w:rsid w:val="00E4297E"/>
    <w:rsid w:val="00E437D5"/>
    <w:rsid w:val="00E45F5B"/>
    <w:rsid w:val="00E50E34"/>
    <w:rsid w:val="00E541E8"/>
    <w:rsid w:val="00E55458"/>
    <w:rsid w:val="00E56965"/>
    <w:rsid w:val="00E610A1"/>
    <w:rsid w:val="00E629B8"/>
    <w:rsid w:val="00E62D1E"/>
    <w:rsid w:val="00E64130"/>
    <w:rsid w:val="00E755C9"/>
    <w:rsid w:val="00E75D44"/>
    <w:rsid w:val="00E80160"/>
    <w:rsid w:val="00E847B8"/>
    <w:rsid w:val="00E8608B"/>
    <w:rsid w:val="00E87A95"/>
    <w:rsid w:val="00E91034"/>
    <w:rsid w:val="00E91A9B"/>
    <w:rsid w:val="00E942FE"/>
    <w:rsid w:val="00E94620"/>
    <w:rsid w:val="00E970F3"/>
    <w:rsid w:val="00EA2C76"/>
    <w:rsid w:val="00EA4286"/>
    <w:rsid w:val="00EA70CC"/>
    <w:rsid w:val="00EB0878"/>
    <w:rsid w:val="00EB4CE5"/>
    <w:rsid w:val="00EB4CEA"/>
    <w:rsid w:val="00EB7F9B"/>
    <w:rsid w:val="00EC0DB7"/>
    <w:rsid w:val="00EC197D"/>
    <w:rsid w:val="00EC45E9"/>
    <w:rsid w:val="00EC4F7B"/>
    <w:rsid w:val="00EC5BA2"/>
    <w:rsid w:val="00EC61E3"/>
    <w:rsid w:val="00ED0B9B"/>
    <w:rsid w:val="00ED1BE3"/>
    <w:rsid w:val="00ED68AF"/>
    <w:rsid w:val="00ED7C6E"/>
    <w:rsid w:val="00EE666A"/>
    <w:rsid w:val="00EE7BF2"/>
    <w:rsid w:val="00EF066F"/>
    <w:rsid w:val="00EF1018"/>
    <w:rsid w:val="00EF1CA6"/>
    <w:rsid w:val="00EF4266"/>
    <w:rsid w:val="00EF4CD4"/>
    <w:rsid w:val="00EF5AB4"/>
    <w:rsid w:val="00F03FF2"/>
    <w:rsid w:val="00F0629B"/>
    <w:rsid w:val="00F07042"/>
    <w:rsid w:val="00F10A6B"/>
    <w:rsid w:val="00F10F23"/>
    <w:rsid w:val="00F22456"/>
    <w:rsid w:val="00F22D2F"/>
    <w:rsid w:val="00F239E4"/>
    <w:rsid w:val="00F262A4"/>
    <w:rsid w:val="00F27D09"/>
    <w:rsid w:val="00F33427"/>
    <w:rsid w:val="00F338D8"/>
    <w:rsid w:val="00F433F5"/>
    <w:rsid w:val="00F44B9D"/>
    <w:rsid w:val="00F44C06"/>
    <w:rsid w:val="00F45754"/>
    <w:rsid w:val="00F45EC9"/>
    <w:rsid w:val="00F51673"/>
    <w:rsid w:val="00F51CDC"/>
    <w:rsid w:val="00F52605"/>
    <w:rsid w:val="00F52B41"/>
    <w:rsid w:val="00F5719A"/>
    <w:rsid w:val="00F60C6F"/>
    <w:rsid w:val="00F63ADE"/>
    <w:rsid w:val="00F66719"/>
    <w:rsid w:val="00F671E9"/>
    <w:rsid w:val="00F733D3"/>
    <w:rsid w:val="00F74391"/>
    <w:rsid w:val="00F74ABD"/>
    <w:rsid w:val="00F74B5E"/>
    <w:rsid w:val="00F75DFB"/>
    <w:rsid w:val="00F77B11"/>
    <w:rsid w:val="00F77F48"/>
    <w:rsid w:val="00F806D8"/>
    <w:rsid w:val="00F8369B"/>
    <w:rsid w:val="00F87882"/>
    <w:rsid w:val="00F91BB7"/>
    <w:rsid w:val="00F9291B"/>
    <w:rsid w:val="00F92923"/>
    <w:rsid w:val="00F941DB"/>
    <w:rsid w:val="00F95984"/>
    <w:rsid w:val="00F95E79"/>
    <w:rsid w:val="00F96B4E"/>
    <w:rsid w:val="00F97BB2"/>
    <w:rsid w:val="00FA072E"/>
    <w:rsid w:val="00FA0BE1"/>
    <w:rsid w:val="00FA19AE"/>
    <w:rsid w:val="00FA2DA7"/>
    <w:rsid w:val="00FA44C6"/>
    <w:rsid w:val="00FA5641"/>
    <w:rsid w:val="00FA5C6B"/>
    <w:rsid w:val="00FA67E4"/>
    <w:rsid w:val="00FA7B5E"/>
    <w:rsid w:val="00FB27CC"/>
    <w:rsid w:val="00FB62FA"/>
    <w:rsid w:val="00FB6E5B"/>
    <w:rsid w:val="00FB7DBA"/>
    <w:rsid w:val="00FC0BA6"/>
    <w:rsid w:val="00FC0CF4"/>
    <w:rsid w:val="00FC20E0"/>
    <w:rsid w:val="00FC2CA5"/>
    <w:rsid w:val="00FC3C41"/>
    <w:rsid w:val="00FC4251"/>
    <w:rsid w:val="00FD3F7D"/>
    <w:rsid w:val="00FE04D4"/>
    <w:rsid w:val="00FE3410"/>
    <w:rsid w:val="00FE3E72"/>
    <w:rsid w:val="00FE4451"/>
    <w:rsid w:val="00FE68F3"/>
    <w:rsid w:val="00FF0B5A"/>
    <w:rsid w:val="00FF20D7"/>
    <w:rsid w:val="00FF397E"/>
    <w:rsid w:val="00FF54E4"/>
    <w:rsid w:val="00FF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68E4D"/>
  <w15:chartTrackingRefBased/>
  <w15:docId w15:val="{6C29F9EA-4354-475D-884C-5F516F64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74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287"/>
    <w:pPr>
      <w:ind w:left="720"/>
      <w:contextualSpacing/>
    </w:pPr>
  </w:style>
  <w:style w:type="paragraph" w:styleId="EndnoteText">
    <w:name w:val="endnote text"/>
    <w:basedOn w:val="Normal"/>
    <w:link w:val="EndnoteTextChar"/>
    <w:uiPriority w:val="99"/>
    <w:unhideWhenUsed/>
    <w:rsid w:val="00CD7749"/>
    <w:pPr>
      <w:spacing w:after="0" w:line="240" w:lineRule="auto"/>
    </w:pPr>
    <w:rPr>
      <w:sz w:val="20"/>
      <w:szCs w:val="20"/>
    </w:rPr>
  </w:style>
  <w:style w:type="character" w:customStyle="1" w:styleId="EndnoteTextChar">
    <w:name w:val="Endnote Text Char"/>
    <w:basedOn w:val="DefaultParagraphFont"/>
    <w:link w:val="EndnoteText"/>
    <w:uiPriority w:val="99"/>
    <w:rsid w:val="00CD7749"/>
    <w:rPr>
      <w:sz w:val="20"/>
      <w:szCs w:val="20"/>
    </w:rPr>
  </w:style>
  <w:style w:type="character" w:styleId="EndnoteReference">
    <w:name w:val="endnote reference"/>
    <w:basedOn w:val="DefaultParagraphFont"/>
    <w:uiPriority w:val="99"/>
    <w:semiHidden/>
    <w:unhideWhenUsed/>
    <w:rsid w:val="00CD7749"/>
    <w:rPr>
      <w:vertAlign w:val="superscript"/>
    </w:rPr>
  </w:style>
  <w:style w:type="character" w:styleId="Hyperlink">
    <w:name w:val="Hyperlink"/>
    <w:basedOn w:val="DefaultParagraphFont"/>
    <w:uiPriority w:val="99"/>
    <w:unhideWhenUsed/>
    <w:rsid w:val="00C41CB2"/>
    <w:rPr>
      <w:color w:val="0000FF"/>
      <w:u w:val="single"/>
    </w:rPr>
  </w:style>
  <w:style w:type="paragraph" w:styleId="FootnoteText">
    <w:name w:val="footnote text"/>
    <w:basedOn w:val="Normal"/>
    <w:link w:val="FootnoteTextChar"/>
    <w:uiPriority w:val="99"/>
    <w:semiHidden/>
    <w:unhideWhenUsed/>
    <w:rsid w:val="00B379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9FF"/>
    <w:rPr>
      <w:sz w:val="20"/>
      <w:szCs w:val="20"/>
    </w:rPr>
  </w:style>
  <w:style w:type="character" w:styleId="FootnoteReference">
    <w:name w:val="footnote reference"/>
    <w:basedOn w:val="DefaultParagraphFont"/>
    <w:uiPriority w:val="99"/>
    <w:semiHidden/>
    <w:unhideWhenUsed/>
    <w:rsid w:val="00B379FF"/>
    <w:rPr>
      <w:vertAlign w:val="superscript"/>
    </w:rPr>
  </w:style>
  <w:style w:type="character" w:styleId="Emphasis">
    <w:name w:val="Emphasis"/>
    <w:basedOn w:val="DefaultParagraphFont"/>
    <w:uiPriority w:val="20"/>
    <w:qFormat/>
    <w:rsid w:val="00DE7E7D"/>
    <w:rPr>
      <w:i/>
      <w:iCs/>
    </w:rPr>
  </w:style>
  <w:style w:type="character" w:customStyle="1" w:styleId="UnresolvedMention1">
    <w:name w:val="Unresolved Mention1"/>
    <w:basedOn w:val="DefaultParagraphFont"/>
    <w:uiPriority w:val="99"/>
    <w:semiHidden/>
    <w:unhideWhenUsed/>
    <w:rsid w:val="00CD7C88"/>
    <w:rPr>
      <w:color w:val="605E5C"/>
      <w:shd w:val="clear" w:color="auto" w:fill="E1DFDD"/>
    </w:rPr>
  </w:style>
  <w:style w:type="paragraph" w:customStyle="1" w:styleId="Default">
    <w:name w:val="Default"/>
    <w:rsid w:val="0027566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C2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6C25"/>
    <w:rPr>
      <w:color w:val="954F72" w:themeColor="followedHyperlink"/>
      <w:u w:val="single"/>
    </w:rPr>
  </w:style>
  <w:style w:type="character" w:styleId="CommentReference">
    <w:name w:val="annotation reference"/>
    <w:basedOn w:val="DefaultParagraphFont"/>
    <w:uiPriority w:val="99"/>
    <w:semiHidden/>
    <w:unhideWhenUsed/>
    <w:rsid w:val="00AD4B1F"/>
    <w:rPr>
      <w:sz w:val="16"/>
      <w:szCs w:val="16"/>
    </w:rPr>
  </w:style>
  <w:style w:type="paragraph" w:styleId="CommentText">
    <w:name w:val="annotation text"/>
    <w:basedOn w:val="Normal"/>
    <w:link w:val="CommentTextChar"/>
    <w:uiPriority w:val="99"/>
    <w:unhideWhenUsed/>
    <w:rsid w:val="00AD4B1F"/>
    <w:pPr>
      <w:spacing w:line="240" w:lineRule="auto"/>
    </w:pPr>
    <w:rPr>
      <w:sz w:val="20"/>
      <w:szCs w:val="20"/>
    </w:rPr>
  </w:style>
  <w:style w:type="character" w:customStyle="1" w:styleId="CommentTextChar">
    <w:name w:val="Comment Text Char"/>
    <w:basedOn w:val="DefaultParagraphFont"/>
    <w:link w:val="CommentText"/>
    <w:uiPriority w:val="99"/>
    <w:rsid w:val="00AD4B1F"/>
    <w:rPr>
      <w:sz w:val="20"/>
      <w:szCs w:val="20"/>
    </w:rPr>
  </w:style>
  <w:style w:type="paragraph" w:styleId="CommentSubject">
    <w:name w:val="annotation subject"/>
    <w:basedOn w:val="CommentText"/>
    <w:next w:val="CommentText"/>
    <w:link w:val="CommentSubjectChar"/>
    <w:uiPriority w:val="99"/>
    <w:semiHidden/>
    <w:unhideWhenUsed/>
    <w:rsid w:val="00AD4B1F"/>
    <w:rPr>
      <w:b/>
      <w:bCs/>
    </w:rPr>
  </w:style>
  <w:style w:type="character" w:customStyle="1" w:styleId="CommentSubjectChar">
    <w:name w:val="Comment Subject Char"/>
    <w:basedOn w:val="CommentTextChar"/>
    <w:link w:val="CommentSubject"/>
    <w:uiPriority w:val="99"/>
    <w:semiHidden/>
    <w:rsid w:val="00AD4B1F"/>
    <w:rPr>
      <w:b/>
      <w:bCs/>
      <w:sz w:val="20"/>
      <w:szCs w:val="20"/>
    </w:rPr>
  </w:style>
  <w:style w:type="paragraph" w:styleId="Header">
    <w:name w:val="header"/>
    <w:basedOn w:val="Normal"/>
    <w:link w:val="HeaderChar"/>
    <w:uiPriority w:val="99"/>
    <w:unhideWhenUsed/>
    <w:rsid w:val="006B0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BAF"/>
  </w:style>
  <w:style w:type="paragraph" w:styleId="Footer">
    <w:name w:val="footer"/>
    <w:basedOn w:val="Normal"/>
    <w:link w:val="FooterChar"/>
    <w:uiPriority w:val="99"/>
    <w:unhideWhenUsed/>
    <w:rsid w:val="006B0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BAF"/>
  </w:style>
  <w:style w:type="paragraph" w:styleId="Revision">
    <w:name w:val="Revision"/>
    <w:hidden/>
    <w:uiPriority w:val="99"/>
    <w:semiHidden/>
    <w:rsid w:val="00256F57"/>
    <w:pPr>
      <w:spacing w:after="0" w:line="240" w:lineRule="auto"/>
    </w:pPr>
  </w:style>
  <w:style w:type="paragraph" w:customStyle="1" w:styleId="paragraph">
    <w:name w:val="paragraph"/>
    <w:basedOn w:val="Normal"/>
    <w:rsid w:val="00DE0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E02D2"/>
  </w:style>
  <w:style w:type="character" w:customStyle="1" w:styleId="normaltextrun">
    <w:name w:val="normaltextrun"/>
    <w:basedOn w:val="DefaultParagraphFont"/>
    <w:rsid w:val="00DE02D2"/>
  </w:style>
  <w:style w:type="paragraph" w:styleId="BalloonText">
    <w:name w:val="Balloon Text"/>
    <w:basedOn w:val="Normal"/>
    <w:link w:val="BalloonTextChar"/>
    <w:uiPriority w:val="99"/>
    <w:semiHidden/>
    <w:unhideWhenUsed/>
    <w:rsid w:val="00342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6D"/>
    <w:rPr>
      <w:rFonts w:ascii="Segoe UI" w:hAnsi="Segoe UI" w:cs="Segoe UI"/>
      <w:sz w:val="18"/>
      <w:szCs w:val="18"/>
    </w:rPr>
  </w:style>
  <w:style w:type="character" w:customStyle="1" w:styleId="UnresolvedMention2">
    <w:name w:val="Unresolved Mention2"/>
    <w:basedOn w:val="DefaultParagraphFont"/>
    <w:uiPriority w:val="99"/>
    <w:semiHidden/>
    <w:unhideWhenUsed/>
    <w:rsid w:val="006570B1"/>
    <w:rPr>
      <w:color w:val="605E5C"/>
      <w:shd w:val="clear" w:color="auto" w:fill="E1DFDD"/>
    </w:rPr>
  </w:style>
  <w:style w:type="paragraph" w:customStyle="1" w:styleId="NEPC-Subhead-2">
    <w:name w:val="NEPC-Subhead-2"/>
    <w:basedOn w:val="Normal"/>
    <w:uiPriority w:val="99"/>
    <w:rsid w:val="00005A53"/>
    <w:pPr>
      <w:autoSpaceDE w:val="0"/>
      <w:autoSpaceDN w:val="0"/>
      <w:adjustRightInd w:val="0"/>
      <w:spacing w:before="400" w:after="200" w:line="276" w:lineRule="auto"/>
      <w:textAlignment w:val="center"/>
    </w:pPr>
    <w:rPr>
      <w:rFonts w:ascii="Georgia" w:hAnsi="Georgia" w:cs="Georgia"/>
      <w:b/>
      <w:bCs/>
      <w:color w:val="1C3868"/>
      <w:spacing w:val="6"/>
      <w:sz w:val="24"/>
      <w:szCs w:val="24"/>
    </w:rPr>
  </w:style>
  <w:style w:type="character" w:customStyle="1" w:styleId="Heading1Char">
    <w:name w:val="Heading 1 Char"/>
    <w:basedOn w:val="DefaultParagraphFont"/>
    <w:link w:val="Heading1"/>
    <w:uiPriority w:val="9"/>
    <w:rsid w:val="0063741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9323">
      <w:bodyDiv w:val="1"/>
      <w:marLeft w:val="0"/>
      <w:marRight w:val="0"/>
      <w:marTop w:val="0"/>
      <w:marBottom w:val="0"/>
      <w:divBdr>
        <w:top w:val="none" w:sz="0" w:space="0" w:color="auto"/>
        <w:left w:val="none" w:sz="0" w:space="0" w:color="auto"/>
        <w:bottom w:val="none" w:sz="0" w:space="0" w:color="auto"/>
        <w:right w:val="none" w:sz="0" w:space="0" w:color="auto"/>
      </w:divBdr>
    </w:div>
    <w:div w:id="340590850">
      <w:bodyDiv w:val="1"/>
      <w:marLeft w:val="0"/>
      <w:marRight w:val="0"/>
      <w:marTop w:val="0"/>
      <w:marBottom w:val="0"/>
      <w:divBdr>
        <w:top w:val="none" w:sz="0" w:space="0" w:color="auto"/>
        <w:left w:val="none" w:sz="0" w:space="0" w:color="auto"/>
        <w:bottom w:val="none" w:sz="0" w:space="0" w:color="auto"/>
        <w:right w:val="none" w:sz="0" w:space="0" w:color="auto"/>
      </w:divBdr>
      <w:divsChild>
        <w:div w:id="1230338320">
          <w:marLeft w:val="0"/>
          <w:marRight w:val="0"/>
          <w:marTop w:val="0"/>
          <w:marBottom w:val="0"/>
          <w:divBdr>
            <w:top w:val="none" w:sz="0" w:space="0" w:color="auto"/>
            <w:left w:val="none" w:sz="0" w:space="0" w:color="auto"/>
            <w:bottom w:val="none" w:sz="0" w:space="0" w:color="auto"/>
            <w:right w:val="none" w:sz="0" w:space="0" w:color="auto"/>
          </w:divBdr>
        </w:div>
      </w:divsChild>
    </w:div>
    <w:div w:id="359556035">
      <w:bodyDiv w:val="1"/>
      <w:marLeft w:val="0"/>
      <w:marRight w:val="0"/>
      <w:marTop w:val="0"/>
      <w:marBottom w:val="0"/>
      <w:divBdr>
        <w:top w:val="none" w:sz="0" w:space="0" w:color="auto"/>
        <w:left w:val="none" w:sz="0" w:space="0" w:color="auto"/>
        <w:bottom w:val="none" w:sz="0" w:space="0" w:color="auto"/>
        <w:right w:val="none" w:sz="0" w:space="0" w:color="auto"/>
      </w:divBdr>
    </w:div>
    <w:div w:id="456291940">
      <w:bodyDiv w:val="1"/>
      <w:marLeft w:val="0"/>
      <w:marRight w:val="0"/>
      <w:marTop w:val="0"/>
      <w:marBottom w:val="0"/>
      <w:divBdr>
        <w:top w:val="none" w:sz="0" w:space="0" w:color="auto"/>
        <w:left w:val="none" w:sz="0" w:space="0" w:color="auto"/>
        <w:bottom w:val="none" w:sz="0" w:space="0" w:color="auto"/>
        <w:right w:val="none" w:sz="0" w:space="0" w:color="auto"/>
      </w:divBdr>
    </w:div>
    <w:div w:id="518086752">
      <w:bodyDiv w:val="1"/>
      <w:marLeft w:val="0"/>
      <w:marRight w:val="0"/>
      <w:marTop w:val="0"/>
      <w:marBottom w:val="0"/>
      <w:divBdr>
        <w:top w:val="none" w:sz="0" w:space="0" w:color="auto"/>
        <w:left w:val="none" w:sz="0" w:space="0" w:color="auto"/>
        <w:bottom w:val="none" w:sz="0" w:space="0" w:color="auto"/>
        <w:right w:val="none" w:sz="0" w:space="0" w:color="auto"/>
      </w:divBdr>
    </w:div>
    <w:div w:id="932057487">
      <w:bodyDiv w:val="1"/>
      <w:marLeft w:val="0"/>
      <w:marRight w:val="0"/>
      <w:marTop w:val="0"/>
      <w:marBottom w:val="0"/>
      <w:divBdr>
        <w:top w:val="none" w:sz="0" w:space="0" w:color="auto"/>
        <w:left w:val="none" w:sz="0" w:space="0" w:color="auto"/>
        <w:bottom w:val="none" w:sz="0" w:space="0" w:color="auto"/>
        <w:right w:val="none" w:sz="0" w:space="0" w:color="auto"/>
      </w:divBdr>
    </w:div>
    <w:div w:id="1184629262">
      <w:bodyDiv w:val="1"/>
      <w:marLeft w:val="0"/>
      <w:marRight w:val="0"/>
      <w:marTop w:val="0"/>
      <w:marBottom w:val="0"/>
      <w:divBdr>
        <w:top w:val="none" w:sz="0" w:space="0" w:color="auto"/>
        <w:left w:val="none" w:sz="0" w:space="0" w:color="auto"/>
        <w:bottom w:val="none" w:sz="0" w:space="0" w:color="auto"/>
        <w:right w:val="none" w:sz="0" w:space="0" w:color="auto"/>
      </w:divBdr>
    </w:div>
    <w:div w:id="1213737067">
      <w:bodyDiv w:val="1"/>
      <w:marLeft w:val="0"/>
      <w:marRight w:val="0"/>
      <w:marTop w:val="0"/>
      <w:marBottom w:val="0"/>
      <w:divBdr>
        <w:top w:val="none" w:sz="0" w:space="0" w:color="auto"/>
        <w:left w:val="none" w:sz="0" w:space="0" w:color="auto"/>
        <w:bottom w:val="none" w:sz="0" w:space="0" w:color="auto"/>
        <w:right w:val="none" w:sz="0" w:space="0" w:color="auto"/>
      </w:divBdr>
    </w:div>
    <w:div w:id="1217205119">
      <w:bodyDiv w:val="1"/>
      <w:marLeft w:val="0"/>
      <w:marRight w:val="0"/>
      <w:marTop w:val="0"/>
      <w:marBottom w:val="0"/>
      <w:divBdr>
        <w:top w:val="none" w:sz="0" w:space="0" w:color="auto"/>
        <w:left w:val="none" w:sz="0" w:space="0" w:color="auto"/>
        <w:bottom w:val="none" w:sz="0" w:space="0" w:color="auto"/>
        <w:right w:val="none" w:sz="0" w:space="0" w:color="auto"/>
      </w:divBdr>
      <w:divsChild>
        <w:div w:id="444808135">
          <w:marLeft w:val="0"/>
          <w:marRight w:val="0"/>
          <w:marTop w:val="0"/>
          <w:marBottom w:val="0"/>
          <w:divBdr>
            <w:top w:val="none" w:sz="0" w:space="0" w:color="auto"/>
            <w:left w:val="none" w:sz="0" w:space="0" w:color="auto"/>
            <w:bottom w:val="none" w:sz="0" w:space="0" w:color="auto"/>
            <w:right w:val="none" w:sz="0" w:space="0" w:color="auto"/>
          </w:divBdr>
        </w:div>
      </w:divsChild>
    </w:div>
    <w:div w:id="1372415078">
      <w:bodyDiv w:val="1"/>
      <w:marLeft w:val="0"/>
      <w:marRight w:val="0"/>
      <w:marTop w:val="0"/>
      <w:marBottom w:val="0"/>
      <w:divBdr>
        <w:top w:val="none" w:sz="0" w:space="0" w:color="auto"/>
        <w:left w:val="none" w:sz="0" w:space="0" w:color="auto"/>
        <w:bottom w:val="none" w:sz="0" w:space="0" w:color="auto"/>
        <w:right w:val="none" w:sz="0" w:space="0" w:color="auto"/>
      </w:divBdr>
    </w:div>
    <w:div w:id="1421288752">
      <w:bodyDiv w:val="1"/>
      <w:marLeft w:val="0"/>
      <w:marRight w:val="0"/>
      <w:marTop w:val="0"/>
      <w:marBottom w:val="0"/>
      <w:divBdr>
        <w:top w:val="none" w:sz="0" w:space="0" w:color="auto"/>
        <w:left w:val="none" w:sz="0" w:space="0" w:color="auto"/>
        <w:bottom w:val="none" w:sz="0" w:space="0" w:color="auto"/>
        <w:right w:val="none" w:sz="0" w:space="0" w:color="auto"/>
      </w:divBdr>
    </w:div>
    <w:div w:id="1426531959">
      <w:bodyDiv w:val="1"/>
      <w:marLeft w:val="0"/>
      <w:marRight w:val="0"/>
      <w:marTop w:val="0"/>
      <w:marBottom w:val="0"/>
      <w:divBdr>
        <w:top w:val="none" w:sz="0" w:space="0" w:color="auto"/>
        <w:left w:val="none" w:sz="0" w:space="0" w:color="auto"/>
        <w:bottom w:val="none" w:sz="0" w:space="0" w:color="auto"/>
        <w:right w:val="none" w:sz="0" w:space="0" w:color="auto"/>
      </w:divBdr>
    </w:div>
    <w:div w:id="1614633300">
      <w:bodyDiv w:val="1"/>
      <w:marLeft w:val="0"/>
      <w:marRight w:val="0"/>
      <w:marTop w:val="0"/>
      <w:marBottom w:val="0"/>
      <w:divBdr>
        <w:top w:val="none" w:sz="0" w:space="0" w:color="auto"/>
        <w:left w:val="none" w:sz="0" w:space="0" w:color="auto"/>
        <w:bottom w:val="none" w:sz="0" w:space="0" w:color="auto"/>
        <w:right w:val="none" w:sz="0" w:space="0" w:color="auto"/>
      </w:divBdr>
      <w:divsChild>
        <w:div w:id="1262831938">
          <w:marLeft w:val="806"/>
          <w:marRight w:val="0"/>
          <w:marTop w:val="75"/>
          <w:marBottom w:val="0"/>
          <w:divBdr>
            <w:top w:val="none" w:sz="0" w:space="0" w:color="auto"/>
            <w:left w:val="none" w:sz="0" w:space="0" w:color="auto"/>
            <w:bottom w:val="none" w:sz="0" w:space="0" w:color="auto"/>
            <w:right w:val="none" w:sz="0" w:space="0" w:color="auto"/>
          </w:divBdr>
        </w:div>
        <w:div w:id="577330285">
          <w:marLeft w:val="806"/>
          <w:marRight w:val="0"/>
          <w:marTop w:val="75"/>
          <w:marBottom w:val="0"/>
          <w:divBdr>
            <w:top w:val="none" w:sz="0" w:space="0" w:color="auto"/>
            <w:left w:val="none" w:sz="0" w:space="0" w:color="auto"/>
            <w:bottom w:val="none" w:sz="0" w:space="0" w:color="auto"/>
            <w:right w:val="none" w:sz="0" w:space="0" w:color="auto"/>
          </w:divBdr>
        </w:div>
        <w:div w:id="721370573">
          <w:marLeft w:val="806"/>
          <w:marRight w:val="0"/>
          <w:marTop w:val="75"/>
          <w:marBottom w:val="0"/>
          <w:divBdr>
            <w:top w:val="none" w:sz="0" w:space="0" w:color="auto"/>
            <w:left w:val="none" w:sz="0" w:space="0" w:color="auto"/>
            <w:bottom w:val="none" w:sz="0" w:space="0" w:color="auto"/>
            <w:right w:val="none" w:sz="0" w:space="0" w:color="auto"/>
          </w:divBdr>
        </w:div>
        <w:div w:id="579292436">
          <w:marLeft w:val="806"/>
          <w:marRight w:val="0"/>
          <w:marTop w:val="75"/>
          <w:marBottom w:val="0"/>
          <w:divBdr>
            <w:top w:val="none" w:sz="0" w:space="0" w:color="auto"/>
            <w:left w:val="none" w:sz="0" w:space="0" w:color="auto"/>
            <w:bottom w:val="none" w:sz="0" w:space="0" w:color="auto"/>
            <w:right w:val="none" w:sz="0" w:space="0" w:color="auto"/>
          </w:divBdr>
        </w:div>
        <w:div w:id="385883368">
          <w:marLeft w:val="806"/>
          <w:marRight w:val="0"/>
          <w:marTop w:val="75"/>
          <w:marBottom w:val="0"/>
          <w:divBdr>
            <w:top w:val="none" w:sz="0" w:space="0" w:color="auto"/>
            <w:left w:val="none" w:sz="0" w:space="0" w:color="auto"/>
            <w:bottom w:val="none" w:sz="0" w:space="0" w:color="auto"/>
            <w:right w:val="none" w:sz="0" w:space="0" w:color="auto"/>
          </w:divBdr>
        </w:div>
        <w:div w:id="1768964877">
          <w:marLeft w:val="806"/>
          <w:marRight w:val="0"/>
          <w:marTop w:val="75"/>
          <w:marBottom w:val="0"/>
          <w:divBdr>
            <w:top w:val="none" w:sz="0" w:space="0" w:color="auto"/>
            <w:left w:val="none" w:sz="0" w:space="0" w:color="auto"/>
            <w:bottom w:val="none" w:sz="0" w:space="0" w:color="auto"/>
            <w:right w:val="none" w:sz="0" w:space="0" w:color="auto"/>
          </w:divBdr>
        </w:div>
        <w:div w:id="1324579172">
          <w:marLeft w:val="806"/>
          <w:marRight w:val="0"/>
          <w:marTop w:val="75"/>
          <w:marBottom w:val="0"/>
          <w:divBdr>
            <w:top w:val="none" w:sz="0" w:space="0" w:color="auto"/>
            <w:left w:val="none" w:sz="0" w:space="0" w:color="auto"/>
            <w:bottom w:val="none" w:sz="0" w:space="0" w:color="auto"/>
            <w:right w:val="none" w:sz="0" w:space="0" w:color="auto"/>
          </w:divBdr>
        </w:div>
        <w:div w:id="1534613445">
          <w:marLeft w:val="806"/>
          <w:marRight w:val="0"/>
          <w:marTop w:val="75"/>
          <w:marBottom w:val="0"/>
          <w:divBdr>
            <w:top w:val="none" w:sz="0" w:space="0" w:color="auto"/>
            <w:left w:val="none" w:sz="0" w:space="0" w:color="auto"/>
            <w:bottom w:val="none" w:sz="0" w:space="0" w:color="auto"/>
            <w:right w:val="none" w:sz="0" w:space="0" w:color="auto"/>
          </w:divBdr>
        </w:div>
        <w:div w:id="130904621">
          <w:marLeft w:val="806"/>
          <w:marRight w:val="0"/>
          <w:marTop w:val="75"/>
          <w:marBottom w:val="0"/>
          <w:divBdr>
            <w:top w:val="none" w:sz="0" w:space="0" w:color="auto"/>
            <w:left w:val="none" w:sz="0" w:space="0" w:color="auto"/>
            <w:bottom w:val="none" w:sz="0" w:space="0" w:color="auto"/>
            <w:right w:val="none" w:sz="0" w:space="0" w:color="auto"/>
          </w:divBdr>
        </w:div>
        <w:div w:id="711613249">
          <w:marLeft w:val="806"/>
          <w:marRight w:val="0"/>
          <w:marTop w:val="75"/>
          <w:marBottom w:val="0"/>
          <w:divBdr>
            <w:top w:val="none" w:sz="0" w:space="0" w:color="auto"/>
            <w:left w:val="none" w:sz="0" w:space="0" w:color="auto"/>
            <w:bottom w:val="none" w:sz="0" w:space="0" w:color="auto"/>
            <w:right w:val="none" w:sz="0" w:space="0" w:color="auto"/>
          </w:divBdr>
        </w:div>
      </w:divsChild>
    </w:div>
    <w:div w:id="2044359832">
      <w:bodyDiv w:val="1"/>
      <w:marLeft w:val="0"/>
      <w:marRight w:val="0"/>
      <w:marTop w:val="0"/>
      <w:marBottom w:val="0"/>
      <w:divBdr>
        <w:top w:val="none" w:sz="0" w:space="0" w:color="auto"/>
        <w:left w:val="none" w:sz="0" w:space="0" w:color="auto"/>
        <w:bottom w:val="none" w:sz="0" w:space="0" w:color="auto"/>
        <w:right w:val="none" w:sz="0" w:space="0" w:color="auto"/>
      </w:divBdr>
      <w:divsChild>
        <w:div w:id="528227116">
          <w:marLeft w:val="0"/>
          <w:marRight w:val="0"/>
          <w:marTop w:val="0"/>
          <w:marBottom w:val="0"/>
          <w:divBdr>
            <w:top w:val="none" w:sz="0" w:space="0" w:color="auto"/>
            <w:left w:val="none" w:sz="0" w:space="0" w:color="auto"/>
            <w:bottom w:val="none" w:sz="0" w:space="0" w:color="auto"/>
            <w:right w:val="none" w:sz="0" w:space="0" w:color="auto"/>
          </w:divBdr>
        </w:div>
      </w:divsChild>
    </w:div>
    <w:div w:id="212310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endnotes.xml.rels><?xml version="1.0" encoding="UTF-8" standalone="yes"?>
<Relationships xmlns="http://schemas.openxmlformats.org/package/2006/relationships"><Relationship Id="rId117" Type="http://schemas.openxmlformats.org/officeDocument/2006/relationships/hyperlink" Target="https://doi.org/10.1111/j.1741-5446.2008.00299.x" TargetMode="External"/><Relationship Id="rId21" Type="http://schemas.openxmlformats.org/officeDocument/2006/relationships/hyperlink" Target="https://doi.org/10.18865/ed.28.S2.417" TargetMode="External"/><Relationship Id="rId42" Type="http://schemas.openxmlformats.org/officeDocument/2006/relationships/hyperlink" Target="https://acestoohigh.com/2015/05/31/resilience-practices-overcome-students-aces-in-trauma-informed-high-school-say-the-data/" TargetMode="External"/><Relationship Id="rId63" Type="http://schemas.openxmlformats.org/officeDocument/2006/relationships/hyperlink" Target="https://www.ncbi.nlm.nih.gov/pmc/articles/PMC7702060/" TargetMode="External"/><Relationship Id="rId84" Type="http://schemas.openxmlformats.org/officeDocument/2006/relationships/hyperlink" Target="https://doi.org/10.1007/s12310-021-09427-9" TargetMode="External"/><Relationship Id="rId16" Type="http://schemas.openxmlformats.org/officeDocument/2006/relationships/hyperlink" Target="https://store.samhsa.gov/system/files/sma14-4884.pdf" TargetMode="External"/><Relationship Id="rId107" Type="http://schemas.openxmlformats.org/officeDocument/2006/relationships/hyperlink" Target="https://doi.org/10.4148/2161-4148.1070" TargetMode="External"/><Relationship Id="rId11" Type="http://schemas.openxmlformats.org/officeDocument/2006/relationships/hyperlink" Target="https://doi.org/10.1037/spq0000256" TargetMode="External"/><Relationship Id="rId32" Type="http://schemas.openxmlformats.org/officeDocument/2006/relationships/hyperlink" Target="https://doi.org/10.1007/s12310-021-09432-y" TargetMode="External"/><Relationship Id="rId37" Type="http://schemas.openxmlformats.org/officeDocument/2006/relationships/hyperlink" Target="https://doi.org/10.1007/s10826-014-9968-6" TargetMode="External"/><Relationship Id="rId53" Type="http://schemas.openxmlformats.org/officeDocument/2006/relationships/hyperlink" Target="https://www.rand.org/content/dam/rand/pubs/tools/TL200/TL272/RAND_TL272.pdf" TargetMode="External"/><Relationship Id="rId58" Type="http://schemas.openxmlformats.org/officeDocument/2006/relationships/hyperlink" Target="https://files.eric.ed.gov/fulltext/EJ1086522.pdf" TargetMode="External"/><Relationship Id="rId74" Type="http://schemas.openxmlformats.org/officeDocument/2006/relationships/hyperlink" Target="https://doi.org/10.1016/j.amepre.2020.01.009" TargetMode="External"/><Relationship Id="rId79" Type="http://schemas.openxmlformats.org/officeDocument/2006/relationships/hyperlink" Target="https://doi.org/10.1007/s12310-017-9228-1" TargetMode="External"/><Relationship Id="rId102" Type="http://schemas.openxmlformats.org/officeDocument/2006/relationships/hyperlink" Target="https://doi.org/10.1353/bhb.2022.0002" TargetMode="External"/><Relationship Id="rId123" Type="http://schemas.openxmlformats.org/officeDocument/2006/relationships/hyperlink" Target="https://store.samhsa.gov/system/files/sma14-4884.pdf" TargetMode="External"/><Relationship Id="rId128" Type="http://schemas.openxmlformats.org/officeDocument/2006/relationships/hyperlink" Target="https://doi.org/10.1016/j.chc.2014.11.003" TargetMode="External"/><Relationship Id="rId5" Type="http://schemas.openxmlformats.org/officeDocument/2006/relationships/hyperlink" Target="https://eric.ed.gov/?id=EJ1189969" TargetMode="External"/><Relationship Id="rId90" Type="http://schemas.openxmlformats.org/officeDocument/2006/relationships/hyperlink" Target="http://68.77.48.18/RandD/Educational%20Leadership/How%20Trauma-Informed%20Are%20We,%20Really%20-%20EL.pdf" TargetMode="External"/><Relationship Id="rId95" Type="http://schemas.openxmlformats.org/officeDocument/2006/relationships/hyperlink" Target="https://www.pacesconnection.com/blog/the-soil-in-which-we-re-rooted-the-branches-on-which-we-grow" TargetMode="External"/><Relationship Id="rId22" Type="http://schemas.openxmlformats.org/officeDocument/2006/relationships/hyperlink" Target="https://doi.org/10.1007/s12310-016-9177-0" TargetMode="External"/><Relationship Id="rId27" Type="http://schemas.openxmlformats.org/officeDocument/2006/relationships/hyperlink" Target="https://doi.org/10.1007/s40653-020-00321-1" TargetMode="External"/><Relationship Id="rId43" Type="http://schemas.openxmlformats.org/officeDocument/2006/relationships/hyperlink" Target="https://doi.org/10.1037/pla0000118" TargetMode="External"/><Relationship Id="rId48" Type="http://schemas.openxmlformats.org/officeDocument/2006/relationships/hyperlink" Target="https://doi.org/10.1037/pla0000118" TargetMode="External"/><Relationship Id="rId64" Type="http://schemas.openxmlformats.org/officeDocument/2006/relationships/hyperlink" Target="https://doi.org/10.1037/ser0000312" TargetMode="External"/><Relationship Id="rId69" Type="http://schemas.openxmlformats.org/officeDocument/2006/relationships/hyperlink" Target="https://files.eric.ed.gov/fulltext/EJ1085667.pdf" TargetMode="External"/><Relationship Id="rId113" Type="http://schemas.openxmlformats.org/officeDocument/2006/relationships/hyperlink" Target="https://www.childtrends.org/wp-content/uploads/2019/01/RespondingTraumaPolicyGuidance_ChildTrends_January2019.pdf" TargetMode="External"/><Relationship Id="rId118" Type="http://schemas.openxmlformats.org/officeDocument/2006/relationships/hyperlink" Target="https://unconditionallearning.org/wp-content/uploads/2021/04/Principles-of-Equity-Centered-Trauma-Informed-Education.pdf" TargetMode="External"/><Relationship Id="rId134" Type="http://schemas.openxmlformats.org/officeDocument/2006/relationships/hyperlink" Target="https://www.nmvoices.org/archives/15541" TargetMode="External"/><Relationship Id="rId80" Type="http://schemas.openxmlformats.org/officeDocument/2006/relationships/hyperlink" Target="https://doi.org/10.1007/s11256-020-00553-3" TargetMode="External"/><Relationship Id="rId85" Type="http://schemas.openxmlformats.org/officeDocument/2006/relationships/hyperlink" Target="https://doi.org/10.1093/cs/cdv027" TargetMode="External"/><Relationship Id="rId12" Type="http://schemas.openxmlformats.org/officeDocument/2006/relationships/hyperlink" Target="https://doi.org/10.1007/s12310-016-9175-2" TargetMode="External"/><Relationship Id="rId17" Type="http://schemas.openxmlformats.org/officeDocument/2006/relationships/hyperlink" Target="https://store.samhsa.gov/system/files/sma14-4884.pdf" TargetMode="External"/><Relationship Id="rId33" Type="http://schemas.openxmlformats.org/officeDocument/2006/relationships/hyperlink" Target="https://doi.or/10/1007/s12310-019-09325-0" TargetMode="External"/><Relationship Id="rId38" Type="http://schemas.openxmlformats.org/officeDocument/2006/relationships/hyperlink" Target="https://doi.org/10%20.1007/s10826-017-0766-9" TargetMode="External"/><Relationship Id="rId59" Type="http://schemas.openxmlformats.org/officeDocument/2006/relationships/hyperlink" Target="https://doi.org/10.3102/0091732X17690499" TargetMode="External"/><Relationship Id="rId103" Type="http://schemas.openxmlformats.org/officeDocument/2006/relationships/hyperlink" Target="https://doi.org/10.1037/lat0000090" TargetMode="External"/><Relationship Id="rId108" Type="http://schemas.openxmlformats.org/officeDocument/2006/relationships/hyperlink" Target="https://doi.org/10.1016/j.acap.2016.12.011" TargetMode="External"/><Relationship Id="rId124" Type="http://schemas.openxmlformats.org/officeDocument/2006/relationships/hyperlink" Target="http://safeschoolsnola.tulane.edu/wp-content/uploads/sites/121/2020/07/TIS-LC-Walk-Through-Checklist-Updated-July-2020.pdf" TargetMode="External"/><Relationship Id="rId129" Type="http://schemas.openxmlformats.org/officeDocument/2006/relationships/hyperlink" Target="http://doi.org/10.3102/0034654308325693" TargetMode="External"/><Relationship Id="rId54" Type="http://schemas.openxmlformats.org/officeDocument/2006/relationships/hyperlink" Target="https://www.nctsn.org/sites/default/files/interventions/bounce_back_fact_sheet_2021.pdf" TargetMode="External"/><Relationship Id="rId70" Type="http://schemas.openxmlformats.org/officeDocument/2006/relationships/hyperlink" Target="https://www.childtrends.org/wp-content/uploads/2019/01/RespondingTraumaPolicyGuidance_ChildTrends_January2019.pdf" TargetMode="External"/><Relationship Id="rId75" Type="http://schemas.openxmlformats.org/officeDocument/2006/relationships/hyperlink" Target="https://www.ncbi.nlm.nih.gov/pmc/articles/PMC7702060/" TargetMode="External"/><Relationship Id="rId91" Type="http://schemas.openxmlformats.org/officeDocument/2006/relationships/hyperlink" Target="https://doi.org/10.4148/2161-4148.1070" TargetMode="External"/><Relationship Id="rId96" Type="http://schemas.openxmlformats.org/officeDocument/2006/relationships/hyperlink" Target="https://doi.org/10.1007/s40653-020-00319-9" TargetMode="External"/><Relationship Id="rId1" Type="http://schemas.openxmlformats.org/officeDocument/2006/relationships/hyperlink" Target="https://doi.org/10.1007/s12310-021-09427-9" TargetMode="External"/><Relationship Id="rId6" Type="http://schemas.openxmlformats.org/officeDocument/2006/relationships/hyperlink" Target="https://doi.org/10.4148/2161-4148.1070" TargetMode="External"/><Relationship Id="rId23" Type="http://schemas.openxmlformats.org/officeDocument/2006/relationships/hyperlink" Target="https://acestoohigh.com/2012/04/23/lincoln-high-school-in-walla%20-walla%20-wa-tries%20-new-approach-to-school-discipline-expulsions%20-drop-85/" TargetMode="External"/><Relationship Id="rId28" Type="http://schemas.openxmlformats.org/officeDocument/2006/relationships/hyperlink" Target="https://doi.org/10.1002/casp.2494" TargetMode="External"/><Relationship Id="rId49" Type="http://schemas.openxmlformats.org/officeDocument/2006/relationships/hyperlink" Target="https://doi.org/10.1037/ser0000312" TargetMode="External"/><Relationship Id="rId114" Type="http://schemas.openxmlformats.org/officeDocument/2006/relationships/hyperlink" Target="https://doi.org/10.1016/j.amepre.2018.10.016" TargetMode="External"/><Relationship Id="rId119" Type="http://schemas.openxmlformats.org/officeDocument/2006/relationships/hyperlink" Target="https://unconditionallearning.org/wp-content/uploads/2021/04/Principles-of-Equity-Centered-Trauma-Informed-Education.pdf" TargetMode="External"/><Relationship Id="rId44" Type="http://schemas.openxmlformats.org/officeDocument/2006/relationships/hyperlink" Target="https://www.um.edu.mt/library/oar/handle/123456789/76510" TargetMode="External"/><Relationship Id="rId60" Type="http://schemas.openxmlformats.org/officeDocument/2006/relationships/hyperlink" Target="https://doi.org/10.1007/s12310-018-9256-5" TargetMode="External"/><Relationship Id="rId65" Type="http://schemas.openxmlformats.org/officeDocument/2006/relationships/hyperlink" Target="https://doi.org/10.1080/02643944.2022.2093956" TargetMode="External"/><Relationship Id="rId81" Type="http://schemas.openxmlformats.org/officeDocument/2006/relationships/hyperlink" Target="http://kinshipcarersvictoria.org/wp-content/uploads/2018/08/OP-Ginwright-S-2018-Future-of-healing-care.pdf" TargetMode="External"/><Relationship Id="rId86" Type="http://schemas.openxmlformats.org/officeDocument/2006/relationships/hyperlink" Target="https://doi.org/10.1016/j.amepre.2018.10.016" TargetMode="External"/><Relationship Id="rId130" Type="http://schemas.openxmlformats.org/officeDocument/2006/relationships/hyperlink" Target="http://nepc.colorado.edu/publication/equitable-community-schools" TargetMode="External"/><Relationship Id="rId135" Type="http://schemas.openxmlformats.org/officeDocument/2006/relationships/hyperlink" Target="https://www.governor.state.nm.us/2021/04/05/governor-enacts-family-income-index/" TargetMode="External"/><Relationship Id="rId13" Type="http://schemas.openxmlformats.org/officeDocument/2006/relationships/hyperlink" Target="https://doi.org/10.1007/s12310-016-9174-3" TargetMode="External"/><Relationship Id="rId18" Type="http://schemas.openxmlformats.org/officeDocument/2006/relationships/hyperlink" Target="https://doi.org/10.1007/s11256-020-00553-3" TargetMode="External"/><Relationship Id="rId39" Type="http://schemas.openxmlformats.org/officeDocument/2006/relationships/hyperlink" Target="https://doi.org/10.1007/s12310-016-9182-3" TargetMode="External"/><Relationship Id="rId109" Type="http://schemas.openxmlformats.org/officeDocument/2006/relationships/hyperlink" Target="https://www.ascd.org/el/articles/healing-communities-to-heal-schools" TargetMode="External"/><Relationship Id="rId34" Type="http://schemas.openxmlformats.org/officeDocument/2006/relationships/hyperlink" Target="https://doi.org/10.1007/s12310-020-09368-9" TargetMode="External"/><Relationship Id="rId50" Type="http://schemas.openxmlformats.org/officeDocument/2006/relationships/hyperlink" Target="https://doi.org/10.1016/j.childyouth.2019.104691" TargetMode="External"/><Relationship Id="rId55" Type="http://schemas.openxmlformats.org/officeDocument/2006/relationships/hyperlink" Target="https://doi.org/10.1007/s12310-012-9100-2" TargetMode="External"/><Relationship Id="rId76" Type="http://schemas.openxmlformats.org/officeDocument/2006/relationships/hyperlink" Target="https://doi.org/10.1007/s42844-020-00004-8" TargetMode="External"/><Relationship Id="rId97" Type="http://schemas.openxmlformats.org/officeDocument/2006/relationships/hyperlink" Target="https://doi.org/10.1016/j.amepre.2015.02.001" TargetMode="External"/><Relationship Id="rId104" Type="http://schemas.openxmlformats.org/officeDocument/2006/relationships/hyperlink" Target="https://www.pacesconnection.com/fileSendAction/fcType/0/fcOid/405076552619328836/filePointer/504601799204042131/fodoid/504601799204042126/imageType/LARGE/inlineImage/true/3Realms_092520.jpg" TargetMode="External"/><Relationship Id="rId120" Type="http://schemas.openxmlformats.org/officeDocument/2006/relationships/hyperlink" Target="https://doi.org/10.1080/15299732.2017.1253401" TargetMode="External"/><Relationship Id="rId125" Type="http://schemas.openxmlformats.org/officeDocument/2006/relationships/hyperlink" Target="http://safeschoolsnola.tulane.edu/wp-content/uploads/sites/121/2020/07/TIS-LC-Walk-Through-Checklist-Updated-July-2020.pdf" TargetMode="External"/><Relationship Id="rId7" Type="http://schemas.openxmlformats.org/officeDocument/2006/relationships/hyperlink" Target="https://doi.org/10.3102/0013189X211014850" TargetMode="External"/><Relationship Id="rId71" Type="http://schemas.openxmlformats.org/officeDocument/2006/relationships/hyperlink" Target="https://doi.org/10.1017/S147474641900006X" TargetMode="External"/><Relationship Id="rId92" Type="http://schemas.openxmlformats.org/officeDocument/2006/relationships/hyperlink" Target="https://eric.ed.gov/?id=EJ1189969" TargetMode="External"/><Relationship Id="rId2" Type="http://schemas.openxmlformats.org/officeDocument/2006/relationships/hyperlink" Target="https://www.childtrends.org/publications/prevalence-adverse-childhood-experiences-nationally-state-race-ethnicity" TargetMode="External"/><Relationship Id="rId29" Type="http://schemas.openxmlformats.org/officeDocument/2006/relationships/hyperlink" Target="https://doi.or/10/1007/s12310-019-09325-0" TargetMode="External"/><Relationship Id="rId24" Type="http://schemas.openxmlformats.org/officeDocument/2006/relationships/hyperlink" Target="https://www.nctsn.org/sites/default/files/resources/creating_supporting_sustaining_trauma_informed_schools_a_systems_framework.pdf" TargetMode="External"/><Relationship Id="rId40" Type="http://schemas.openxmlformats.org/officeDocument/2006/relationships/hyperlink" Target="https://doi.org/10.1007/s12310-016-9181-4" TargetMode="External"/><Relationship Id="rId45" Type="http://schemas.openxmlformats.org/officeDocument/2006/relationships/hyperlink" Target="https://doi.org/10.1007/s40653-021-00340-6" TargetMode="External"/><Relationship Id="rId66" Type="http://schemas.openxmlformats.org/officeDocument/2006/relationships/hyperlink" Target="https://doi.org/10.1007/s12310-021-09496-w" TargetMode="External"/><Relationship Id="rId87" Type="http://schemas.openxmlformats.org/officeDocument/2006/relationships/hyperlink" Target="https://www.ncbi.nlm.nih.gov/pmc/articles/PMC7702060/" TargetMode="External"/><Relationship Id="rId110" Type="http://schemas.openxmlformats.org/officeDocument/2006/relationships/hyperlink" Target="https://doi.org/10.4324/9781315818221" TargetMode="External"/><Relationship Id="rId115" Type="http://schemas.openxmlformats.org/officeDocument/2006/relationships/hyperlink" Target="https://doi.org/10.2105/AJPH.2015.302970" TargetMode="External"/><Relationship Id="rId131" Type="http://schemas.openxmlformats.org/officeDocument/2006/relationships/hyperlink" Target="https://doi.org/10.1093/cs/cdz007" TargetMode="External"/><Relationship Id="rId61" Type="http://schemas.openxmlformats.org/officeDocument/2006/relationships/hyperlink" Target="https://doi.org/10.1007/s12310-021-09496-w" TargetMode="External"/><Relationship Id="rId82" Type="http://schemas.openxmlformats.org/officeDocument/2006/relationships/hyperlink" Target="http://kinshipcarersvictoria.org/wp-content/uploads/2018/08/OP-Ginwright-S-2018-Future-of-healing-care.pdf" TargetMode="External"/><Relationship Id="rId19" Type="http://schemas.openxmlformats.org/officeDocument/2006/relationships/hyperlink" Target="https://traumasensitiveschools.org/tlpi-publications/download-a-free-copy-of-a-guide%20-to-creating-trauma-sensitive-schools/" TargetMode="External"/><Relationship Id="rId14" Type="http://schemas.openxmlformats.org/officeDocument/2006/relationships/hyperlink" Target="https://doi.org/10.1111/j.1467-8624.2010.01534.x" TargetMode="External"/><Relationship Id="rId30" Type="http://schemas.openxmlformats.org/officeDocument/2006/relationships/hyperlink" Target="https://doi.org/10.1002/cl2.1018" TargetMode="External"/><Relationship Id="rId35" Type="http://schemas.openxmlformats.org/officeDocument/2006/relationships/hyperlink" Target="https://doi.org/10.1037/trm0000276" TargetMode="External"/><Relationship Id="rId56" Type="http://schemas.openxmlformats.org/officeDocument/2006/relationships/hyperlink" Target="https://doi.org/10.1016/j.jbtep.2008.07.006" TargetMode="External"/><Relationship Id="rId77" Type="http://schemas.openxmlformats.org/officeDocument/2006/relationships/hyperlink" Target="https://doi.org/10.1016/j.chiabu.2017.07.016" TargetMode="External"/><Relationship Id="rId100" Type="http://schemas.openxmlformats.org/officeDocument/2006/relationships/hyperlink" Target="https://doi.org/10.1037/0000177-002" TargetMode="External"/><Relationship Id="rId105" Type="http://schemas.openxmlformats.org/officeDocument/2006/relationships/hyperlink" Target="https://doi.org/10.1037/tra0000889" TargetMode="External"/><Relationship Id="rId126" Type="http://schemas.openxmlformats.org/officeDocument/2006/relationships/hyperlink" Target="https://traumasensitiveschools.org/tlpi-publications/download-a-free-copy-of-a-guide%20-to-creating-trauma-sensitive-schools/" TargetMode="External"/><Relationship Id="rId8" Type="http://schemas.openxmlformats.org/officeDocument/2006/relationships/hyperlink" Target="https://doi.org/10.1016/S0749-3797(98)00017-8" TargetMode="External"/><Relationship Id="rId51" Type="http://schemas.openxmlformats.org/officeDocument/2006/relationships/hyperlink" Target="https://doi.org/10.1002/pits.22202" TargetMode="External"/><Relationship Id="rId72" Type="http://schemas.openxmlformats.org/officeDocument/2006/relationships/hyperlink" Target="https://doi.org/10.1016/j.amepre.2018.10.016" TargetMode="External"/><Relationship Id="rId93" Type="http://schemas.openxmlformats.org/officeDocument/2006/relationships/hyperlink" Target="https://doi.org/10.1016/j.amepre.2015.02.001" TargetMode="External"/><Relationship Id="rId98" Type="http://schemas.openxmlformats.org/officeDocument/2006/relationships/hyperlink" Target="https://doi.org/10.1001/jamapediatrics.2013.42" TargetMode="External"/><Relationship Id="rId121" Type="http://schemas.openxmlformats.org/officeDocument/2006/relationships/hyperlink" Target="https://store.samhsa.gov/system/files/sma14-4884.pdf" TargetMode="External"/><Relationship Id="rId3" Type="http://schemas.openxmlformats.org/officeDocument/2006/relationships/hyperlink" Target="https://www.childtrends.org/publications/prevalence-adverse-childhood-experiences-nationally-state-race-ethnicity" TargetMode="External"/><Relationship Id="rId25" Type="http://schemas.openxmlformats.org/officeDocument/2006/relationships/hyperlink" Target="https://dmh.mo.gov/media/pdf/missouri-model-trauma-informed-schools" TargetMode="External"/><Relationship Id="rId46" Type="http://schemas.openxmlformats.org/officeDocument/2006/relationships/hyperlink" Target="https://files.eric.ed.gov/fulltext/EJ1085667.pdf" TargetMode="External"/><Relationship Id="rId67" Type="http://schemas.openxmlformats.org/officeDocument/2006/relationships/hyperlink" Target="https://doi.org/10.4148/2161-4148.1070" TargetMode="External"/><Relationship Id="rId116" Type="http://schemas.openxmlformats.org/officeDocument/2006/relationships/hyperlink" Target="https://doi.org/10.1093/cs/cdab003" TargetMode="External"/><Relationship Id="rId20" Type="http://schemas.openxmlformats.org/officeDocument/2006/relationships/hyperlink" Target="https://doi.org/10.1007/s12310-015-9166-8" TargetMode="External"/><Relationship Id="rId41" Type="http://schemas.openxmlformats.org/officeDocument/2006/relationships/hyperlink" Target="https://doi.org/10.1007/s10826-014-9968-6" TargetMode="External"/><Relationship Id="rId62" Type="http://schemas.openxmlformats.org/officeDocument/2006/relationships/hyperlink" Target="https://doi.org/10.3102/0091732X18821123" TargetMode="External"/><Relationship Id="rId83" Type="http://schemas.openxmlformats.org/officeDocument/2006/relationships/hyperlink" Target="https://doi.org/10.1007/s11256-020-00553-3" TargetMode="External"/><Relationship Id="rId88" Type="http://schemas.openxmlformats.org/officeDocument/2006/relationships/hyperlink" Target="https://doi.org/10.3102/0013189X211014850" TargetMode="External"/><Relationship Id="rId111" Type="http://schemas.openxmlformats.org/officeDocument/2006/relationships/hyperlink" Target="https://www.nmvoices.org/wp-content/uploads/2018/12/DAVID_GREENBERG_Nov.-14-Presentation-Kids-Count.pdf" TargetMode="External"/><Relationship Id="rId132" Type="http://schemas.openxmlformats.org/officeDocument/2006/relationships/hyperlink" Target="https://www.schoolcounselor.org/About-School-Counseling/School-Counselor-Roles-Ratios" TargetMode="External"/><Relationship Id="rId15" Type="http://schemas.openxmlformats.org/officeDocument/2006/relationships/hyperlink" Target="https://store.samhsa.gov/system/files/sma14-4884.pdf" TargetMode="External"/><Relationship Id="rId36" Type="http://schemas.openxmlformats.org/officeDocument/2006/relationships/hyperlink" Target="https://doi.org/10.1007/s1231%200-016-9177-0" TargetMode="External"/><Relationship Id="rId57" Type="http://schemas.openxmlformats.org/officeDocument/2006/relationships/hyperlink" Target="https://doi.org/10.1007/s12310-016-9175-2" TargetMode="External"/><Relationship Id="rId106" Type="http://schemas.openxmlformats.org/officeDocument/2006/relationships/hyperlink" Target="https://doi.org/10.1177/10742956211020841" TargetMode="External"/><Relationship Id="rId127" Type="http://schemas.openxmlformats.org/officeDocument/2006/relationships/hyperlink" Target="https://doi.org/10.1002/pits.22615" TargetMode="External"/><Relationship Id="rId10" Type="http://schemas.openxmlformats.org/officeDocument/2006/relationships/hyperlink" Target="https://www.childtrends.org/publications/prevalence-adverse-childhood-experiences-nationally-state-race-ethnicity" TargetMode="External"/><Relationship Id="rId31" Type="http://schemas.openxmlformats.org/officeDocument/2006/relationships/hyperlink" Target="https://doi.org/10.1002/cl2.1018" TargetMode="External"/><Relationship Id="rId52" Type="http://schemas.openxmlformats.org/officeDocument/2006/relationships/hyperlink" Target="https://doi.org/10.1007/s12310-018-9256-5" TargetMode="External"/><Relationship Id="rId73" Type="http://schemas.openxmlformats.org/officeDocument/2006/relationships/hyperlink" Target="https://www.ncbi.nlm.nih.gov/pmc/articles/PMC7702060/" TargetMode="External"/><Relationship Id="rId78" Type="http://schemas.openxmlformats.org/officeDocument/2006/relationships/hyperlink" Target="https://doi.org/10.1016/j.chiabu.2017.07.016" TargetMode="External"/><Relationship Id="rId94" Type="http://schemas.openxmlformats.org/officeDocument/2006/relationships/hyperlink" Target="https://doi.org/10.1016/j.acap.2016.12.011" TargetMode="External"/><Relationship Id="rId99" Type="http://schemas.openxmlformats.org/officeDocument/2006/relationships/hyperlink" Target="https://doi.org/10.1542/peds.2013-2475" TargetMode="External"/><Relationship Id="rId101" Type="http://schemas.openxmlformats.org/officeDocument/2006/relationships/hyperlink" Target="https://doi.org/10.1177/1363461513503380" TargetMode="External"/><Relationship Id="rId122" Type="http://schemas.openxmlformats.org/officeDocument/2006/relationships/hyperlink" Target="https://store.samhsa.gov/system/files/sma14-4884.pdf" TargetMode="External"/><Relationship Id="rId4" Type="http://schemas.openxmlformats.org/officeDocument/2006/relationships/hyperlink" Target="https://jech.bmj.com/content/73/12/1087" TargetMode="External"/><Relationship Id="rId9" Type="http://schemas.openxmlformats.org/officeDocument/2006/relationships/hyperlink" Target="https://www.childtrends.org/publications/prevalence-adverse-childhood-experiences-nationally-state-race-ethnicity" TargetMode="External"/><Relationship Id="rId26" Type="http://schemas.openxmlformats.org/officeDocument/2006/relationships/hyperlink" Target="https://store.samhsa.gov/system/files/sma14-4884.pdf" TargetMode="External"/><Relationship Id="rId47" Type="http://schemas.openxmlformats.org/officeDocument/2006/relationships/hyperlink" Target="https://files.eric.ed.gov/fulltext/EJ1085667.pdf" TargetMode="External"/><Relationship Id="rId68" Type="http://schemas.openxmlformats.org/officeDocument/2006/relationships/hyperlink" Target="https://doi.org/10.17763/1943-5045-89.3.421" TargetMode="External"/><Relationship Id="rId89" Type="http://schemas.openxmlformats.org/officeDocument/2006/relationships/hyperlink" Target="http://68.77.48.18/RandD/Educational%20Leadership/How%20Trauma-Informed%20Are%20We,%20Really%20-%20EL.pdf" TargetMode="External"/><Relationship Id="rId112" Type="http://schemas.openxmlformats.org/officeDocument/2006/relationships/hyperlink" Target="https://ksr.hkspublications.org/2019/10/08/when-trauma-informed-pedagogy-is-not-enough-the-need-for-increased-school-based-mental-health-services-in-public-schools/" TargetMode="External"/><Relationship Id="rId133" Type="http://schemas.openxmlformats.org/officeDocument/2006/relationships/hyperlink" Target="https://www.socialworkers.org/LinkClick.aspx?fileticket=5qpx4B6Csr0%3d&amp;portal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63B2-2DEE-4F78-B62F-C608C4D2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24</Pages>
  <Words>7419</Words>
  <Characters>42289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Gherardi</dc:creator>
  <cp:keywords/>
  <dc:description/>
  <cp:lastModifiedBy>Elaine Duggan</cp:lastModifiedBy>
  <cp:revision>7</cp:revision>
  <cp:lastPrinted>2022-06-21T16:27:00Z</cp:lastPrinted>
  <dcterms:created xsi:type="dcterms:W3CDTF">2022-11-07T16:55:00Z</dcterms:created>
  <dcterms:modified xsi:type="dcterms:W3CDTF">2022-11-15T03:33:00Z</dcterms:modified>
</cp:coreProperties>
</file>