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CFE89" w14:textId="77777777" w:rsidR="00FF214D" w:rsidRDefault="00000000" w:rsidP="00244FC5">
      <w:pPr>
        <w:pStyle w:val="Heading2"/>
        <w:numPr>
          <w:ilvl w:val="0"/>
          <w:numId w:val="13"/>
        </w:numPr>
        <w:spacing w:after="120"/>
        <w:rPr>
          <w:rFonts w:ascii="Times New Roman" w:hAnsi="Times New Roman"/>
          <w:color w:val="000000"/>
        </w:rPr>
      </w:pPr>
      <w:r>
        <w:rPr>
          <w:rFonts w:ascii="Times New Roman" w:hAnsi="Times New Roman"/>
          <w:color w:val="000000"/>
        </w:rPr>
        <w:t>Education</w:t>
      </w:r>
    </w:p>
    <w:p w14:paraId="270DB6BF" w14:textId="77777777" w:rsidR="00FF214D" w:rsidRDefault="00000000" w:rsidP="00244FC5">
      <w:pPr>
        <w:pBdr>
          <w:top w:val="nil"/>
          <w:left w:val="nil"/>
          <w:bottom w:val="nil"/>
          <w:right w:val="nil"/>
          <w:between w:val="nil"/>
        </w:pBdr>
        <w:spacing w:after="120"/>
        <w:ind w:left="720" w:hanging="720"/>
        <w:rPr>
          <w:color w:val="000000"/>
          <w:sz w:val="22"/>
          <w:szCs w:val="22"/>
        </w:rPr>
      </w:pPr>
      <w:r>
        <w:rPr>
          <w:color w:val="000000"/>
          <w:sz w:val="22"/>
          <w:szCs w:val="22"/>
        </w:rPr>
        <w:t xml:space="preserve">Master of Science in </w:t>
      </w:r>
      <w:r>
        <w:rPr>
          <w:sz w:val="22"/>
          <w:szCs w:val="22"/>
        </w:rPr>
        <w:t>Something</w:t>
      </w:r>
      <w:r>
        <w:rPr>
          <w:color w:val="000000"/>
          <w:sz w:val="22"/>
          <w:szCs w:val="22"/>
        </w:rPr>
        <w:t>, 2009</w:t>
      </w:r>
      <w:r>
        <w:rPr>
          <w:color w:val="000000"/>
          <w:sz w:val="22"/>
          <w:szCs w:val="22"/>
        </w:rPr>
        <w:br/>
      </w:r>
      <w:r>
        <w:rPr>
          <w:sz w:val="22"/>
          <w:szCs w:val="22"/>
        </w:rPr>
        <w:t>University, City, State (Country if applicable)</w:t>
      </w:r>
    </w:p>
    <w:p w14:paraId="54288338" w14:textId="77777777" w:rsidR="00FF214D" w:rsidRDefault="00000000" w:rsidP="00244FC5">
      <w:pPr>
        <w:pBdr>
          <w:top w:val="nil"/>
          <w:left w:val="nil"/>
          <w:bottom w:val="nil"/>
          <w:right w:val="nil"/>
          <w:between w:val="nil"/>
        </w:pBdr>
        <w:spacing w:after="120"/>
        <w:ind w:left="720" w:hanging="720"/>
        <w:rPr>
          <w:sz w:val="22"/>
          <w:szCs w:val="22"/>
        </w:rPr>
      </w:pPr>
      <w:r>
        <w:rPr>
          <w:color w:val="000000"/>
          <w:sz w:val="22"/>
          <w:szCs w:val="22"/>
        </w:rPr>
        <w:t>Master of Library and Information Science, 2000</w:t>
      </w:r>
      <w:r>
        <w:rPr>
          <w:color w:val="000000"/>
          <w:sz w:val="22"/>
          <w:szCs w:val="22"/>
        </w:rPr>
        <w:br/>
      </w:r>
      <w:r>
        <w:rPr>
          <w:sz w:val="22"/>
          <w:szCs w:val="22"/>
        </w:rPr>
        <w:t>University, City, State (Country if applicable)</w:t>
      </w:r>
    </w:p>
    <w:p w14:paraId="313EE046" w14:textId="77777777" w:rsidR="00FF214D" w:rsidRDefault="00000000" w:rsidP="00244FC5">
      <w:pPr>
        <w:pBdr>
          <w:top w:val="nil"/>
          <w:left w:val="nil"/>
          <w:bottom w:val="nil"/>
          <w:right w:val="nil"/>
          <w:between w:val="nil"/>
        </w:pBdr>
        <w:spacing w:after="120"/>
        <w:ind w:left="720" w:hanging="720"/>
        <w:rPr>
          <w:color w:val="000000"/>
          <w:sz w:val="22"/>
          <w:szCs w:val="22"/>
        </w:rPr>
      </w:pPr>
      <w:r>
        <w:rPr>
          <w:color w:val="000000"/>
          <w:sz w:val="22"/>
          <w:szCs w:val="22"/>
        </w:rPr>
        <w:t xml:space="preserve">Bachelor of Arts in </w:t>
      </w:r>
      <w:r>
        <w:rPr>
          <w:sz w:val="22"/>
          <w:szCs w:val="22"/>
        </w:rPr>
        <w:t>Something</w:t>
      </w:r>
      <w:r>
        <w:rPr>
          <w:color w:val="000000"/>
          <w:sz w:val="22"/>
          <w:szCs w:val="22"/>
        </w:rPr>
        <w:t>, 1997</w:t>
      </w:r>
      <w:r>
        <w:rPr>
          <w:color w:val="000000"/>
          <w:sz w:val="22"/>
          <w:szCs w:val="22"/>
        </w:rPr>
        <w:br/>
      </w:r>
      <w:r>
        <w:rPr>
          <w:sz w:val="22"/>
          <w:szCs w:val="22"/>
        </w:rPr>
        <w:t>University, City, State (Country if applicable)</w:t>
      </w:r>
      <w:r>
        <w:rPr>
          <w:color w:val="000000"/>
          <w:sz w:val="22"/>
          <w:szCs w:val="22"/>
        </w:rPr>
        <w:br/>
        <w:t>[Certificate</w:t>
      </w:r>
      <w:r>
        <w:rPr>
          <w:sz w:val="22"/>
          <w:szCs w:val="22"/>
        </w:rPr>
        <w:t xml:space="preserve">, </w:t>
      </w:r>
      <w:r>
        <w:rPr>
          <w:color w:val="000000"/>
          <w:sz w:val="22"/>
          <w:szCs w:val="22"/>
        </w:rPr>
        <w:t>concentration</w:t>
      </w:r>
      <w:r>
        <w:rPr>
          <w:sz w:val="22"/>
          <w:szCs w:val="22"/>
        </w:rPr>
        <w:t xml:space="preserve">, </w:t>
      </w:r>
      <w:r>
        <w:rPr>
          <w:color w:val="000000"/>
          <w:sz w:val="22"/>
          <w:szCs w:val="22"/>
        </w:rPr>
        <w:t xml:space="preserve">minor </w:t>
      </w:r>
      <w:r>
        <w:rPr>
          <w:sz w:val="22"/>
          <w:szCs w:val="22"/>
        </w:rPr>
        <w:t>as applicable]</w:t>
      </w:r>
      <w:r>
        <w:rPr>
          <w:sz w:val="22"/>
          <w:szCs w:val="22"/>
        </w:rPr>
        <w:br/>
        <w:t>Phi Beta Kappa</w:t>
      </w:r>
    </w:p>
    <w:p w14:paraId="542EAA9B" w14:textId="77777777" w:rsidR="00FF214D" w:rsidRDefault="00000000" w:rsidP="00244FC5">
      <w:pPr>
        <w:pStyle w:val="Heading2"/>
        <w:numPr>
          <w:ilvl w:val="0"/>
          <w:numId w:val="13"/>
        </w:numPr>
        <w:spacing w:after="120"/>
        <w:rPr>
          <w:rFonts w:ascii="Times New Roman" w:hAnsi="Times New Roman"/>
        </w:rPr>
      </w:pPr>
      <w:r>
        <w:rPr>
          <w:rFonts w:ascii="Times New Roman" w:hAnsi="Times New Roman"/>
          <w:color w:val="000000"/>
        </w:rPr>
        <w:t>Professional Experience</w:t>
      </w:r>
    </w:p>
    <w:p w14:paraId="1D53D999" w14:textId="77777777" w:rsidR="00FF214D" w:rsidRDefault="00000000" w:rsidP="00244FC5">
      <w:pPr>
        <w:pBdr>
          <w:top w:val="nil"/>
          <w:left w:val="nil"/>
          <w:bottom w:val="nil"/>
          <w:right w:val="nil"/>
          <w:between w:val="nil"/>
        </w:pBdr>
        <w:spacing w:after="120"/>
        <w:rPr>
          <w:color w:val="000000"/>
          <w:sz w:val="22"/>
          <w:szCs w:val="22"/>
        </w:rPr>
      </w:pPr>
      <w:r>
        <w:rPr>
          <w:color w:val="000000"/>
          <w:sz w:val="22"/>
          <w:szCs w:val="22"/>
        </w:rPr>
        <w:t xml:space="preserve">University of </w:t>
      </w:r>
      <w:r>
        <w:rPr>
          <w:sz w:val="22"/>
          <w:szCs w:val="22"/>
        </w:rPr>
        <w:t>State, City, State</w:t>
      </w:r>
      <w:r>
        <w:rPr>
          <w:color w:val="000000"/>
          <w:sz w:val="22"/>
          <w:szCs w:val="22"/>
        </w:rPr>
        <w:t>. Tenured faculty.</w:t>
      </w:r>
    </w:p>
    <w:p w14:paraId="34CF7B87" w14:textId="77777777" w:rsidR="00FF214D" w:rsidRDefault="00000000" w:rsidP="00244FC5">
      <w:pPr>
        <w:pBdr>
          <w:top w:val="nil"/>
          <w:left w:val="nil"/>
          <w:bottom w:val="nil"/>
          <w:right w:val="nil"/>
          <w:between w:val="nil"/>
        </w:pBdr>
        <w:spacing w:after="120"/>
        <w:ind w:firstLine="720"/>
        <w:rPr>
          <w:color w:val="000000"/>
          <w:sz w:val="22"/>
          <w:szCs w:val="22"/>
        </w:rPr>
      </w:pPr>
      <w:r>
        <w:rPr>
          <w:color w:val="000000"/>
          <w:sz w:val="22"/>
          <w:szCs w:val="22"/>
        </w:rPr>
        <w:t xml:space="preserve">Associate Professor (tenured), August 2018 – present. </w:t>
      </w:r>
    </w:p>
    <w:p w14:paraId="16C2C5AF" w14:textId="77777777" w:rsidR="00FF214D" w:rsidRDefault="00000000" w:rsidP="00244FC5">
      <w:pPr>
        <w:pBdr>
          <w:top w:val="nil"/>
          <w:left w:val="nil"/>
          <w:bottom w:val="nil"/>
          <w:right w:val="nil"/>
          <w:between w:val="nil"/>
        </w:pBdr>
        <w:spacing w:after="120"/>
        <w:ind w:left="720"/>
        <w:rPr>
          <w:color w:val="000000"/>
          <w:sz w:val="22"/>
          <w:szCs w:val="22"/>
        </w:rPr>
      </w:pPr>
      <w:r>
        <w:rPr>
          <w:color w:val="000000"/>
          <w:sz w:val="22"/>
          <w:szCs w:val="22"/>
        </w:rPr>
        <w:t xml:space="preserve">User Experience Librarian, July 2020 – present. </w:t>
      </w:r>
    </w:p>
    <w:p w14:paraId="659620B1" w14:textId="7D143585" w:rsidR="00FF214D" w:rsidRDefault="00000000" w:rsidP="00244FC5">
      <w:pPr>
        <w:pBdr>
          <w:top w:val="nil"/>
          <w:left w:val="nil"/>
          <w:bottom w:val="nil"/>
          <w:right w:val="nil"/>
          <w:between w:val="nil"/>
        </w:pBdr>
        <w:spacing w:after="120"/>
        <w:ind w:left="720"/>
        <w:rPr>
          <w:color w:val="000000"/>
          <w:sz w:val="22"/>
          <w:szCs w:val="22"/>
        </w:rPr>
      </w:pPr>
      <w:r>
        <w:rPr>
          <w:color w:val="000000"/>
          <w:sz w:val="22"/>
          <w:szCs w:val="22"/>
        </w:rPr>
        <w:t xml:space="preserve">Learner Experience and Engagement Librarian, August 2018 – June 2020. </w:t>
      </w:r>
    </w:p>
    <w:p w14:paraId="4B7123E1" w14:textId="77777777" w:rsidR="00FF214D" w:rsidRDefault="00000000" w:rsidP="00244FC5">
      <w:pPr>
        <w:pBdr>
          <w:top w:val="nil"/>
          <w:left w:val="nil"/>
          <w:bottom w:val="nil"/>
          <w:right w:val="nil"/>
          <w:between w:val="nil"/>
        </w:pBdr>
        <w:spacing w:after="120"/>
        <w:rPr>
          <w:color w:val="000000"/>
          <w:sz w:val="22"/>
          <w:szCs w:val="22"/>
        </w:rPr>
      </w:pPr>
      <w:r>
        <w:rPr>
          <w:sz w:val="22"/>
          <w:szCs w:val="22"/>
        </w:rPr>
        <w:t>State University</w:t>
      </w:r>
      <w:r>
        <w:rPr>
          <w:color w:val="000000"/>
          <w:sz w:val="22"/>
          <w:szCs w:val="22"/>
        </w:rPr>
        <w:t xml:space="preserve">, </w:t>
      </w:r>
      <w:r>
        <w:rPr>
          <w:sz w:val="22"/>
          <w:szCs w:val="22"/>
        </w:rPr>
        <w:t>City, State</w:t>
      </w:r>
      <w:r>
        <w:rPr>
          <w:color w:val="000000"/>
          <w:sz w:val="22"/>
          <w:szCs w:val="22"/>
        </w:rPr>
        <w:t xml:space="preserve">. Tenured faculty. </w:t>
      </w:r>
    </w:p>
    <w:p w14:paraId="4E7A5910" w14:textId="7D6F6140" w:rsidR="00FF214D" w:rsidRDefault="00000000" w:rsidP="00244FC5">
      <w:pPr>
        <w:pBdr>
          <w:top w:val="nil"/>
          <w:left w:val="nil"/>
          <w:bottom w:val="nil"/>
          <w:right w:val="nil"/>
          <w:between w:val="nil"/>
        </w:pBdr>
        <w:spacing w:after="120"/>
        <w:ind w:firstLine="720"/>
        <w:rPr>
          <w:color w:val="000000"/>
          <w:sz w:val="22"/>
          <w:szCs w:val="22"/>
        </w:rPr>
      </w:pPr>
      <w:r>
        <w:rPr>
          <w:color w:val="000000"/>
          <w:sz w:val="22"/>
          <w:szCs w:val="22"/>
        </w:rPr>
        <w:t>Associate Librarian, November 2010 – July 2018. (</w:t>
      </w:r>
      <w:proofErr w:type="gramStart"/>
      <w:r>
        <w:rPr>
          <w:color w:val="000000"/>
          <w:sz w:val="22"/>
          <w:szCs w:val="22"/>
        </w:rPr>
        <w:t>tenure</w:t>
      </w:r>
      <w:proofErr w:type="gramEnd"/>
      <w:r>
        <w:rPr>
          <w:color w:val="000000"/>
          <w:sz w:val="22"/>
          <w:szCs w:val="22"/>
        </w:rPr>
        <w:t xml:space="preserve"> granted April 2017)</w:t>
      </w:r>
    </w:p>
    <w:p w14:paraId="46B78AFC" w14:textId="77777777" w:rsidR="00FF214D" w:rsidRDefault="00000000" w:rsidP="00244FC5">
      <w:pPr>
        <w:pBdr>
          <w:top w:val="nil"/>
          <w:left w:val="nil"/>
          <w:bottom w:val="nil"/>
          <w:right w:val="nil"/>
          <w:between w:val="nil"/>
        </w:pBdr>
        <w:spacing w:after="120"/>
        <w:rPr>
          <w:color w:val="000000"/>
          <w:sz w:val="22"/>
          <w:szCs w:val="22"/>
        </w:rPr>
      </w:pPr>
      <w:r>
        <w:rPr>
          <w:color w:val="000000"/>
          <w:sz w:val="22"/>
          <w:szCs w:val="22"/>
        </w:rPr>
        <w:tab/>
        <w:t>Head, Discovery &amp; User Experience, November 2010 – July 2018.</w:t>
      </w:r>
    </w:p>
    <w:p w14:paraId="7ED53319" w14:textId="0B563046" w:rsidR="00FF214D" w:rsidRDefault="00000000" w:rsidP="00244FC5">
      <w:pPr>
        <w:pBdr>
          <w:top w:val="nil"/>
          <w:left w:val="nil"/>
          <w:bottom w:val="nil"/>
          <w:right w:val="nil"/>
          <w:between w:val="nil"/>
        </w:pBdr>
        <w:spacing w:after="120"/>
        <w:ind w:firstLine="720"/>
        <w:rPr>
          <w:color w:val="000000"/>
          <w:sz w:val="22"/>
          <w:szCs w:val="22"/>
        </w:rPr>
      </w:pPr>
      <w:r>
        <w:rPr>
          <w:color w:val="000000"/>
          <w:sz w:val="22"/>
          <w:szCs w:val="22"/>
        </w:rPr>
        <w:t>Interim Head, Reference Services &amp; Scholars’ Commons, June 2017 – July 2018.</w:t>
      </w:r>
    </w:p>
    <w:p w14:paraId="541630B4" w14:textId="77777777" w:rsidR="00FF214D" w:rsidRDefault="00000000" w:rsidP="00244FC5">
      <w:pPr>
        <w:pBdr>
          <w:top w:val="nil"/>
          <w:left w:val="nil"/>
          <w:bottom w:val="nil"/>
          <w:right w:val="nil"/>
          <w:between w:val="nil"/>
        </w:pBdr>
        <w:spacing w:after="120"/>
        <w:rPr>
          <w:color w:val="000000"/>
          <w:sz w:val="22"/>
          <w:szCs w:val="22"/>
        </w:rPr>
      </w:pPr>
      <w:r>
        <w:rPr>
          <w:sz w:val="22"/>
          <w:szCs w:val="22"/>
        </w:rPr>
        <w:t xml:space="preserve">Private </w:t>
      </w:r>
      <w:r>
        <w:rPr>
          <w:color w:val="000000"/>
          <w:sz w:val="22"/>
          <w:szCs w:val="22"/>
        </w:rPr>
        <w:t xml:space="preserve">University, </w:t>
      </w:r>
      <w:r>
        <w:rPr>
          <w:sz w:val="22"/>
          <w:szCs w:val="22"/>
        </w:rPr>
        <w:t>City, State</w:t>
      </w:r>
      <w:r>
        <w:rPr>
          <w:color w:val="000000"/>
          <w:sz w:val="22"/>
          <w:szCs w:val="22"/>
        </w:rPr>
        <w:t xml:space="preserve">. Librarian/academic staff. </w:t>
      </w:r>
    </w:p>
    <w:p w14:paraId="1B78608D" w14:textId="048691C6" w:rsidR="00FF214D" w:rsidRPr="00244FC5" w:rsidRDefault="00000000" w:rsidP="00244FC5">
      <w:pPr>
        <w:pBdr>
          <w:top w:val="nil"/>
          <w:left w:val="nil"/>
          <w:bottom w:val="nil"/>
          <w:right w:val="nil"/>
          <w:between w:val="nil"/>
        </w:pBdr>
        <w:spacing w:after="120"/>
        <w:ind w:left="720"/>
        <w:rPr>
          <w:color w:val="000000"/>
          <w:sz w:val="22"/>
          <w:szCs w:val="22"/>
        </w:rPr>
      </w:pPr>
      <w:r>
        <w:rPr>
          <w:color w:val="000000"/>
          <w:sz w:val="22"/>
          <w:szCs w:val="22"/>
        </w:rPr>
        <w:t>Assistant Coordinator of Instruction &amp; Online Learning, March – October 2010.</w:t>
      </w:r>
      <w:r>
        <w:rPr>
          <w:color w:val="000000"/>
          <w:sz w:val="22"/>
          <w:szCs w:val="22"/>
        </w:rPr>
        <w:br/>
        <w:t xml:space="preserve">Instruction and Online Learning Librarian, December 2003 – March 2010. </w:t>
      </w:r>
    </w:p>
    <w:p w14:paraId="741CD2AB" w14:textId="34F2D9A0" w:rsidR="00FF214D" w:rsidRDefault="00000000" w:rsidP="00244FC5">
      <w:pPr>
        <w:pStyle w:val="Heading2"/>
        <w:numPr>
          <w:ilvl w:val="0"/>
          <w:numId w:val="13"/>
        </w:numPr>
        <w:spacing w:after="120"/>
        <w:rPr>
          <w:szCs w:val="32"/>
        </w:rPr>
      </w:pPr>
      <w:r>
        <w:rPr>
          <w:rFonts w:ascii="Times New Roman" w:hAnsi="Times New Roman"/>
        </w:rPr>
        <w:t>Scholarly Work | Selected Bibliography</w:t>
      </w:r>
    </w:p>
    <w:p w14:paraId="505908D5" w14:textId="39931014" w:rsidR="00FF214D" w:rsidRPr="00244FC5" w:rsidRDefault="00000000" w:rsidP="00244FC5">
      <w:pPr>
        <w:spacing w:after="120"/>
        <w:jc w:val="center"/>
        <w:rPr>
          <w:i/>
          <w:sz w:val="18"/>
          <w:szCs w:val="18"/>
        </w:rPr>
      </w:pPr>
      <w:r>
        <w:rPr>
          <w:i/>
          <w:sz w:val="18"/>
          <w:szCs w:val="18"/>
        </w:rPr>
        <w:t>[we’ve included real citations in this section as we felt that would be most useful in a template]</w:t>
      </w:r>
    </w:p>
    <w:p w14:paraId="02B4ABF3" w14:textId="77777777" w:rsidR="00FF214D" w:rsidRDefault="00000000" w:rsidP="00244FC5">
      <w:pPr>
        <w:spacing w:after="120"/>
        <w:rPr>
          <w:sz w:val="22"/>
          <w:szCs w:val="22"/>
        </w:rPr>
      </w:pPr>
      <w:proofErr w:type="spellStart"/>
      <w:r>
        <w:rPr>
          <w:b/>
        </w:rPr>
        <w:t>ORCid</w:t>
      </w:r>
      <w:proofErr w:type="spellEnd"/>
      <w:r>
        <w:rPr>
          <w:b/>
        </w:rPr>
        <w:t>:</w:t>
      </w:r>
      <w:r>
        <w:t xml:space="preserve"> </w:t>
      </w:r>
      <w:hyperlink r:id="rId8">
        <w:r>
          <w:rPr>
            <w:color w:val="1155CC"/>
            <w:u w:val="single"/>
          </w:rPr>
          <w:t>0000-0002-0349-6932</w:t>
        </w:r>
      </w:hyperlink>
    </w:p>
    <w:p w14:paraId="68353136" w14:textId="59DC9D1D" w:rsidR="00FF214D" w:rsidRDefault="00000000" w:rsidP="00244FC5">
      <w:pPr>
        <w:spacing w:after="120"/>
        <w:rPr>
          <w:color w:val="0000FF"/>
          <w:u w:val="single"/>
        </w:rPr>
      </w:pPr>
      <w:r>
        <w:rPr>
          <w:sz w:val="22"/>
          <w:szCs w:val="22"/>
        </w:rPr>
        <w:t>H-index: 8 | i10 index: 6 | Total citations: 410 | Total downloads: 30,000+</w:t>
      </w:r>
      <w:r>
        <w:rPr>
          <w:sz w:val="22"/>
          <w:szCs w:val="22"/>
          <w:highlight w:val="white"/>
        </w:rPr>
        <w:t> </w:t>
      </w:r>
    </w:p>
    <w:p w14:paraId="5BADDDB4" w14:textId="77777777" w:rsidR="00FF214D" w:rsidRPr="007600D7" w:rsidRDefault="00000000" w:rsidP="00244FC5">
      <w:pPr>
        <w:pStyle w:val="Heading3"/>
        <w:numPr>
          <w:ilvl w:val="1"/>
          <w:numId w:val="13"/>
        </w:numPr>
        <w:spacing w:after="120"/>
        <w:rPr>
          <w:b/>
          <w:bCs/>
        </w:rPr>
      </w:pPr>
      <w:r w:rsidRPr="007600D7">
        <w:rPr>
          <w:rFonts w:ascii="Times New Roman" w:hAnsi="Times New Roman"/>
          <w:b/>
          <w:bCs/>
        </w:rPr>
        <w:t>Publications</w:t>
      </w:r>
    </w:p>
    <w:p w14:paraId="381F2140" w14:textId="77777777" w:rsidR="00FF214D" w:rsidRDefault="00000000" w:rsidP="00244FC5">
      <w:pPr>
        <w:pStyle w:val="Heading4"/>
        <w:numPr>
          <w:ilvl w:val="0"/>
          <w:numId w:val="0"/>
        </w:numPr>
        <w:ind w:left="180"/>
      </w:pPr>
      <w:r>
        <w:rPr>
          <w:rFonts w:ascii="Times New Roman" w:hAnsi="Times New Roman"/>
        </w:rPr>
        <w:t xml:space="preserve">Monographs </w:t>
      </w:r>
    </w:p>
    <w:p w14:paraId="1D4B6C71" w14:textId="77777777" w:rsidR="00FF214D" w:rsidRDefault="00000000" w:rsidP="00244FC5">
      <w:pPr>
        <w:numPr>
          <w:ilvl w:val="0"/>
          <w:numId w:val="10"/>
        </w:numPr>
        <w:spacing w:after="120"/>
        <w:rPr>
          <w:sz w:val="22"/>
          <w:szCs w:val="22"/>
        </w:rPr>
      </w:pPr>
      <w:r>
        <w:rPr>
          <w:sz w:val="22"/>
          <w:szCs w:val="22"/>
        </w:rPr>
        <w:t xml:space="preserve">Knievel, Jennifer and Leslie Reynolds, Eds. </w:t>
      </w:r>
      <w:r>
        <w:rPr>
          <w:i/>
          <w:sz w:val="22"/>
          <w:szCs w:val="22"/>
        </w:rPr>
        <w:t>Interim Leadership in Libraries: Building Relationships, Making Decisions, and Moving On</w:t>
      </w:r>
      <w:r>
        <w:rPr>
          <w:sz w:val="22"/>
          <w:szCs w:val="22"/>
        </w:rPr>
        <w:t>. Chicago: Association of College &amp; Research Libraries, 2022.</w:t>
      </w:r>
    </w:p>
    <w:p w14:paraId="718BFCDF" w14:textId="77777777" w:rsidR="00FF214D" w:rsidRDefault="00000000" w:rsidP="210FFC51">
      <w:pPr>
        <w:pStyle w:val="Heading4"/>
        <w:numPr>
          <w:ilvl w:val="3"/>
          <w:numId w:val="0"/>
        </w:numPr>
        <w:ind w:left="180"/>
      </w:pPr>
      <w:r w:rsidRPr="210FFC51">
        <w:rPr>
          <w:rFonts w:ascii="Times New Roman" w:hAnsi="Times New Roman"/>
        </w:rPr>
        <w:lastRenderedPageBreak/>
        <w:t>Peer-reviewed scholarly articles, book chapters and/or conference proceedings</w:t>
      </w:r>
    </w:p>
    <w:p w14:paraId="2270DE57" w14:textId="77777777" w:rsidR="00FF214D" w:rsidRDefault="00000000" w:rsidP="210FFC51">
      <w:pPr>
        <w:numPr>
          <w:ilvl w:val="0"/>
          <w:numId w:val="14"/>
        </w:numPr>
        <w:spacing w:before="120" w:after="120"/>
      </w:pPr>
      <w:r w:rsidRPr="210FFC51">
        <w:rPr>
          <w:sz w:val="22"/>
          <w:szCs w:val="22"/>
        </w:rPr>
        <w:t xml:space="preserve">McDonald, </w:t>
      </w:r>
      <w:proofErr w:type="gramStart"/>
      <w:r w:rsidRPr="210FFC51">
        <w:rPr>
          <w:sz w:val="22"/>
          <w:szCs w:val="22"/>
        </w:rPr>
        <w:t>Courtney</w:t>
      </w:r>
      <w:proofErr w:type="gramEnd"/>
      <w:r w:rsidRPr="210FFC51">
        <w:rPr>
          <w:sz w:val="22"/>
          <w:szCs w:val="22"/>
        </w:rPr>
        <w:t xml:space="preserve"> and Heidi Burkhardt. 2019. “Library-Authored Web Content and the Need for Content Strategy.” </w:t>
      </w:r>
      <w:r w:rsidRPr="210FFC51">
        <w:rPr>
          <w:i/>
          <w:iCs/>
          <w:sz w:val="22"/>
          <w:szCs w:val="22"/>
        </w:rPr>
        <w:t>Information Technology &amp; Libraries</w:t>
      </w:r>
      <w:r w:rsidRPr="210FFC51">
        <w:rPr>
          <w:sz w:val="22"/>
          <w:szCs w:val="22"/>
        </w:rPr>
        <w:t xml:space="preserve">, 38(3): 8-21. [Openly available: </w:t>
      </w:r>
      <w:hyperlink r:id="rId9">
        <w:r w:rsidRPr="210FFC51">
          <w:rPr>
            <w:color w:val="0000FF"/>
            <w:sz w:val="22"/>
            <w:szCs w:val="22"/>
            <w:u w:val="single"/>
          </w:rPr>
          <w:t>https://doi.org/10.6017/ital.v38i3.11015</w:t>
        </w:r>
      </w:hyperlink>
      <w:r w:rsidRPr="210FFC51">
        <w:rPr>
          <w:sz w:val="22"/>
          <w:szCs w:val="22"/>
        </w:rPr>
        <w:t xml:space="preserve">] </w:t>
      </w:r>
    </w:p>
    <w:p w14:paraId="5F0E75A9" w14:textId="3DF840B0" w:rsidR="00FF214D" w:rsidRDefault="00000000" w:rsidP="210FFC51">
      <w:pPr>
        <w:numPr>
          <w:ilvl w:val="0"/>
          <w:numId w:val="14"/>
        </w:numPr>
        <w:spacing w:before="120" w:after="120"/>
        <w:rPr>
          <w:sz w:val="22"/>
          <w:szCs w:val="22"/>
        </w:rPr>
      </w:pPr>
      <w:proofErr w:type="spellStart"/>
      <w:r w:rsidRPr="210FFC51">
        <w:rPr>
          <w:sz w:val="22"/>
          <w:szCs w:val="22"/>
        </w:rPr>
        <w:t>Benjes</w:t>
      </w:r>
      <w:proofErr w:type="spellEnd"/>
      <w:r w:rsidRPr="210FFC51">
        <w:rPr>
          <w:sz w:val="22"/>
          <w:szCs w:val="22"/>
        </w:rPr>
        <w:t xml:space="preserve">-Small, Candice, Jennifer Knievel, Jennifer </w:t>
      </w:r>
      <w:proofErr w:type="spellStart"/>
      <w:r w:rsidRPr="210FFC51">
        <w:rPr>
          <w:sz w:val="22"/>
          <w:szCs w:val="22"/>
        </w:rPr>
        <w:t>Resor</w:t>
      </w:r>
      <w:proofErr w:type="spellEnd"/>
      <w:r w:rsidRPr="210FFC51">
        <w:rPr>
          <w:sz w:val="22"/>
          <w:szCs w:val="22"/>
        </w:rPr>
        <w:t xml:space="preserve">-Whicker, Joanna Hunter, and Allison </w:t>
      </w:r>
      <w:proofErr w:type="spellStart"/>
      <w:r w:rsidRPr="210FFC51">
        <w:rPr>
          <w:sz w:val="22"/>
          <w:szCs w:val="22"/>
        </w:rPr>
        <w:t>Wisecup</w:t>
      </w:r>
      <w:proofErr w:type="spellEnd"/>
      <w:r w:rsidRPr="210FFC51">
        <w:rPr>
          <w:sz w:val="22"/>
          <w:szCs w:val="22"/>
        </w:rPr>
        <w:t xml:space="preserve">. July 2021. “#MeToo in the Academic Library: A Quantitative Measurement of the Prevalence of Sexual Harassment in Academic Libraries.” </w:t>
      </w:r>
      <w:r w:rsidRPr="210FFC51">
        <w:rPr>
          <w:i/>
          <w:iCs/>
          <w:sz w:val="22"/>
          <w:szCs w:val="22"/>
        </w:rPr>
        <w:t>College &amp; Research Libraries</w:t>
      </w:r>
      <w:r w:rsidRPr="210FFC51">
        <w:rPr>
          <w:sz w:val="22"/>
          <w:szCs w:val="22"/>
        </w:rPr>
        <w:t xml:space="preserve"> 82, (5): 623-641.</w:t>
      </w:r>
      <w:r w:rsidR="007600D7" w:rsidRPr="210FFC51">
        <w:rPr>
          <w:sz w:val="22"/>
          <w:szCs w:val="22"/>
        </w:rPr>
        <w:t xml:space="preserve"> [Openly available: </w:t>
      </w:r>
      <w:hyperlink r:id="rId10">
        <w:r w:rsidR="007600D7" w:rsidRPr="210FFC51">
          <w:rPr>
            <w:rStyle w:val="Hyperlink"/>
            <w:sz w:val="22"/>
            <w:szCs w:val="22"/>
          </w:rPr>
          <w:t>https://doi.org/10.5860/crl.82.5.623</w:t>
        </w:r>
      </w:hyperlink>
      <w:r w:rsidR="007600D7" w:rsidRPr="210FFC51">
        <w:rPr>
          <w:sz w:val="22"/>
          <w:szCs w:val="22"/>
        </w:rPr>
        <w:t xml:space="preserve">] </w:t>
      </w:r>
      <w:r w:rsidRPr="210FFC51">
        <w:rPr>
          <w:sz w:val="22"/>
          <w:szCs w:val="22"/>
        </w:rPr>
        <w:t xml:space="preserve"> (</w:t>
      </w:r>
      <w:proofErr w:type="spellStart"/>
      <w:r w:rsidRPr="210FFC51">
        <w:rPr>
          <w:sz w:val="22"/>
          <w:szCs w:val="22"/>
        </w:rPr>
        <w:t>Altmetrics</w:t>
      </w:r>
      <w:proofErr w:type="spellEnd"/>
      <w:r w:rsidRPr="210FFC51">
        <w:rPr>
          <w:sz w:val="22"/>
          <w:szCs w:val="22"/>
        </w:rPr>
        <w:t xml:space="preserve"> score: 43)</w:t>
      </w:r>
    </w:p>
    <w:p w14:paraId="48C4CE3A" w14:textId="797040BA" w:rsidR="00FF214D" w:rsidRDefault="00000000" w:rsidP="210FFC51">
      <w:pPr>
        <w:numPr>
          <w:ilvl w:val="0"/>
          <w:numId w:val="14"/>
        </w:numPr>
        <w:spacing w:before="120" w:after="120"/>
        <w:rPr>
          <w:sz w:val="22"/>
          <w:szCs w:val="22"/>
        </w:rPr>
      </w:pPr>
      <w:r w:rsidRPr="210FFC51">
        <w:rPr>
          <w:sz w:val="22"/>
          <w:szCs w:val="22"/>
        </w:rPr>
        <w:t xml:space="preserve">Roberts, </w:t>
      </w:r>
      <w:proofErr w:type="spellStart"/>
      <w:r w:rsidRPr="210FFC51">
        <w:rPr>
          <w:sz w:val="22"/>
          <w:szCs w:val="22"/>
        </w:rPr>
        <w:t>Linds</w:t>
      </w:r>
      <w:proofErr w:type="spellEnd"/>
      <w:r w:rsidRPr="210FFC51">
        <w:rPr>
          <w:sz w:val="22"/>
          <w:szCs w:val="22"/>
        </w:rPr>
        <w:t xml:space="preserve">, Megan E. Welsh, &amp; Brittany Dudek. 2019. “Instruction and Outreach for Transfer Students: A Colorado Case Study.” </w:t>
      </w:r>
      <w:r w:rsidRPr="210FFC51">
        <w:rPr>
          <w:i/>
          <w:iCs/>
          <w:sz w:val="22"/>
          <w:szCs w:val="22"/>
        </w:rPr>
        <w:t>College &amp; Research Libraries</w:t>
      </w:r>
      <w:r w:rsidRPr="210FFC51">
        <w:rPr>
          <w:sz w:val="22"/>
          <w:szCs w:val="22"/>
        </w:rPr>
        <w:t xml:space="preserve"> 80, (1), 94-122. </w:t>
      </w:r>
      <w:r w:rsidR="007600D7" w:rsidRPr="210FFC51">
        <w:rPr>
          <w:sz w:val="22"/>
          <w:szCs w:val="22"/>
        </w:rPr>
        <w:t xml:space="preserve">[Openly available: </w:t>
      </w:r>
      <w:hyperlink r:id="rId11">
        <w:r w:rsidR="007600D7" w:rsidRPr="210FFC51">
          <w:rPr>
            <w:color w:val="0000FF"/>
            <w:sz w:val="22"/>
            <w:szCs w:val="22"/>
            <w:u w:val="single"/>
          </w:rPr>
          <w:t>https://doi.org/10.5860/crl.80.1.94</w:t>
        </w:r>
      </w:hyperlink>
      <w:r w:rsidR="007600D7" w:rsidRPr="210FFC51">
        <w:rPr>
          <w:sz w:val="22"/>
          <w:szCs w:val="22"/>
        </w:rPr>
        <w:t xml:space="preserve">] </w:t>
      </w:r>
      <w:r w:rsidRPr="210FFC51">
        <w:rPr>
          <w:sz w:val="22"/>
          <w:szCs w:val="22"/>
        </w:rPr>
        <w:t>(Cited 20 times)</w:t>
      </w:r>
    </w:p>
    <w:p w14:paraId="41286E3F" w14:textId="77777777" w:rsidR="00FF214D" w:rsidRDefault="00000000" w:rsidP="210FFC51">
      <w:pPr>
        <w:pStyle w:val="Heading4"/>
        <w:numPr>
          <w:ilvl w:val="3"/>
          <w:numId w:val="0"/>
        </w:numPr>
        <w:ind w:left="180"/>
      </w:pPr>
      <w:r w:rsidRPr="210FFC51">
        <w:rPr>
          <w:rFonts w:ascii="Times New Roman" w:hAnsi="Times New Roman"/>
        </w:rPr>
        <w:t xml:space="preserve">Invited essays, articles and book </w:t>
      </w:r>
      <w:proofErr w:type="gramStart"/>
      <w:r w:rsidRPr="210FFC51">
        <w:rPr>
          <w:rFonts w:ascii="Times New Roman" w:hAnsi="Times New Roman"/>
        </w:rPr>
        <w:t>chapters</w:t>
      </w:r>
      <w:proofErr w:type="gramEnd"/>
    </w:p>
    <w:p w14:paraId="471A454C" w14:textId="77777777" w:rsidR="00FF214D" w:rsidRDefault="00000000" w:rsidP="210FFC51">
      <w:pPr>
        <w:numPr>
          <w:ilvl w:val="0"/>
          <w:numId w:val="5"/>
        </w:numPr>
        <w:spacing w:after="120"/>
        <w:rPr>
          <w:sz w:val="22"/>
          <w:szCs w:val="22"/>
        </w:rPr>
      </w:pPr>
      <w:r w:rsidRPr="210FFC51">
        <w:rPr>
          <w:sz w:val="22"/>
          <w:szCs w:val="22"/>
        </w:rPr>
        <w:t xml:space="preserve">McDonald, Courtney. 2022. “User Experience” in </w:t>
      </w:r>
      <w:r w:rsidRPr="210FFC51">
        <w:rPr>
          <w:i/>
          <w:iCs/>
          <w:sz w:val="22"/>
          <w:szCs w:val="22"/>
        </w:rPr>
        <w:t>Information services today: an introduction</w:t>
      </w:r>
      <w:r w:rsidRPr="210FFC51">
        <w:rPr>
          <w:sz w:val="22"/>
          <w:szCs w:val="22"/>
        </w:rPr>
        <w:t xml:space="preserve"> (3rd ed). S. Hirsh, ed. Lanham, MD: Rowman &amp; Littlefield.</w:t>
      </w:r>
    </w:p>
    <w:p w14:paraId="55E1495A" w14:textId="77777777" w:rsidR="00FF214D" w:rsidRDefault="00000000" w:rsidP="210FFC51">
      <w:pPr>
        <w:pStyle w:val="Heading4"/>
        <w:numPr>
          <w:ilvl w:val="3"/>
          <w:numId w:val="0"/>
        </w:numPr>
        <w:ind w:left="180"/>
      </w:pPr>
      <w:r w:rsidRPr="210FFC51">
        <w:rPr>
          <w:rFonts w:ascii="Times New Roman" w:hAnsi="Times New Roman"/>
        </w:rPr>
        <w:t xml:space="preserve">Works in progress </w:t>
      </w:r>
    </w:p>
    <w:p w14:paraId="3EC7EC3E" w14:textId="77777777" w:rsidR="00FF214D" w:rsidRDefault="00000000" w:rsidP="210FFC51">
      <w:pPr>
        <w:numPr>
          <w:ilvl w:val="0"/>
          <w:numId w:val="9"/>
        </w:numPr>
        <w:spacing w:before="120" w:after="120"/>
        <w:rPr>
          <w:sz w:val="22"/>
          <w:szCs w:val="22"/>
        </w:rPr>
      </w:pPr>
      <w:r w:rsidRPr="210FFC51">
        <w:rPr>
          <w:sz w:val="22"/>
          <w:szCs w:val="22"/>
        </w:rPr>
        <w:t xml:space="preserve">McDonald, </w:t>
      </w:r>
      <w:proofErr w:type="gramStart"/>
      <w:r w:rsidRPr="210FFC51">
        <w:rPr>
          <w:sz w:val="22"/>
          <w:szCs w:val="22"/>
        </w:rPr>
        <w:t>Courtney</w:t>
      </w:r>
      <w:proofErr w:type="gramEnd"/>
      <w:r w:rsidRPr="210FFC51">
        <w:rPr>
          <w:sz w:val="22"/>
          <w:szCs w:val="22"/>
        </w:rPr>
        <w:t xml:space="preserve"> and Nicole Trujillo. (In press, anticipated November 2024) “Library Terms that Users (Don’t) Understand: A Review of the Literature, 2012-2021.” </w:t>
      </w:r>
      <w:r w:rsidRPr="210FFC51">
        <w:rPr>
          <w:i/>
          <w:iCs/>
          <w:sz w:val="22"/>
          <w:szCs w:val="22"/>
        </w:rPr>
        <w:t>College and Research Libraries</w:t>
      </w:r>
      <w:r w:rsidRPr="210FFC51">
        <w:rPr>
          <w:sz w:val="22"/>
          <w:szCs w:val="22"/>
        </w:rPr>
        <w:t xml:space="preserve">. </w:t>
      </w:r>
    </w:p>
    <w:p w14:paraId="16BEEB9B" w14:textId="77777777" w:rsidR="00FF214D" w:rsidRPr="007600D7" w:rsidRDefault="00000000" w:rsidP="00244FC5">
      <w:pPr>
        <w:pStyle w:val="Heading3"/>
        <w:numPr>
          <w:ilvl w:val="1"/>
          <w:numId w:val="13"/>
        </w:numPr>
        <w:spacing w:after="120"/>
        <w:rPr>
          <w:b/>
          <w:bCs/>
        </w:rPr>
      </w:pPr>
      <w:r w:rsidRPr="007600D7">
        <w:rPr>
          <w:rFonts w:ascii="Times New Roman" w:hAnsi="Times New Roman"/>
          <w:b/>
          <w:bCs/>
        </w:rPr>
        <w:t>Presentations</w:t>
      </w:r>
    </w:p>
    <w:p w14:paraId="35614E0F" w14:textId="7AD796B4" w:rsidR="00FF214D" w:rsidRDefault="00000000" w:rsidP="210FFC51">
      <w:pPr>
        <w:pStyle w:val="Heading4"/>
        <w:numPr>
          <w:ilvl w:val="3"/>
          <w:numId w:val="0"/>
        </w:numPr>
        <w:ind w:left="180"/>
      </w:pPr>
      <w:bookmarkStart w:id="0" w:name="_heading=h.l1gtfz7pos7k"/>
      <w:bookmarkEnd w:id="0"/>
      <w:r w:rsidRPr="210FFC51">
        <w:rPr>
          <w:rFonts w:ascii="Times New Roman" w:hAnsi="Times New Roman"/>
        </w:rPr>
        <w:t xml:space="preserve">Invited </w:t>
      </w:r>
      <w:r w:rsidR="007600D7" w:rsidRPr="210FFC51">
        <w:rPr>
          <w:rFonts w:ascii="Times New Roman" w:hAnsi="Times New Roman"/>
        </w:rPr>
        <w:t xml:space="preserve">presentations, </w:t>
      </w:r>
      <w:proofErr w:type="gramStart"/>
      <w:r w:rsidR="007600D7" w:rsidRPr="210FFC51">
        <w:rPr>
          <w:rFonts w:ascii="Times New Roman" w:hAnsi="Times New Roman"/>
        </w:rPr>
        <w:t>workshops</w:t>
      </w:r>
      <w:proofErr w:type="gramEnd"/>
    </w:p>
    <w:p w14:paraId="02C3B63B" w14:textId="3ADF90D2" w:rsidR="007600D7" w:rsidRDefault="007600D7" w:rsidP="00244FC5">
      <w:pPr>
        <w:numPr>
          <w:ilvl w:val="0"/>
          <w:numId w:val="18"/>
        </w:numPr>
        <w:spacing w:after="120"/>
        <w:rPr>
          <w:sz w:val="22"/>
          <w:szCs w:val="22"/>
        </w:rPr>
      </w:pPr>
      <w:r>
        <w:rPr>
          <w:sz w:val="22"/>
          <w:szCs w:val="22"/>
        </w:rPr>
        <w:t xml:space="preserve">Welsh, </w:t>
      </w:r>
      <w:proofErr w:type="gramStart"/>
      <w:r>
        <w:rPr>
          <w:sz w:val="22"/>
          <w:szCs w:val="22"/>
        </w:rPr>
        <w:t>Megan</w:t>
      </w:r>
      <w:proofErr w:type="gramEnd"/>
      <w:r>
        <w:rPr>
          <w:sz w:val="22"/>
          <w:szCs w:val="22"/>
        </w:rPr>
        <w:t xml:space="preserve"> and Courtney McDonald. 2023. “CV and Resume Workshop for Mid-Career Professionals.” Invited workshop at </w:t>
      </w:r>
      <w:proofErr w:type="spellStart"/>
      <w:r>
        <w:rPr>
          <w:sz w:val="22"/>
          <w:szCs w:val="22"/>
        </w:rPr>
        <w:t>Atla</w:t>
      </w:r>
      <w:proofErr w:type="spellEnd"/>
      <w:r>
        <w:rPr>
          <w:sz w:val="22"/>
          <w:szCs w:val="22"/>
        </w:rPr>
        <w:t xml:space="preserve"> Annual, June, Fort Worth TX.</w:t>
      </w:r>
    </w:p>
    <w:p w14:paraId="70FC6A7D" w14:textId="5898443F" w:rsidR="00FF214D" w:rsidRDefault="00000000" w:rsidP="00244FC5">
      <w:pPr>
        <w:numPr>
          <w:ilvl w:val="0"/>
          <w:numId w:val="18"/>
        </w:numPr>
        <w:spacing w:after="120"/>
        <w:rPr>
          <w:sz w:val="22"/>
          <w:szCs w:val="22"/>
        </w:rPr>
      </w:pPr>
      <w:r>
        <w:rPr>
          <w:sz w:val="22"/>
          <w:szCs w:val="22"/>
        </w:rPr>
        <w:t xml:space="preserve">Welsh, Megan, and Jennifer Knievel. </w:t>
      </w:r>
      <w:r w:rsidR="007600D7">
        <w:rPr>
          <w:sz w:val="22"/>
          <w:szCs w:val="22"/>
        </w:rPr>
        <w:t xml:space="preserve">2023. </w:t>
      </w:r>
      <w:r>
        <w:rPr>
          <w:sz w:val="22"/>
          <w:szCs w:val="22"/>
        </w:rPr>
        <w:t xml:space="preserve">“What the Search Committee Really Wants: Illuminating the academic library job search process.” </w:t>
      </w:r>
      <w:r w:rsidR="007600D7">
        <w:rPr>
          <w:sz w:val="22"/>
          <w:szCs w:val="22"/>
        </w:rPr>
        <w:t xml:space="preserve">Invited four-hour workshop at </w:t>
      </w:r>
      <w:r>
        <w:rPr>
          <w:sz w:val="22"/>
          <w:szCs w:val="22"/>
        </w:rPr>
        <w:t>University of Denver ALA Student Chapter, January</w:t>
      </w:r>
      <w:r w:rsidR="007600D7">
        <w:rPr>
          <w:sz w:val="22"/>
          <w:szCs w:val="22"/>
        </w:rPr>
        <w:t>, Denver CO</w:t>
      </w:r>
      <w:r>
        <w:rPr>
          <w:sz w:val="22"/>
          <w:szCs w:val="22"/>
        </w:rPr>
        <w:t>.</w:t>
      </w:r>
    </w:p>
    <w:p w14:paraId="3D53B51F" w14:textId="2419AB58" w:rsidR="007600D7" w:rsidRPr="007600D7" w:rsidRDefault="007600D7" w:rsidP="00244FC5">
      <w:pPr>
        <w:numPr>
          <w:ilvl w:val="0"/>
          <w:numId w:val="18"/>
        </w:numPr>
        <w:spacing w:after="120"/>
        <w:rPr>
          <w:sz w:val="22"/>
          <w:szCs w:val="22"/>
        </w:rPr>
      </w:pPr>
      <w:r>
        <w:rPr>
          <w:sz w:val="22"/>
          <w:szCs w:val="22"/>
        </w:rPr>
        <w:t xml:space="preserve">Knievel, Jennifer. 2016. “Mentoring Throughout Your Career: Lighting the Path to Success.” Invited full-day workshop at Virginia Library Association of College and Research Libraries Forum Spring Program, April, Hot Springs VA. </w:t>
      </w:r>
    </w:p>
    <w:p w14:paraId="1E8E43D5" w14:textId="77777777" w:rsidR="00FF214D" w:rsidRDefault="00000000" w:rsidP="210FFC51">
      <w:pPr>
        <w:pStyle w:val="Heading4"/>
        <w:numPr>
          <w:ilvl w:val="3"/>
          <w:numId w:val="0"/>
        </w:numPr>
        <w:ind w:left="270"/>
        <w:rPr>
          <w:rFonts w:ascii="Twentieth Century" w:eastAsia="Twentieth Century" w:hAnsi="Twentieth Century" w:cs="Twentieth Century"/>
        </w:rPr>
      </w:pPr>
      <w:bookmarkStart w:id="1" w:name="_heading=h.5oa4ilk4efme"/>
      <w:bookmarkEnd w:id="1"/>
      <w:r w:rsidRPr="210FFC51">
        <w:rPr>
          <w:rFonts w:ascii="Times New Roman" w:hAnsi="Times New Roman"/>
        </w:rPr>
        <w:t xml:space="preserve">Competitively </w:t>
      </w:r>
      <w:proofErr w:type="gramStart"/>
      <w:r w:rsidRPr="210FFC51">
        <w:rPr>
          <w:rFonts w:ascii="Times New Roman" w:hAnsi="Times New Roman"/>
        </w:rPr>
        <w:t>selected</w:t>
      </w:r>
      <w:proofErr w:type="gramEnd"/>
    </w:p>
    <w:p w14:paraId="52CD171F" w14:textId="77777777" w:rsidR="00FF214D" w:rsidRDefault="00000000" w:rsidP="00244FC5">
      <w:pPr>
        <w:numPr>
          <w:ilvl w:val="0"/>
          <w:numId w:val="11"/>
        </w:numPr>
        <w:spacing w:after="120"/>
        <w:rPr>
          <w:sz w:val="22"/>
          <w:szCs w:val="22"/>
        </w:rPr>
      </w:pPr>
      <w:r>
        <w:rPr>
          <w:sz w:val="22"/>
          <w:szCs w:val="22"/>
        </w:rPr>
        <w:t>McDonald, Courtney. 2019. “Killing Dreams Softly: Managing Difficult Stakeholder Conversations.” Concurrent session at Confab: The Content Strategy Conference, April 26, Minneapolis MN.</w:t>
      </w:r>
    </w:p>
    <w:p w14:paraId="144ED73B" w14:textId="77777777" w:rsidR="00FF214D" w:rsidRPr="00244FC5" w:rsidRDefault="00000000" w:rsidP="00244FC5">
      <w:pPr>
        <w:pStyle w:val="Heading3"/>
        <w:numPr>
          <w:ilvl w:val="1"/>
          <w:numId w:val="13"/>
        </w:numPr>
        <w:spacing w:after="120"/>
        <w:rPr>
          <w:b/>
          <w:bCs/>
        </w:rPr>
      </w:pPr>
      <w:bookmarkStart w:id="2" w:name="_heading=h.5gew3ts5nr7w" w:colFirst="0" w:colLast="0"/>
      <w:bookmarkEnd w:id="2"/>
      <w:r w:rsidRPr="00244FC5">
        <w:rPr>
          <w:rFonts w:ascii="Times New Roman" w:hAnsi="Times New Roman"/>
          <w:b/>
          <w:bCs/>
        </w:rPr>
        <w:t>Grants &amp; Funding</w:t>
      </w:r>
    </w:p>
    <w:p w14:paraId="2FA3B965" w14:textId="77777777" w:rsidR="00FF214D" w:rsidRDefault="00000000" w:rsidP="00244FC5">
      <w:pPr>
        <w:spacing w:before="120" w:after="120"/>
        <w:ind w:left="360"/>
        <w:rPr>
          <w:sz w:val="22"/>
          <w:szCs w:val="22"/>
          <w:highlight w:val="white"/>
        </w:rPr>
      </w:pPr>
      <w:r>
        <w:rPr>
          <w:sz w:val="22"/>
          <w:szCs w:val="22"/>
        </w:rPr>
        <w:t>2018.</w:t>
      </w:r>
      <w:r>
        <w:rPr>
          <w:sz w:val="22"/>
          <w:szCs w:val="22"/>
        </w:rPr>
        <w:br/>
      </w:r>
      <w:r>
        <w:rPr>
          <w:b/>
          <w:sz w:val="22"/>
          <w:szCs w:val="22"/>
        </w:rPr>
        <w:t xml:space="preserve">Co-PIs Welsh, M. E., </w:t>
      </w:r>
      <w:proofErr w:type="spellStart"/>
      <w:r>
        <w:rPr>
          <w:b/>
          <w:sz w:val="22"/>
          <w:szCs w:val="22"/>
        </w:rPr>
        <w:t>Linds</w:t>
      </w:r>
      <w:proofErr w:type="spellEnd"/>
      <w:r>
        <w:rPr>
          <w:b/>
          <w:sz w:val="22"/>
          <w:szCs w:val="22"/>
        </w:rPr>
        <w:t xml:space="preserve"> Roberts, &amp; </w:t>
      </w:r>
      <w:proofErr w:type="spellStart"/>
      <w:r>
        <w:rPr>
          <w:b/>
          <w:sz w:val="22"/>
          <w:szCs w:val="22"/>
        </w:rPr>
        <w:t>Juleah</w:t>
      </w:r>
      <w:proofErr w:type="spellEnd"/>
      <w:r>
        <w:rPr>
          <w:b/>
          <w:sz w:val="22"/>
          <w:szCs w:val="22"/>
        </w:rPr>
        <w:t xml:space="preserve"> Swanson, $2,927, “Living Library: Continuing community through dialogue.”</w:t>
      </w:r>
      <w:r>
        <w:rPr>
          <w:sz w:val="22"/>
          <w:szCs w:val="22"/>
        </w:rPr>
        <w:t xml:space="preserve"> Implementation of Multicultural Perspectives and Approaches in Research and Teaching (IMPART) Award, Office of Diversity, Equity, and Community Engagement, University. Funded.</w:t>
      </w:r>
    </w:p>
    <w:p w14:paraId="370C1A0F" w14:textId="000B433C" w:rsidR="00FF214D" w:rsidRDefault="00000000" w:rsidP="00244FC5">
      <w:pPr>
        <w:pBdr>
          <w:top w:val="nil"/>
          <w:left w:val="nil"/>
          <w:bottom w:val="nil"/>
          <w:right w:val="nil"/>
          <w:between w:val="nil"/>
        </w:pBdr>
        <w:spacing w:after="120"/>
        <w:ind w:left="360"/>
        <w:rPr>
          <w:smallCaps/>
          <w:color w:val="000000"/>
          <w:sz w:val="22"/>
          <w:szCs w:val="22"/>
        </w:rPr>
      </w:pPr>
      <w:r>
        <w:rPr>
          <w:sz w:val="22"/>
          <w:szCs w:val="22"/>
          <w:highlight w:val="white"/>
        </w:rPr>
        <w:t>2</w:t>
      </w:r>
      <w:r>
        <w:rPr>
          <w:sz w:val="22"/>
          <w:szCs w:val="22"/>
        </w:rPr>
        <w:t xml:space="preserve">017. </w:t>
      </w:r>
      <w:r>
        <w:rPr>
          <w:b/>
          <w:sz w:val="22"/>
          <w:szCs w:val="22"/>
        </w:rPr>
        <w:tab/>
      </w:r>
      <w:r>
        <w:rPr>
          <w:b/>
          <w:sz w:val="22"/>
          <w:szCs w:val="22"/>
        </w:rPr>
        <w:br/>
        <w:t>Primary Investigator, $278,853, “Towards a personalized recommendation algorithm and architecture for open-source academic discovery platforms</w:t>
      </w:r>
      <w:r w:rsidR="002F0192">
        <w:rPr>
          <w:b/>
          <w:sz w:val="22"/>
          <w:szCs w:val="22"/>
        </w:rPr>
        <w:t>.</w:t>
      </w:r>
      <w:r>
        <w:rPr>
          <w:b/>
          <w:sz w:val="22"/>
          <w:szCs w:val="22"/>
        </w:rPr>
        <w:t>”</w:t>
      </w:r>
      <w:r>
        <w:rPr>
          <w:sz w:val="22"/>
          <w:szCs w:val="22"/>
        </w:rPr>
        <w:t xml:space="preserve"> Proposed to Institute of Museum </w:t>
      </w:r>
      <w:r>
        <w:rPr>
          <w:sz w:val="22"/>
          <w:szCs w:val="22"/>
        </w:rPr>
        <w:lastRenderedPageBreak/>
        <w:t xml:space="preserve">and Library Services via National Leadership Grants for Libraries program. Passed through two rounds of review. Not funded. </w:t>
      </w:r>
      <w:r>
        <w:rPr>
          <w:color w:val="000000"/>
          <w:sz w:val="22"/>
          <w:szCs w:val="22"/>
        </w:rPr>
        <w:br/>
      </w:r>
    </w:p>
    <w:p w14:paraId="553A0480" w14:textId="77777777" w:rsidR="003533D7" w:rsidRDefault="00000000" w:rsidP="003533D7">
      <w:pPr>
        <w:pStyle w:val="Heading2"/>
        <w:numPr>
          <w:ilvl w:val="0"/>
          <w:numId w:val="13"/>
        </w:numPr>
        <w:spacing w:after="120"/>
        <w:rPr>
          <w:rFonts w:ascii="Times New Roman" w:hAnsi="Times New Roman"/>
          <w:color w:val="000000"/>
        </w:rPr>
      </w:pPr>
      <w:r>
        <w:rPr>
          <w:rFonts w:ascii="Times New Roman" w:hAnsi="Times New Roman"/>
          <w:color w:val="000000"/>
        </w:rPr>
        <w:t>Librarianship / Teaching</w:t>
      </w:r>
    </w:p>
    <w:p w14:paraId="4546B6AD" w14:textId="7D2F14C3" w:rsidR="0099302A" w:rsidRPr="0099302A" w:rsidRDefault="00000000" w:rsidP="0099302A">
      <w:pPr>
        <w:pStyle w:val="Heading2"/>
        <w:numPr>
          <w:ilvl w:val="1"/>
          <w:numId w:val="13"/>
        </w:numPr>
        <w:spacing w:after="120"/>
        <w:rPr>
          <w:rFonts w:ascii="Times New Roman" w:hAnsi="Times New Roman"/>
          <w:color w:val="000000"/>
        </w:rPr>
      </w:pPr>
      <w:r w:rsidRPr="003533D7">
        <w:rPr>
          <w:rFonts w:ascii="Times New Roman" w:hAnsi="Times New Roman"/>
          <w:color w:val="000000"/>
        </w:rPr>
        <w:t>Teaching</w:t>
      </w:r>
    </w:p>
    <w:p w14:paraId="77CE3739" w14:textId="77777777" w:rsidR="0099302A" w:rsidRDefault="0099302A" w:rsidP="0099302A">
      <w:pPr>
        <w:spacing w:after="120"/>
        <w:ind w:left="720" w:hanging="360"/>
        <w:rPr>
          <w:i/>
          <w:sz w:val="22"/>
          <w:szCs w:val="22"/>
        </w:rPr>
      </w:pPr>
      <w:r>
        <w:rPr>
          <w:i/>
          <w:sz w:val="22"/>
          <w:szCs w:val="22"/>
        </w:rPr>
        <w:t xml:space="preserve">Library instruction frequently includes teaching one session of a regular course, in which the students learn about conducting research. Each session is created separately and structured around the specific learning objectives associated with the students’ current assignment, with the goal of enabling higher-order learning that is transferable to additional research needs after the end of the course. </w:t>
      </w:r>
    </w:p>
    <w:p w14:paraId="3D297F3E" w14:textId="77777777" w:rsidR="0099302A" w:rsidRDefault="0099302A" w:rsidP="0099302A">
      <w:pPr>
        <w:spacing w:after="120"/>
        <w:ind w:left="720" w:hanging="360"/>
        <w:rPr>
          <w:sz w:val="22"/>
          <w:szCs w:val="22"/>
        </w:rPr>
      </w:pPr>
      <w:r>
        <w:rPr>
          <w:sz w:val="22"/>
          <w:szCs w:val="22"/>
        </w:rPr>
        <w:t>Provide between 5-44 classroom hours each academic semester for the following courses, 2001-2016 and 2018-present:</w:t>
      </w:r>
    </w:p>
    <w:p w14:paraId="7C0338F9" w14:textId="77777777" w:rsidR="0099302A" w:rsidRPr="00244FC5" w:rsidRDefault="0099302A" w:rsidP="0099302A">
      <w:pPr>
        <w:pStyle w:val="ListParagraph"/>
        <w:numPr>
          <w:ilvl w:val="0"/>
          <w:numId w:val="19"/>
        </w:numPr>
        <w:spacing w:after="120"/>
        <w:ind w:hanging="270"/>
        <w:rPr>
          <w:sz w:val="22"/>
          <w:szCs w:val="22"/>
        </w:rPr>
      </w:pPr>
      <w:r w:rsidRPr="00244FC5">
        <w:rPr>
          <w:sz w:val="22"/>
          <w:szCs w:val="22"/>
        </w:rPr>
        <w:t>PHIL 2220, 2290, 3480, 3800 and graduate students</w:t>
      </w:r>
    </w:p>
    <w:p w14:paraId="22ADA54A" w14:textId="77777777" w:rsidR="0099302A" w:rsidRPr="00244FC5" w:rsidRDefault="0099302A" w:rsidP="0099302A">
      <w:pPr>
        <w:pStyle w:val="ListParagraph"/>
        <w:numPr>
          <w:ilvl w:val="0"/>
          <w:numId w:val="19"/>
        </w:numPr>
        <w:spacing w:after="120"/>
        <w:rPr>
          <w:sz w:val="22"/>
          <w:szCs w:val="22"/>
        </w:rPr>
      </w:pPr>
      <w:r w:rsidRPr="00244FC5">
        <w:rPr>
          <w:sz w:val="22"/>
          <w:szCs w:val="22"/>
        </w:rPr>
        <w:t>WRTG 1100, 1150, 3010, 3020, 3030 and 3035</w:t>
      </w:r>
    </w:p>
    <w:p w14:paraId="7AAAD308" w14:textId="77777777" w:rsidR="0099302A" w:rsidRPr="00244FC5" w:rsidRDefault="0099302A" w:rsidP="0099302A">
      <w:pPr>
        <w:pStyle w:val="ListParagraph"/>
        <w:numPr>
          <w:ilvl w:val="0"/>
          <w:numId w:val="19"/>
        </w:numPr>
        <w:spacing w:after="120"/>
        <w:ind w:hanging="270"/>
        <w:rPr>
          <w:sz w:val="22"/>
          <w:szCs w:val="22"/>
        </w:rPr>
      </w:pPr>
      <w:r w:rsidRPr="00244FC5">
        <w:rPr>
          <w:sz w:val="22"/>
          <w:szCs w:val="22"/>
        </w:rPr>
        <w:t>HONR 1810, 3004, and 3220</w:t>
      </w:r>
    </w:p>
    <w:p w14:paraId="066EE13B" w14:textId="77777777" w:rsidR="0099302A" w:rsidRPr="00244FC5" w:rsidRDefault="0099302A" w:rsidP="0099302A">
      <w:pPr>
        <w:pStyle w:val="ListParagraph"/>
        <w:numPr>
          <w:ilvl w:val="0"/>
          <w:numId w:val="19"/>
        </w:numPr>
        <w:spacing w:after="120"/>
        <w:ind w:hanging="270"/>
        <w:rPr>
          <w:sz w:val="22"/>
          <w:szCs w:val="22"/>
        </w:rPr>
      </w:pPr>
      <w:r w:rsidRPr="00244FC5">
        <w:rPr>
          <w:sz w:val="22"/>
          <w:szCs w:val="22"/>
        </w:rPr>
        <w:t>COMM 1300, 1400, 1600, and 3310</w:t>
      </w:r>
    </w:p>
    <w:p w14:paraId="66C349B5" w14:textId="77777777" w:rsidR="0099302A" w:rsidRPr="00244FC5" w:rsidRDefault="0099302A" w:rsidP="0099302A">
      <w:pPr>
        <w:pStyle w:val="ListParagraph"/>
        <w:numPr>
          <w:ilvl w:val="0"/>
          <w:numId w:val="19"/>
        </w:numPr>
        <w:spacing w:after="120"/>
        <w:ind w:hanging="270"/>
        <w:rPr>
          <w:sz w:val="22"/>
          <w:szCs w:val="22"/>
        </w:rPr>
      </w:pPr>
      <w:r w:rsidRPr="00244FC5">
        <w:rPr>
          <w:sz w:val="22"/>
          <w:szCs w:val="22"/>
        </w:rPr>
        <w:t>THTE 6009</w:t>
      </w:r>
    </w:p>
    <w:p w14:paraId="6CEF8436" w14:textId="77777777" w:rsidR="0099302A" w:rsidRPr="00244FC5" w:rsidRDefault="0099302A" w:rsidP="0099302A">
      <w:pPr>
        <w:spacing w:after="120"/>
        <w:ind w:left="720" w:hanging="360"/>
        <w:rPr>
          <w:i/>
          <w:iCs/>
          <w:sz w:val="22"/>
          <w:szCs w:val="22"/>
        </w:rPr>
      </w:pPr>
      <w:r w:rsidRPr="00244FC5">
        <w:rPr>
          <w:i/>
          <w:iCs/>
          <w:sz w:val="22"/>
          <w:szCs w:val="22"/>
        </w:rPr>
        <w:t>Instructor of Record</w:t>
      </w:r>
    </w:p>
    <w:p w14:paraId="3BAFF531" w14:textId="77777777" w:rsidR="0099302A" w:rsidRDefault="0099302A" w:rsidP="0099302A">
      <w:pPr>
        <w:spacing w:after="120"/>
        <w:ind w:left="720" w:hanging="360"/>
        <w:rPr>
          <w:sz w:val="22"/>
          <w:szCs w:val="22"/>
        </w:rPr>
      </w:pPr>
      <w:r>
        <w:rPr>
          <w:sz w:val="22"/>
          <w:szCs w:val="22"/>
        </w:rPr>
        <w:t xml:space="preserve">School of Information Science, State University, City, State </w:t>
      </w:r>
    </w:p>
    <w:p w14:paraId="685E3017" w14:textId="77777777" w:rsidR="0099302A" w:rsidRDefault="0099302A" w:rsidP="0099302A">
      <w:pPr>
        <w:spacing w:after="120"/>
        <w:ind w:left="720" w:hanging="360"/>
        <w:rPr>
          <w:sz w:val="22"/>
          <w:szCs w:val="22"/>
        </w:rPr>
      </w:pPr>
      <w:r>
        <w:rPr>
          <w:sz w:val="22"/>
          <w:szCs w:val="22"/>
        </w:rPr>
        <w:t xml:space="preserve">2016. </w:t>
      </w:r>
      <w:r>
        <w:rPr>
          <w:sz w:val="22"/>
          <w:szCs w:val="22"/>
        </w:rPr>
        <w:tab/>
        <w:t>Z573 Education of Information Users. Graduate-level course. 3 credit hours. Spring.</w:t>
      </w:r>
    </w:p>
    <w:p w14:paraId="0067D3A7" w14:textId="77777777" w:rsidR="0099302A" w:rsidRDefault="0099302A" w:rsidP="0099302A">
      <w:pPr>
        <w:pBdr>
          <w:top w:val="nil"/>
          <w:left w:val="nil"/>
          <w:bottom w:val="nil"/>
          <w:right w:val="nil"/>
          <w:between w:val="nil"/>
        </w:pBdr>
        <w:spacing w:after="120"/>
        <w:ind w:left="720" w:hanging="360"/>
        <w:rPr>
          <w:color w:val="000000"/>
          <w:sz w:val="22"/>
          <w:szCs w:val="22"/>
          <w:u w:val="single"/>
        </w:rPr>
      </w:pPr>
      <w:r w:rsidRPr="00244FC5">
        <w:rPr>
          <w:i/>
          <w:iCs/>
          <w:color w:val="000000"/>
          <w:sz w:val="22"/>
          <w:szCs w:val="22"/>
        </w:rPr>
        <w:t>Guest lectures</w:t>
      </w:r>
    </w:p>
    <w:p w14:paraId="2A2F535C" w14:textId="77777777" w:rsidR="0099302A" w:rsidRDefault="0099302A" w:rsidP="0099302A">
      <w:pPr>
        <w:pBdr>
          <w:top w:val="nil"/>
          <w:left w:val="nil"/>
          <w:bottom w:val="nil"/>
          <w:right w:val="nil"/>
          <w:between w:val="nil"/>
        </w:pBdr>
        <w:spacing w:after="120"/>
        <w:ind w:left="720" w:hanging="360"/>
        <w:rPr>
          <w:color w:val="000000"/>
          <w:sz w:val="22"/>
          <w:szCs w:val="22"/>
        </w:rPr>
      </w:pPr>
      <w:r>
        <w:rPr>
          <w:color w:val="000000"/>
          <w:sz w:val="22"/>
          <w:szCs w:val="22"/>
        </w:rPr>
        <w:t xml:space="preserve">School of Information Studies, </w:t>
      </w:r>
      <w:r>
        <w:rPr>
          <w:sz w:val="22"/>
          <w:szCs w:val="22"/>
        </w:rPr>
        <w:t>Another State University, City, State</w:t>
      </w:r>
    </w:p>
    <w:p w14:paraId="749DB1E8" w14:textId="77777777" w:rsidR="0099302A" w:rsidRDefault="0099302A" w:rsidP="0099302A">
      <w:pPr>
        <w:pBdr>
          <w:top w:val="nil"/>
          <w:left w:val="nil"/>
          <w:bottom w:val="nil"/>
          <w:right w:val="nil"/>
          <w:between w:val="nil"/>
        </w:pBdr>
        <w:spacing w:after="120"/>
        <w:ind w:left="720" w:hanging="360"/>
        <w:rPr>
          <w:color w:val="000000"/>
          <w:sz w:val="22"/>
          <w:szCs w:val="22"/>
        </w:rPr>
      </w:pPr>
      <w:r>
        <w:rPr>
          <w:color w:val="000000"/>
          <w:sz w:val="22"/>
          <w:szCs w:val="22"/>
        </w:rPr>
        <w:t xml:space="preserve">2021. </w:t>
      </w:r>
      <w:r>
        <w:rPr>
          <w:color w:val="000000"/>
          <w:sz w:val="22"/>
          <w:szCs w:val="22"/>
        </w:rPr>
        <w:tab/>
        <w:t>INSC 525: Information Architecture (September).</w:t>
      </w:r>
    </w:p>
    <w:p w14:paraId="60BF166D" w14:textId="77777777" w:rsidR="0099302A" w:rsidRDefault="0099302A" w:rsidP="0099302A">
      <w:pPr>
        <w:pBdr>
          <w:top w:val="nil"/>
          <w:left w:val="nil"/>
          <w:bottom w:val="nil"/>
          <w:right w:val="nil"/>
          <w:between w:val="nil"/>
        </w:pBdr>
        <w:spacing w:after="120"/>
        <w:ind w:left="720" w:hanging="360"/>
        <w:rPr>
          <w:color w:val="000000"/>
          <w:sz w:val="22"/>
          <w:szCs w:val="22"/>
        </w:rPr>
      </w:pPr>
      <w:r>
        <w:rPr>
          <w:color w:val="000000"/>
          <w:sz w:val="22"/>
          <w:szCs w:val="22"/>
        </w:rPr>
        <w:t>2020.</w:t>
      </w:r>
      <w:r>
        <w:rPr>
          <w:b/>
          <w:color w:val="000000"/>
          <w:sz w:val="22"/>
          <w:szCs w:val="22"/>
        </w:rPr>
        <w:t xml:space="preserve"> </w:t>
      </w:r>
      <w:r>
        <w:rPr>
          <w:b/>
          <w:color w:val="000000"/>
          <w:sz w:val="22"/>
          <w:szCs w:val="22"/>
        </w:rPr>
        <w:tab/>
      </w:r>
      <w:r>
        <w:rPr>
          <w:color w:val="000000"/>
          <w:sz w:val="22"/>
          <w:szCs w:val="22"/>
        </w:rPr>
        <w:t>INSC 597: Information Architecture (September).</w:t>
      </w:r>
    </w:p>
    <w:p w14:paraId="1EF6A96B" w14:textId="77777777" w:rsidR="0099302A" w:rsidRPr="0099302A" w:rsidRDefault="0099302A" w:rsidP="0099302A"/>
    <w:p w14:paraId="486CDAA8" w14:textId="1E3F3BAB" w:rsidR="0099302A" w:rsidRPr="0099302A" w:rsidRDefault="0099302A" w:rsidP="0099302A">
      <w:pPr>
        <w:pStyle w:val="Heading2"/>
        <w:numPr>
          <w:ilvl w:val="1"/>
          <w:numId w:val="13"/>
        </w:numPr>
        <w:spacing w:after="120"/>
        <w:rPr>
          <w:rFonts w:ascii="Times New Roman" w:hAnsi="Times New Roman"/>
          <w:color w:val="000000"/>
        </w:rPr>
      </w:pPr>
      <w:r>
        <w:rPr>
          <w:rFonts w:ascii="Times New Roman" w:hAnsi="Times New Roman"/>
          <w:color w:val="000000"/>
        </w:rPr>
        <w:t>Collection Development</w:t>
      </w:r>
    </w:p>
    <w:p w14:paraId="00BBAF61" w14:textId="77777777" w:rsidR="0099302A" w:rsidRDefault="0099302A" w:rsidP="0099302A">
      <w:pPr>
        <w:pBdr>
          <w:top w:val="nil"/>
          <w:left w:val="nil"/>
          <w:bottom w:val="nil"/>
          <w:right w:val="nil"/>
          <w:between w:val="nil"/>
        </w:pBdr>
        <w:spacing w:after="120"/>
        <w:ind w:left="720" w:hanging="360"/>
        <w:rPr>
          <w:sz w:val="22"/>
          <w:szCs w:val="22"/>
        </w:rPr>
      </w:pPr>
      <w:r>
        <w:rPr>
          <w:sz w:val="22"/>
          <w:szCs w:val="22"/>
        </w:rPr>
        <w:t xml:space="preserve">University Libraries, State University, City, State. </w:t>
      </w:r>
    </w:p>
    <w:p w14:paraId="3B43C586" w14:textId="77777777" w:rsidR="0099302A" w:rsidRPr="00244FC5" w:rsidRDefault="0099302A" w:rsidP="0099302A">
      <w:pPr>
        <w:pStyle w:val="ListParagraph"/>
        <w:numPr>
          <w:ilvl w:val="0"/>
          <w:numId w:val="20"/>
        </w:numPr>
        <w:pBdr>
          <w:top w:val="nil"/>
          <w:left w:val="nil"/>
          <w:bottom w:val="nil"/>
          <w:right w:val="nil"/>
          <w:between w:val="nil"/>
        </w:pBdr>
        <w:spacing w:after="120"/>
        <w:ind w:left="720"/>
        <w:rPr>
          <w:sz w:val="22"/>
          <w:szCs w:val="22"/>
        </w:rPr>
      </w:pPr>
      <w:r w:rsidRPr="00244FC5">
        <w:rPr>
          <w:sz w:val="22"/>
          <w:szCs w:val="22"/>
        </w:rPr>
        <w:t>Liaison, Department of Philosophy, 2001-2016</w:t>
      </w:r>
    </w:p>
    <w:p w14:paraId="31FD82BE" w14:textId="77777777" w:rsidR="0099302A" w:rsidRPr="00244FC5" w:rsidRDefault="0099302A" w:rsidP="0099302A">
      <w:pPr>
        <w:pStyle w:val="ListParagraph"/>
        <w:numPr>
          <w:ilvl w:val="0"/>
          <w:numId w:val="20"/>
        </w:numPr>
        <w:spacing w:after="120"/>
        <w:ind w:left="720"/>
        <w:rPr>
          <w:sz w:val="22"/>
          <w:szCs w:val="22"/>
        </w:rPr>
      </w:pPr>
      <w:r w:rsidRPr="00244FC5">
        <w:rPr>
          <w:sz w:val="22"/>
          <w:szCs w:val="22"/>
        </w:rPr>
        <w:t>Liaison, Department of Linguistics, 2003-2006</w:t>
      </w:r>
    </w:p>
    <w:p w14:paraId="658D88E4" w14:textId="77777777" w:rsidR="0099302A" w:rsidRPr="00244FC5" w:rsidRDefault="0099302A" w:rsidP="0099302A">
      <w:pPr>
        <w:pStyle w:val="ListParagraph"/>
        <w:numPr>
          <w:ilvl w:val="0"/>
          <w:numId w:val="20"/>
        </w:numPr>
        <w:pBdr>
          <w:top w:val="nil"/>
          <w:left w:val="nil"/>
          <w:bottom w:val="nil"/>
          <w:right w:val="nil"/>
          <w:between w:val="nil"/>
        </w:pBdr>
        <w:spacing w:after="120"/>
        <w:ind w:left="720"/>
        <w:rPr>
          <w:sz w:val="22"/>
          <w:szCs w:val="22"/>
        </w:rPr>
      </w:pPr>
      <w:r w:rsidRPr="00244FC5">
        <w:rPr>
          <w:sz w:val="22"/>
          <w:szCs w:val="22"/>
        </w:rPr>
        <w:t>Liaison, Department of Women’s Studies, 2000-2003</w:t>
      </w:r>
    </w:p>
    <w:p w14:paraId="01C972D1" w14:textId="77777777" w:rsidR="0099302A" w:rsidRPr="00244FC5" w:rsidRDefault="0099302A" w:rsidP="0099302A">
      <w:pPr>
        <w:pStyle w:val="ListParagraph"/>
        <w:numPr>
          <w:ilvl w:val="0"/>
          <w:numId w:val="20"/>
        </w:numPr>
        <w:pBdr>
          <w:top w:val="nil"/>
          <w:left w:val="nil"/>
          <w:bottom w:val="nil"/>
          <w:right w:val="nil"/>
          <w:between w:val="nil"/>
        </w:pBdr>
        <w:spacing w:after="120"/>
        <w:ind w:left="720"/>
        <w:rPr>
          <w:sz w:val="22"/>
          <w:szCs w:val="22"/>
        </w:rPr>
      </w:pPr>
      <w:r w:rsidRPr="00244FC5">
        <w:rPr>
          <w:sz w:val="22"/>
          <w:szCs w:val="22"/>
        </w:rPr>
        <w:t>Liaison, Department of Comparative Literature, 2000-2003</w:t>
      </w:r>
    </w:p>
    <w:p w14:paraId="7E7C46F9" w14:textId="77777777" w:rsidR="0099302A" w:rsidRPr="0099302A" w:rsidRDefault="0099302A" w:rsidP="0099302A"/>
    <w:p w14:paraId="1F668283" w14:textId="77777777" w:rsidR="00476505" w:rsidRPr="00476505" w:rsidRDefault="0099302A" w:rsidP="00476505">
      <w:pPr>
        <w:pStyle w:val="Heading2"/>
        <w:numPr>
          <w:ilvl w:val="1"/>
          <w:numId w:val="13"/>
        </w:numPr>
        <w:spacing w:after="120"/>
        <w:rPr>
          <w:rFonts w:ascii="Times New Roman" w:hAnsi="Times New Roman"/>
          <w:color w:val="000000"/>
          <w:sz w:val="22"/>
          <w:szCs w:val="22"/>
        </w:rPr>
      </w:pPr>
      <w:r>
        <w:rPr>
          <w:rFonts w:ascii="Times New Roman" w:hAnsi="Times New Roman"/>
          <w:color w:val="000000"/>
        </w:rPr>
        <w:t>Leadership &amp; Management</w:t>
      </w:r>
    </w:p>
    <w:p w14:paraId="58EE39D4" w14:textId="1683499C" w:rsidR="00FF214D" w:rsidRPr="00476505" w:rsidRDefault="00000000" w:rsidP="00476505">
      <w:pPr>
        <w:pStyle w:val="Heading2"/>
        <w:numPr>
          <w:ilvl w:val="0"/>
          <w:numId w:val="0"/>
        </w:numPr>
        <w:spacing w:after="120"/>
        <w:ind w:left="360"/>
        <w:rPr>
          <w:rFonts w:ascii="Times New Roman" w:hAnsi="Times New Roman"/>
          <w:b w:val="0"/>
          <w:bCs/>
          <w:color w:val="000000"/>
          <w:sz w:val="22"/>
          <w:szCs w:val="22"/>
        </w:rPr>
      </w:pPr>
      <w:r w:rsidRPr="00476505">
        <w:rPr>
          <w:rFonts w:ascii="Times New Roman" w:hAnsi="Times New Roman"/>
          <w:b w:val="0"/>
          <w:bCs/>
          <w:sz w:val="22"/>
          <w:szCs w:val="22"/>
        </w:rPr>
        <w:t xml:space="preserve">State </w:t>
      </w:r>
      <w:r w:rsidRPr="00476505">
        <w:rPr>
          <w:rFonts w:ascii="Times New Roman" w:hAnsi="Times New Roman"/>
          <w:b w:val="0"/>
          <w:bCs/>
          <w:color w:val="000000"/>
          <w:sz w:val="22"/>
          <w:szCs w:val="22"/>
        </w:rPr>
        <w:t>University Libraries</w:t>
      </w:r>
    </w:p>
    <w:p w14:paraId="462D6F81" w14:textId="77777777" w:rsidR="00FF214D" w:rsidRPr="0099302A" w:rsidRDefault="00000000" w:rsidP="0099302A">
      <w:pPr>
        <w:pStyle w:val="ListParagraph"/>
        <w:numPr>
          <w:ilvl w:val="0"/>
          <w:numId w:val="22"/>
        </w:numPr>
        <w:pBdr>
          <w:top w:val="nil"/>
          <w:left w:val="nil"/>
          <w:bottom w:val="nil"/>
          <w:right w:val="nil"/>
          <w:between w:val="nil"/>
        </w:pBdr>
        <w:spacing w:after="120"/>
        <w:ind w:left="720"/>
        <w:rPr>
          <w:color w:val="000000"/>
          <w:sz w:val="22"/>
          <w:szCs w:val="22"/>
        </w:rPr>
      </w:pPr>
      <w:r w:rsidRPr="0099302A">
        <w:rPr>
          <w:color w:val="000000"/>
          <w:sz w:val="22"/>
          <w:szCs w:val="22"/>
        </w:rPr>
        <w:t>Department head, Discovery &amp; User Experience, 20</w:t>
      </w:r>
      <w:r w:rsidRPr="0099302A">
        <w:rPr>
          <w:sz w:val="22"/>
          <w:szCs w:val="22"/>
        </w:rPr>
        <w:t>04</w:t>
      </w:r>
      <w:r w:rsidRPr="0099302A">
        <w:rPr>
          <w:color w:val="000000"/>
          <w:sz w:val="22"/>
          <w:szCs w:val="22"/>
        </w:rPr>
        <w:t>-2018.</w:t>
      </w:r>
    </w:p>
    <w:p w14:paraId="411391B3" w14:textId="7B1C49FD" w:rsidR="00FF214D" w:rsidRPr="00476505" w:rsidRDefault="00000000" w:rsidP="00476505">
      <w:pPr>
        <w:pStyle w:val="ListParagraph"/>
        <w:numPr>
          <w:ilvl w:val="0"/>
          <w:numId w:val="22"/>
        </w:numPr>
        <w:pBdr>
          <w:top w:val="nil"/>
          <w:left w:val="nil"/>
          <w:bottom w:val="nil"/>
          <w:right w:val="nil"/>
          <w:between w:val="nil"/>
        </w:pBdr>
        <w:spacing w:after="120"/>
        <w:ind w:left="720"/>
        <w:rPr>
          <w:color w:val="000000"/>
          <w:sz w:val="22"/>
          <w:szCs w:val="22"/>
        </w:rPr>
      </w:pPr>
      <w:r w:rsidRPr="0099302A">
        <w:rPr>
          <w:color w:val="000000"/>
          <w:sz w:val="22"/>
          <w:szCs w:val="22"/>
        </w:rPr>
        <w:t>Interim department head, Reference &amp; Scholars’ Commons, 2017-2018.</w:t>
      </w:r>
      <w:r w:rsidR="00476505">
        <w:rPr>
          <w:color w:val="000000"/>
          <w:sz w:val="22"/>
          <w:szCs w:val="22"/>
        </w:rPr>
        <w:br/>
      </w:r>
      <w:r w:rsidRPr="00476505">
        <w:rPr>
          <w:sz w:val="22"/>
          <w:szCs w:val="22"/>
        </w:rPr>
        <w:t>Evaluate, mentor, manage, and supervise between 1-14 FTE faculty and staff depending on position, 2012-present.</w:t>
      </w:r>
    </w:p>
    <w:p w14:paraId="7BF05EA0" w14:textId="77777777" w:rsidR="002F0192" w:rsidRDefault="002F0192" w:rsidP="002F0192">
      <w:pPr>
        <w:pBdr>
          <w:top w:val="nil"/>
          <w:left w:val="nil"/>
          <w:bottom w:val="nil"/>
          <w:right w:val="nil"/>
          <w:between w:val="nil"/>
        </w:pBdr>
        <w:spacing w:after="120"/>
        <w:ind w:left="360"/>
        <w:rPr>
          <w:bCs/>
          <w:sz w:val="22"/>
          <w:szCs w:val="22"/>
        </w:rPr>
      </w:pPr>
    </w:p>
    <w:p w14:paraId="26C950A7" w14:textId="5971C070" w:rsidR="00FF214D" w:rsidRPr="00476505" w:rsidRDefault="00000000" w:rsidP="002F0192">
      <w:pPr>
        <w:pBdr>
          <w:top w:val="nil"/>
          <w:left w:val="nil"/>
          <w:bottom w:val="nil"/>
          <w:right w:val="nil"/>
          <w:between w:val="nil"/>
        </w:pBdr>
        <w:spacing w:after="120"/>
        <w:ind w:left="360"/>
        <w:rPr>
          <w:bCs/>
          <w:sz w:val="22"/>
          <w:szCs w:val="22"/>
        </w:rPr>
      </w:pPr>
      <w:r w:rsidRPr="00476505">
        <w:rPr>
          <w:bCs/>
          <w:sz w:val="22"/>
          <w:szCs w:val="22"/>
        </w:rPr>
        <w:lastRenderedPageBreak/>
        <w:t>University of State Libraries</w:t>
      </w:r>
    </w:p>
    <w:p w14:paraId="1427DB3B" w14:textId="77777777" w:rsidR="00FF214D" w:rsidRPr="00244FC5" w:rsidRDefault="00000000" w:rsidP="00244FC5">
      <w:pPr>
        <w:pStyle w:val="ListParagraph"/>
        <w:numPr>
          <w:ilvl w:val="0"/>
          <w:numId w:val="23"/>
        </w:numPr>
        <w:pBdr>
          <w:top w:val="nil"/>
          <w:left w:val="nil"/>
          <w:bottom w:val="nil"/>
          <w:right w:val="nil"/>
          <w:between w:val="nil"/>
        </w:pBdr>
        <w:spacing w:after="120"/>
        <w:rPr>
          <w:sz w:val="22"/>
          <w:szCs w:val="22"/>
        </w:rPr>
      </w:pPr>
      <w:r w:rsidRPr="00244FC5">
        <w:rPr>
          <w:sz w:val="22"/>
          <w:szCs w:val="22"/>
        </w:rPr>
        <w:t>Mentor, Graduate Student Fellow in the University Libraries, Spring 2017</w:t>
      </w:r>
    </w:p>
    <w:p w14:paraId="1957848E" w14:textId="1E249D89" w:rsidR="00FF214D" w:rsidRPr="00476505" w:rsidRDefault="00000000" w:rsidP="00476505">
      <w:pPr>
        <w:pStyle w:val="ListParagraph"/>
        <w:pBdr>
          <w:top w:val="nil"/>
          <w:left w:val="nil"/>
          <w:bottom w:val="nil"/>
          <w:right w:val="nil"/>
          <w:between w:val="nil"/>
        </w:pBdr>
        <w:spacing w:after="120"/>
        <w:ind w:left="1080"/>
        <w:rPr>
          <w:sz w:val="22"/>
          <w:szCs w:val="22"/>
        </w:rPr>
      </w:pPr>
      <w:r w:rsidRPr="00244FC5">
        <w:rPr>
          <w:sz w:val="22"/>
          <w:szCs w:val="22"/>
        </w:rPr>
        <w:t>Managed the reference service point, 2004-2005, 2006-2009</w:t>
      </w:r>
    </w:p>
    <w:p w14:paraId="03DEDBEE" w14:textId="3BFEED69" w:rsidR="00FF214D" w:rsidRPr="00244FC5" w:rsidRDefault="00000000" w:rsidP="00244FC5">
      <w:pPr>
        <w:pStyle w:val="Heading2"/>
        <w:numPr>
          <w:ilvl w:val="0"/>
          <w:numId w:val="13"/>
        </w:numPr>
        <w:spacing w:after="120"/>
        <w:rPr>
          <w:rFonts w:ascii="Times New Roman" w:hAnsi="Times New Roman"/>
          <w:color w:val="000000"/>
        </w:rPr>
      </w:pPr>
      <w:r>
        <w:rPr>
          <w:rFonts w:ascii="Times New Roman" w:hAnsi="Times New Roman"/>
        </w:rPr>
        <w:t xml:space="preserve"> </w:t>
      </w:r>
      <w:r>
        <w:rPr>
          <w:rFonts w:ascii="Times New Roman" w:hAnsi="Times New Roman"/>
          <w:color w:val="000000"/>
        </w:rPr>
        <w:t>Professional Service</w:t>
      </w:r>
    </w:p>
    <w:p w14:paraId="17A7F914" w14:textId="77777777" w:rsidR="00FF214D" w:rsidRPr="00244FC5" w:rsidRDefault="00000000" w:rsidP="00244FC5">
      <w:pPr>
        <w:pStyle w:val="Heading3"/>
        <w:numPr>
          <w:ilvl w:val="1"/>
          <w:numId w:val="13"/>
        </w:numPr>
        <w:spacing w:after="120"/>
        <w:rPr>
          <w:rFonts w:ascii="Times New Roman" w:hAnsi="Times New Roman"/>
          <w:b/>
          <w:bCs/>
        </w:rPr>
      </w:pPr>
      <w:r w:rsidRPr="00244FC5">
        <w:rPr>
          <w:rFonts w:ascii="Times New Roman" w:hAnsi="Times New Roman"/>
          <w:b/>
          <w:bCs/>
        </w:rPr>
        <w:t>Editorial</w:t>
      </w:r>
    </w:p>
    <w:p w14:paraId="220B2FE9" w14:textId="77777777" w:rsidR="00FF214D" w:rsidRDefault="00000000" w:rsidP="00244FC5">
      <w:pPr>
        <w:pBdr>
          <w:top w:val="nil"/>
          <w:left w:val="nil"/>
          <w:bottom w:val="nil"/>
          <w:right w:val="nil"/>
          <w:between w:val="nil"/>
        </w:pBdr>
        <w:spacing w:after="120"/>
        <w:ind w:left="360"/>
        <w:rPr>
          <w:color w:val="000000"/>
          <w:sz w:val="22"/>
          <w:szCs w:val="22"/>
        </w:rPr>
      </w:pPr>
      <w:r>
        <w:rPr>
          <w:color w:val="000000"/>
          <w:sz w:val="22"/>
          <w:szCs w:val="22"/>
        </w:rPr>
        <w:t xml:space="preserve">Peer reviewer, </w:t>
      </w:r>
      <w:r>
        <w:rPr>
          <w:i/>
          <w:color w:val="000000"/>
          <w:sz w:val="22"/>
          <w:szCs w:val="22"/>
        </w:rPr>
        <w:t>Information Technology &amp; Libraries</w:t>
      </w:r>
      <w:r>
        <w:rPr>
          <w:color w:val="000000"/>
          <w:sz w:val="22"/>
          <w:szCs w:val="22"/>
        </w:rPr>
        <w:t>, 2021 – present.</w:t>
      </w:r>
    </w:p>
    <w:p w14:paraId="2239C79A" w14:textId="77777777" w:rsidR="00FF214D" w:rsidRDefault="00000000" w:rsidP="00244FC5">
      <w:pPr>
        <w:pBdr>
          <w:top w:val="nil"/>
          <w:left w:val="nil"/>
          <w:bottom w:val="nil"/>
          <w:right w:val="nil"/>
          <w:between w:val="nil"/>
        </w:pBdr>
        <w:spacing w:after="120"/>
        <w:ind w:left="360"/>
        <w:rPr>
          <w:color w:val="000000"/>
          <w:sz w:val="22"/>
          <w:szCs w:val="22"/>
        </w:rPr>
      </w:pPr>
      <w:r>
        <w:rPr>
          <w:color w:val="000000"/>
          <w:sz w:val="22"/>
          <w:szCs w:val="22"/>
        </w:rPr>
        <w:t xml:space="preserve">Member, Editorial Board, </w:t>
      </w:r>
      <w:r>
        <w:rPr>
          <w:i/>
          <w:color w:val="000000"/>
          <w:sz w:val="22"/>
          <w:szCs w:val="22"/>
        </w:rPr>
        <w:t>Weave: Journal of Library User Experience</w:t>
      </w:r>
      <w:r>
        <w:rPr>
          <w:color w:val="000000"/>
          <w:sz w:val="22"/>
          <w:szCs w:val="22"/>
        </w:rPr>
        <w:t>, 2013 – 2019.</w:t>
      </w:r>
    </w:p>
    <w:p w14:paraId="1DAB1D23" w14:textId="77777777" w:rsidR="00FF214D" w:rsidRDefault="00000000" w:rsidP="00244FC5">
      <w:pPr>
        <w:pBdr>
          <w:top w:val="nil"/>
          <w:left w:val="nil"/>
          <w:bottom w:val="nil"/>
          <w:right w:val="nil"/>
          <w:between w:val="nil"/>
        </w:pBdr>
        <w:spacing w:after="120"/>
        <w:ind w:left="360" w:firstLine="720"/>
        <w:rPr>
          <w:color w:val="000000"/>
          <w:sz w:val="22"/>
          <w:szCs w:val="22"/>
        </w:rPr>
      </w:pPr>
      <w:r>
        <w:rPr>
          <w:color w:val="000000"/>
          <w:sz w:val="22"/>
          <w:szCs w:val="22"/>
        </w:rPr>
        <w:t>Chair, Editorial Board, 2013 – 2018.</w:t>
      </w:r>
    </w:p>
    <w:p w14:paraId="4889986A" w14:textId="77777777" w:rsidR="00FF214D" w:rsidRDefault="00000000" w:rsidP="00244FC5">
      <w:pPr>
        <w:pStyle w:val="Heading3"/>
        <w:numPr>
          <w:ilvl w:val="1"/>
          <w:numId w:val="13"/>
        </w:numPr>
        <w:spacing w:after="120"/>
        <w:rPr>
          <w:rFonts w:ascii="Times New Roman" w:hAnsi="Times New Roman"/>
        </w:rPr>
      </w:pPr>
      <w:r w:rsidRPr="00244FC5">
        <w:rPr>
          <w:rFonts w:ascii="Times New Roman" w:hAnsi="Times New Roman"/>
          <w:b/>
          <w:bCs/>
        </w:rPr>
        <w:t>National</w:t>
      </w:r>
    </w:p>
    <w:p w14:paraId="61A8E609" w14:textId="77777777" w:rsidR="00FF214D" w:rsidRDefault="00000000" w:rsidP="00244FC5">
      <w:pPr>
        <w:pBdr>
          <w:top w:val="nil"/>
          <w:left w:val="nil"/>
          <w:bottom w:val="nil"/>
          <w:right w:val="nil"/>
          <w:between w:val="nil"/>
        </w:pBdr>
        <w:spacing w:after="120"/>
        <w:ind w:left="360"/>
        <w:rPr>
          <w:color w:val="000000"/>
          <w:sz w:val="22"/>
          <w:szCs w:val="22"/>
          <w:u w:val="single"/>
        </w:rPr>
      </w:pPr>
      <w:r>
        <w:rPr>
          <w:color w:val="000000"/>
          <w:sz w:val="22"/>
          <w:szCs w:val="22"/>
          <w:u w:val="single"/>
        </w:rPr>
        <w:t>Association of College and Research Libraries (ACRL)</w:t>
      </w:r>
    </w:p>
    <w:p w14:paraId="278DC4B5" w14:textId="77777777" w:rsidR="00FF214D" w:rsidRDefault="00000000" w:rsidP="00244FC5">
      <w:pPr>
        <w:pBdr>
          <w:top w:val="nil"/>
          <w:left w:val="nil"/>
          <w:bottom w:val="nil"/>
          <w:right w:val="nil"/>
          <w:between w:val="nil"/>
        </w:pBdr>
        <w:spacing w:after="120"/>
        <w:ind w:left="360"/>
        <w:rPr>
          <w:color w:val="000000"/>
          <w:sz w:val="22"/>
          <w:szCs w:val="22"/>
        </w:rPr>
      </w:pPr>
      <w:r>
        <w:rPr>
          <w:color w:val="000000"/>
          <w:sz w:val="22"/>
          <w:szCs w:val="22"/>
        </w:rPr>
        <w:t xml:space="preserve">Chair, New Publications Advisory Board, 2019 – 2022. </w:t>
      </w:r>
    </w:p>
    <w:p w14:paraId="04C01AA4" w14:textId="77777777" w:rsidR="00FF214D" w:rsidRDefault="00000000" w:rsidP="00244FC5">
      <w:pPr>
        <w:pBdr>
          <w:top w:val="nil"/>
          <w:left w:val="nil"/>
          <w:bottom w:val="nil"/>
          <w:right w:val="nil"/>
          <w:between w:val="nil"/>
        </w:pBdr>
        <w:spacing w:after="120"/>
        <w:ind w:left="1080"/>
        <w:rPr>
          <w:color w:val="000000"/>
          <w:sz w:val="22"/>
          <w:szCs w:val="22"/>
        </w:rPr>
      </w:pPr>
      <w:r>
        <w:rPr>
          <w:color w:val="000000"/>
          <w:sz w:val="22"/>
          <w:szCs w:val="22"/>
        </w:rPr>
        <w:t xml:space="preserve">Member, New Publications Advisory Board, 2015 – 2018; 2018 – 2019. </w:t>
      </w:r>
    </w:p>
    <w:p w14:paraId="58CAB29C" w14:textId="77777777" w:rsidR="00FF214D" w:rsidRDefault="00000000" w:rsidP="00244FC5">
      <w:pPr>
        <w:pBdr>
          <w:top w:val="nil"/>
          <w:left w:val="nil"/>
          <w:bottom w:val="nil"/>
          <w:right w:val="nil"/>
          <w:between w:val="nil"/>
        </w:pBdr>
        <w:spacing w:after="120"/>
        <w:ind w:left="360"/>
        <w:rPr>
          <w:color w:val="000000"/>
          <w:sz w:val="22"/>
          <w:szCs w:val="22"/>
          <w:u w:val="single"/>
        </w:rPr>
      </w:pPr>
      <w:r>
        <w:rPr>
          <w:color w:val="000000"/>
          <w:sz w:val="22"/>
          <w:szCs w:val="22"/>
          <w:u w:val="single"/>
        </w:rPr>
        <w:t>Reference and User Services Association (RUSA)</w:t>
      </w:r>
    </w:p>
    <w:p w14:paraId="7332EAE1" w14:textId="77777777" w:rsidR="00FF214D" w:rsidRDefault="00000000" w:rsidP="00244FC5">
      <w:pPr>
        <w:pBdr>
          <w:top w:val="nil"/>
          <w:left w:val="nil"/>
          <w:bottom w:val="nil"/>
          <w:right w:val="nil"/>
          <w:between w:val="nil"/>
        </w:pBdr>
        <w:spacing w:after="120"/>
        <w:ind w:left="360"/>
        <w:rPr>
          <w:color w:val="000000"/>
          <w:sz w:val="22"/>
          <w:szCs w:val="22"/>
        </w:rPr>
      </w:pPr>
      <w:r>
        <w:rPr>
          <w:color w:val="000000"/>
          <w:sz w:val="22"/>
          <w:szCs w:val="22"/>
        </w:rPr>
        <w:t>President, 2020 – 2021. [Elected position]</w:t>
      </w:r>
    </w:p>
    <w:p w14:paraId="03699C46" w14:textId="77777777" w:rsidR="00FF214D" w:rsidRDefault="00000000" w:rsidP="00244FC5">
      <w:pPr>
        <w:pBdr>
          <w:top w:val="nil"/>
          <w:left w:val="nil"/>
          <w:bottom w:val="nil"/>
          <w:right w:val="nil"/>
          <w:between w:val="nil"/>
        </w:pBdr>
        <w:spacing w:after="120"/>
        <w:ind w:left="360" w:firstLine="360"/>
        <w:rPr>
          <w:color w:val="000000"/>
          <w:sz w:val="22"/>
          <w:szCs w:val="22"/>
        </w:rPr>
      </w:pPr>
      <w:r>
        <w:rPr>
          <w:color w:val="000000"/>
          <w:sz w:val="22"/>
          <w:szCs w:val="22"/>
          <w:highlight w:val="white"/>
        </w:rPr>
        <w:t>P</w:t>
      </w:r>
      <w:r>
        <w:rPr>
          <w:color w:val="000000"/>
          <w:sz w:val="22"/>
          <w:szCs w:val="22"/>
        </w:rPr>
        <w:t xml:space="preserve">ast President, 2021 – 2022. </w:t>
      </w:r>
    </w:p>
    <w:p w14:paraId="059CD784" w14:textId="77777777" w:rsidR="00FF214D" w:rsidRDefault="00000000" w:rsidP="00244FC5">
      <w:pPr>
        <w:pBdr>
          <w:top w:val="nil"/>
          <w:left w:val="nil"/>
          <w:bottom w:val="nil"/>
          <w:right w:val="nil"/>
          <w:between w:val="nil"/>
        </w:pBdr>
        <w:spacing w:after="120"/>
        <w:ind w:left="360" w:firstLine="360"/>
        <w:rPr>
          <w:color w:val="000000"/>
          <w:sz w:val="22"/>
          <w:szCs w:val="22"/>
        </w:rPr>
      </w:pPr>
      <w:r>
        <w:rPr>
          <w:color w:val="000000"/>
          <w:sz w:val="22"/>
          <w:szCs w:val="22"/>
        </w:rPr>
        <w:t xml:space="preserve">Vice President / President-Elect, 2019 – 2020. </w:t>
      </w:r>
    </w:p>
    <w:p w14:paraId="6D048B43" w14:textId="77777777" w:rsidR="00FF214D" w:rsidRPr="00244FC5" w:rsidRDefault="00000000" w:rsidP="00244FC5">
      <w:pPr>
        <w:pStyle w:val="Heading3"/>
        <w:numPr>
          <w:ilvl w:val="1"/>
          <w:numId w:val="13"/>
        </w:numPr>
        <w:spacing w:after="120"/>
        <w:rPr>
          <w:rFonts w:ascii="Times New Roman" w:hAnsi="Times New Roman"/>
          <w:b/>
          <w:bCs/>
        </w:rPr>
      </w:pPr>
      <w:r w:rsidRPr="00244FC5">
        <w:rPr>
          <w:rFonts w:ascii="Times New Roman" w:hAnsi="Times New Roman"/>
          <w:b/>
          <w:bCs/>
        </w:rPr>
        <w:t>Institutional Service</w:t>
      </w:r>
    </w:p>
    <w:p w14:paraId="625F7EE7" w14:textId="77777777" w:rsidR="00FF214D" w:rsidRDefault="00000000" w:rsidP="00244FC5">
      <w:pPr>
        <w:pStyle w:val="Heading4"/>
        <w:numPr>
          <w:ilvl w:val="3"/>
          <w:numId w:val="8"/>
        </w:numPr>
        <w:ind w:left="360"/>
        <w:rPr>
          <w:rFonts w:ascii="Times New Roman" w:hAnsi="Times New Roman"/>
        </w:rPr>
      </w:pPr>
      <w:r>
        <w:rPr>
          <w:rFonts w:ascii="Times New Roman" w:hAnsi="Times New Roman"/>
        </w:rPr>
        <w:t xml:space="preserve">Service to Your Current Institution </w:t>
      </w:r>
    </w:p>
    <w:p w14:paraId="04943D9C" w14:textId="77777777" w:rsidR="00FF214D" w:rsidRDefault="00000000" w:rsidP="00244FC5">
      <w:pPr>
        <w:pBdr>
          <w:top w:val="nil"/>
          <w:left w:val="nil"/>
          <w:bottom w:val="nil"/>
          <w:right w:val="nil"/>
          <w:between w:val="nil"/>
        </w:pBdr>
        <w:tabs>
          <w:tab w:val="left" w:pos="720"/>
        </w:tabs>
        <w:spacing w:before="120" w:after="120"/>
        <w:ind w:left="360"/>
        <w:rPr>
          <w:color w:val="000000"/>
          <w:sz w:val="22"/>
          <w:szCs w:val="22"/>
          <w:u w:val="single"/>
        </w:rPr>
      </w:pPr>
      <w:r>
        <w:rPr>
          <w:sz w:val="22"/>
          <w:szCs w:val="22"/>
          <w:u w:val="single"/>
        </w:rPr>
        <w:t>University</w:t>
      </w:r>
      <w:r>
        <w:rPr>
          <w:color w:val="000000"/>
          <w:sz w:val="22"/>
          <w:szCs w:val="22"/>
          <w:u w:val="single"/>
        </w:rPr>
        <w:t xml:space="preserve"> Faculty Assembly</w:t>
      </w:r>
    </w:p>
    <w:p w14:paraId="460C4D68" w14:textId="77777777" w:rsidR="00FF214D" w:rsidRDefault="00000000" w:rsidP="00244FC5">
      <w:pPr>
        <w:pBdr>
          <w:top w:val="nil"/>
          <w:left w:val="nil"/>
          <w:bottom w:val="nil"/>
          <w:right w:val="nil"/>
          <w:between w:val="nil"/>
        </w:pBdr>
        <w:tabs>
          <w:tab w:val="left" w:pos="720"/>
        </w:tabs>
        <w:spacing w:before="120" w:after="120"/>
        <w:ind w:left="360"/>
        <w:rPr>
          <w:color w:val="000000"/>
          <w:sz w:val="22"/>
          <w:szCs w:val="22"/>
        </w:rPr>
      </w:pPr>
      <w:r>
        <w:rPr>
          <w:color w:val="000000"/>
          <w:sz w:val="22"/>
          <w:szCs w:val="22"/>
        </w:rPr>
        <w:t>Unit Representative, July 2022 – June 2025. [Elected]</w:t>
      </w:r>
    </w:p>
    <w:p w14:paraId="61027069" w14:textId="77777777" w:rsidR="00FF214D" w:rsidRDefault="00000000" w:rsidP="00244FC5">
      <w:pPr>
        <w:pBdr>
          <w:top w:val="nil"/>
          <w:left w:val="nil"/>
          <w:bottom w:val="nil"/>
          <w:right w:val="nil"/>
          <w:between w:val="nil"/>
        </w:pBdr>
        <w:tabs>
          <w:tab w:val="left" w:pos="720"/>
        </w:tabs>
        <w:spacing w:before="120" w:after="120"/>
        <w:ind w:left="360"/>
        <w:rPr>
          <w:color w:val="000000"/>
          <w:sz w:val="22"/>
          <w:szCs w:val="22"/>
        </w:rPr>
      </w:pPr>
      <w:r>
        <w:rPr>
          <w:color w:val="000000"/>
          <w:sz w:val="22"/>
          <w:szCs w:val="22"/>
        </w:rPr>
        <w:t>Member, Student Affairs Committee, July 2022 – June 2025. [Elected]</w:t>
      </w:r>
    </w:p>
    <w:p w14:paraId="359F5FFC" w14:textId="77777777" w:rsidR="00FF214D" w:rsidRDefault="00000000" w:rsidP="00244FC5">
      <w:pPr>
        <w:pBdr>
          <w:top w:val="nil"/>
          <w:left w:val="nil"/>
          <w:bottom w:val="nil"/>
          <w:right w:val="nil"/>
          <w:between w:val="nil"/>
        </w:pBdr>
        <w:tabs>
          <w:tab w:val="left" w:pos="720"/>
        </w:tabs>
        <w:spacing w:before="120" w:after="120"/>
        <w:ind w:left="360"/>
        <w:rPr>
          <w:color w:val="000000"/>
          <w:sz w:val="22"/>
          <w:szCs w:val="22"/>
          <w:u w:val="single"/>
        </w:rPr>
      </w:pPr>
      <w:r>
        <w:rPr>
          <w:sz w:val="22"/>
          <w:szCs w:val="22"/>
          <w:u w:val="single"/>
        </w:rPr>
        <w:t xml:space="preserve">Our </w:t>
      </w:r>
      <w:r>
        <w:rPr>
          <w:color w:val="000000"/>
          <w:sz w:val="22"/>
          <w:szCs w:val="22"/>
          <w:u w:val="single"/>
        </w:rPr>
        <w:t>University Libraries</w:t>
      </w:r>
    </w:p>
    <w:p w14:paraId="3E321958" w14:textId="77777777" w:rsidR="00FF214D" w:rsidRDefault="00000000" w:rsidP="00244FC5">
      <w:pPr>
        <w:pBdr>
          <w:top w:val="nil"/>
          <w:left w:val="nil"/>
          <w:bottom w:val="nil"/>
          <w:right w:val="nil"/>
          <w:between w:val="nil"/>
        </w:pBdr>
        <w:tabs>
          <w:tab w:val="left" w:pos="720"/>
        </w:tabs>
        <w:spacing w:before="120" w:after="120"/>
        <w:ind w:left="360"/>
        <w:rPr>
          <w:color w:val="000000"/>
          <w:sz w:val="22"/>
          <w:szCs w:val="22"/>
        </w:rPr>
      </w:pPr>
      <w:r>
        <w:rPr>
          <w:color w:val="000000"/>
          <w:sz w:val="22"/>
          <w:szCs w:val="22"/>
        </w:rPr>
        <w:t>Member, Faculty Criteria Task Force, April – October 2023.</w:t>
      </w:r>
    </w:p>
    <w:p w14:paraId="230313CC" w14:textId="77777777" w:rsidR="00FF214D" w:rsidRDefault="00000000" w:rsidP="00244FC5">
      <w:pPr>
        <w:pBdr>
          <w:top w:val="nil"/>
          <w:left w:val="nil"/>
          <w:bottom w:val="nil"/>
          <w:right w:val="nil"/>
          <w:between w:val="nil"/>
        </w:pBdr>
        <w:tabs>
          <w:tab w:val="left" w:pos="720"/>
        </w:tabs>
        <w:spacing w:before="120" w:after="120"/>
        <w:ind w:left="360"/>
        <w:rPr>
          <w:color w:val="000000"/>
          <w:sz w:val="22"/>
          <w:szCs w:val="22"/>
        </w:rPr>
      </w:pPr>
      <w:r>
        <w:rPr>
          <w:color w:val="000000"/>
          <w:sz w:val="22"/>
          <w:szCs w:val="22"/>
        </w:rPr>
        <w:t>Chair, Tenure Committee, May 2021 – April 2022. [</w:t>
      </w:r>
      <w:r>
        <w:rPr>
          <w:sz w:val="22"/>
          <w:szCs w:val="22"/>
        </w:rPr>
        <w:t>E</w:t>
      </w:r>
      <w:r>
        <w:rPr>
          <w:color w:val="000000"/>
          <w:sz w:val="22"/>
          <w:szCs w:val="22"/>
        </w:rPr>
        <w:t>lected]</w:t>
      </w:r>
    </w:p>
    <w:p w14:paraId="481B2FE2" w14:textId="10807D2A" w:rsidR="00FF214D" w:rsidRDefault="00244FC5" w:rsidP="00244FC5">
      <w:pPr>
        <w:pBdr>
          <w:top w:val="nil"/>
          <w:left w:val="nil"/>
          <w:bottom w:val="nil"/>
          <w:right w:val="nil"/>
          <w:between w:val="nil"/>
        </w:pBdr>
        <w:tabs>
          <w:tab w:val="left" w:pos="720"/>
        </w:tabs>
        <w:spacing w:before="120" w:after="120"/>
        <w:ind w:left="360"/>
        <w:rPr>
          <w:color w:val="000000"/>
          <w:sz w:val="22"/>
          <w:szCs w:val="22"/>
        </w:rPr>
      </w:pPr>
      <w:r>
        <w:rPr>
          <w:color w:val="000000"/>
          <w:sz w:val="22"/>
          <w:szCs w:val="22"/>
        </w:rPr>
        <w:tab/>
        <w:t xml:space="preserve">Vice Chair / Chair-elect, May 2020 – April 2021. </w:t>
      </w:r>
    </w:p>
    <w:p w14:paraId="5608C279" w14:textId="2C4E620A" w:rsidR="00FF214D" w:rsidRDefault="00244FC5" w:rsidP="00244FC5">
      <w:pPr>
        <w:pBdr>
          <w:top w:val="nil"/>
          <w:left w:val="nil"/>
          <w:bottom w:val="nil"/>
          <w:right w:val="nil"/>
          <w:between w:val="nil"/>
        </w:pBdr>
        <w:tabs>
          <w:tab w:val="left" w:pos="720"/>
        </w:tabs>
        <w:spacing w:before="120" w:after="120"/>
        <w:ind w:left="360"/>
        <w:rPr>
          <w:color w:val="000000"/>
          <w:sz w:val="22"/>
          <w:szCs w:val="22"/>
        </w:rPr>
      </w:pPr>
      <w:r>
        <w:rPr>
          <w:color w:val="000000"/>
          <w:sz w:val="22"/>
          <w:szCs w:val="22"/>
        </w:rPr>
        <w:tab/>
        <w:t xml:space="preserve">Past Chair, May 2022 – April 2023. </w:t>
      </w:r>
    </w:p>
    <w:p w14:paraId="29197FD7" w14:textId="77777777" w:rsidR="00FF214D" w:rsidRDefault="00000000" w:rsidP="00244FC5">
      <w:pPr>
        <w:pStyle w:val="Heading4"/>
        <w:numPr>
          <w:ilvl w:val="3"/>
          <w:numId w:val="8"/>
        </w:numPr>
        <w:ind w:left="360"/>
        <w:rPr>
          <w:rFonts w:ascii="Times New Roman" w:hAnsi="Times New Roman"/>
        </w:rPr>
      </w:pPr>
      <w:r>
        <w:rPr>
          <w:rFonts w:ascii="Times New Roman" w:hAnsi="Times New Roman"/>
        </w:rPr>
        <w:t xml:space="preserve">Service to Another Institution </w:t>
      </w:r>
    </w:p>
    <w:p w14:paraId="524A1373" w14:textId="77777777" w:rsidR="00FF214D" w:rsidRDefault="00000000" w:rsidP="00244FC5">
      <w:pPr>
        <w:pBdr>
          <w:top w:val="nil"/>
          <w:left w:val="nil"/>
          <w:bottom w:val="nil"/>
          <w:right w:val="nil"/>
          <w:between w:val="nil"/>
        </w:pBdr>
        <w:spacing w:before="120" w:after="120"/>
        <w:ind w:left="360"/>
        <w:rPr>
          <w:color w:val="000000"/>
          <w:sz w:val="22"/>
          <w:szCs w:val="22"/>
          <w:u w:val="single"/>
        </w:rPr>
      </w:pPr>
      <w:r>
        <w:rPr>
          <w:sz w:val="22"/>
          <w:szCs w:val="22"/>
          <w:u w:val="single"/>
        </w:rPr>
        <w:t xml:space="preserve">Some </w:t>
      </w:r>
      <w:r>
        <w:rPr>
          <w:color w:val="000000"/>
          <w:sz w:val="22"/>
          <w:szCs w:val="22"/>
          <w:u w:val="single"/>
        </w:rPr>
        <w:t>University Libraries</w:t>
      </w:r>
    </w:p>
    <w:p w14:paraId="5224F5A3" w14:textId="638FEC9E" w:rsidR="00244FC5" w:rsidRPr="00244FC5" w:rsidRDefault="00000000" w:rsidP="00244FC5">
      <w:pPr>
        <w:pBdr>
          <w:top w:val="nil"/>
          <w:left w:val="nil"/>
          <w:bottom w:val="nil"/>
          <w:right w:val="nil"/>
          <w:between w:val="nil"/>
        </w:pBdr>
        <w:spacing w:before="120" w:after="120"/>
        <w:ind w:left="360"/>
        <w:rPr>
          <w:color w:val="000000"/>
          <w:sz w:val="22"/>
          <w:szCs w:val="22"/>
        </w:rPr>
      </w:pPr>
      <w:r>
        <w:rPr>
          <w:color w:val="000000"/>
          <w:sz w:val="22"/>
          <w:szCs w:val="22"/>
        </w:rPr>
        <w:t xml:space="preserve">Chair, Faculty Search &amp; Screen Committee, 2017 – 2018.  </w:t>
      </w:r>
    </w:p>
    <w:p w14:paraId="68C9E3C1" w14:textId="3DE69668" w:rsidR="00FF214D" w:rsidRDefault="00000000" w:rsidP="00244FC5">
      <w:pPr>
        <w:pBdr>
          <w:top w:val="nil"/>
          <w:left w:val="nil"/>
          <w:bottom w:val="nil"/>
          <w:right w:val="nil"/>
          <w:between w:val="nil"/>
        </w:pBdr>
        <w:spacing w:before="120" w:after="120"/>
        <w:ind w:left="360"/>
        <w:rPr>
          <w:color w:val="000000"/>
          <w:sz w:val="22"/>
          <w:szCs w:val="22"/>
          <w:u w:val="single"/>
        </w:rPr>
      </w:pPr>
      <w:r>
        <w:rPr>
          <w:sz w:val="22"/>
          <w:szCs w:val="22"/>
          <w:u w:val="single"/>
        </w:rPr>
        <w:t xml:space="preserve">Some </w:t>
      </w:r>
      <w:r>
        <w:rPr>
          <w:color w:val="000000"/>
          <w:sz w:val="22"/>
          <w:szCs w:val="22"/>
          <w:u w:val="single"/>
        </w:rPr>
        <w:t xml:space="preserve">Library Faculty </w:t>
      </w:r>
    </w:p>
    <w:p w14:paraId="243349D8" w14:textId="77777777" w:rsidR="00FF214D" w:rsidRDefault="00000000" w:rsidP="00244FC5">
      <w:pPr>
        <w:pBdr>
          <w:top w:val="nil"/>
          <w:left w:val="nil"/>
          <w:bottom w:val="nil"/>
          <w:right w:val="nil"/>
          <w:between w:val="nil"/>
        </w:pBdr>
        <w:spacing w:before="120" w:after="120"/>
        <w:ind w:left="360"/>
        <w:rPr>
          <w:color w:val="000000"/>
          <w:sz w:val="22"/>
          <w:szCs w:val="22"/>
        </w:rPr>
      </w:pPr>
      <w:r>
        <w:rPr>
          <w:color w:val="000000"/>
          <w:sz w:val="22"/>
          <w:szCs w:val="22"/>
        </w:rPr>
        <w:t>Member-At-Large, Library Faculty Committee, 2016-2018, 2012-2014 [</w:t>
      </w:r>
      <w:r>
        <w:rPr>
          <w:sz w:val="22"/>
          <w:szCs w:val="22"/>
        </w:rPr>
        <w:t>E</w:t>
      </w:r>
      <w:r>
        <w:rPr>
          <w:color w:val="000000"/>
          <w:sz w:val="22"/>
          <w:szCs w:val="22"/>
        </w:rPr>
        <w:t xml:space="preserve">lected]. </w:t>
      </w:r>
    </w:p>
    <w:p w14:paraId="5EA49811" w14:textId="77777777" w:rsidR="00FF214D" w:rsidRDefault="00000000" w:rsidP="00244FC5">
      <w:pPr>
        <w:pBdr>
          <w:top w:val="nil"/>
          <w:left w:val="nil"/>
          <w:bottom w:val="nil"/>
          <w:right w:val="nil"/>
          <w:between w:val="nil"/>
        </w:pBdr>
        <w:spacing w:before="120" w:after="120"/>
        <w:ind w:left="360"/>
        <w:rPr>
          <w:sz w:val="22"/>
          <w:szCs w:val="22"/>
        </w:rPr>
      </w:pPr>
      <w:r>
        <w:rPr>
          <w:color w:val="000000"/>
          <w:sz w:val="22"/>
          <w:szCs w:val="22"/>
        </w:rPr>
        <w:tab/>
        <w:t>President, Library Faculty, 2013-2014.</w:t>
      </w:r>
    </w:p>
    <w:p w14:paraId="6B6AB1A5" w14:textId="77777777" w:rsidR="00FF214D" w:rsidRPr="00244FC5" w:rsidRDefault="00000000" w:rsidP="00244FC5">
      <w:pPr>
        <w:pStyle w:val="Heading2"/>
        <w:numPr>
          <w:ilvl w:val="0"/>
          <w:numId w:val="13"/>
        </w:numPr>
        <w:spacing w:after="120"/>
        <w:rPr>
          <w:bCs/>
          <w:szCs w:val="32"/>
        </w:rPr>
      </w:pPr>
      <w:bookmarkStart w:id="3" w:name="_heading=h.aca3x3bz4i58" w:colFirst="0" w:colLast="0"/>
      <w:bookmarkEnd w:id="3"/>
      <w:r w:rsidRPr="00244FC5">
        <w:rPr>
          <w:rFonts w:ascii="Times New Roman" w:hAnsi="Times New Roman"/>
          <w:bCs/>
        </w:rPr>
        <w:t>Selected Honors, Awards, Certifications</w:t>
      </w:r>
    </w:p>
    <w:p w14:paraId="772DEF3D" w14:textId="3337B439" w:rsidR="00FF214D" w:rsidRDefault="00000000" w:rsidP="00244FC5">
      <w:pPr>
        <w:spacing w:before="120" w:after="120"/>
        <w:rPr>
          <w:sz w:val="22"/>
          <w:szCs w:val="22"/>
        </w:rPr>
      </w:pPr>
      <w:bookmarkStart w:id="4" w:name="_heading=h.gjdgxs" w:colFirst="0" w:colLast="0"/>
      <w:bookmarkEnd w:id="4"/>
      <w:r>
        <w:rPr>
          <w:sz w:val="22"/>
          <w:szCs w:val="22"/>
        </w:rPr>
        <w:t>2022</w:t>
      </w:r>
      <w:r>
        <w:rPr>
          <w:sz w:val="22"/>
          <w:szCs w:val="22"/>
        </w:rPr>
        <w:tab/>
        <w:t>Emerging Technologies Section Achievement Award</w:t>
      </w:r>
    </w:p>
    <w:p w14:paraId="383FF15E" w14:textId="77777777" w:rsidR="00FF214D" w:rsidRDefault="00000000" w:rsidP="00244FC5">
      <w:pPr>
        <w:spacing w:before="120" w:after="120"/>
        <w:ind w:left="720"/>
        <w:rPr>
          <w:sz w:val="22"/>
          <w:szCs w:val="22"/>
        </w:rPr>
      </w:pPr>
      <w:r>
        <w:rPr>
          <w:sz w:val="22"/>
          <w:szCs w:val="22"/>
        </w:rPr>
        <w:lastRenderedPageBreak/>
        <w:t>Annually awarded to recognize excellence in service to the Emerging Technologies Section of the Reference and User Services Association (a division of the American Library Association).</w:t>
      </w:r>
    </w:p>
    <w:p w14:paraId="55A846D6" w14:textId="0AB45243" w:rsidR="00244FC5" w:rsidRPr="00244FC5" w:rsidRDefault="00244FC5" w:rsidP="00244FC5">
      <w:pPr>
        <w:spacing w:before="120" w:after="120"/>
        <w:ind w:left="720" w:hanging="720"/>
        <w:rPr>
          <w:rFonts w:eastAsia="Cambria"/>
          <w:sz w:val="22"/>
          <w:szCs w:val="22"/>
        </w:rPr>
      </w:pPr>
      <w:r w:rsidRPr="00244FC5">
        <w:rPr>
          <w:rFonts w:eastAsia="Cambria"/>
          <w:bCs/>
          <w:sz w:val="22"/>
          <w:szCs w:val="22"/>
        </w:rPr>
        <w:t>2015</w:t>
      </w:r>
      <w:r w:rsidRPr="00244FC5">
        <w:rPr>
          <w:rFonts w:eastAsia="Cambria"/>
          <w:bCs/>
          <w:sz w:val="22"/>
          <w:szCs w:val="22"/>
        </w:rPr>
        <w:tab/>
        <w:t>Awardee,</w:t>
      </w:r>
      <w:r w:rsidRPr="00244FC5">
        <w:rPr>
          <w:rFonts w:eastAsia="Cambria"/>
          <w:sz w:val="22"/>
          <w:szCs w:val="22"/>
        </w:rPr>
        <w:t xml:space="preserve"> Ralph E. Ellsworth Award for Excellence in Librarianship, University of Colorado Boulder Libraries.</w:t>
      </w:r>
    </w:p>
    <w:p w14:paraId="081B86E2" w14:textId="77777777" w:rsidR="00FF214D" w:rsidRPr="00244FC5" w:rsidRDefault="00000000" w:rsidP="00244FC5">
      <w:pPr>
        <w:spacing w:before="120" w:after="120"/>
        <w:rPr>
          <w:sz w:val="22"/>
          <w:szCs w:val="22"/>
        </w:rPr>
      </w:pPr>
      <w:r w:rsidRPr="00244FC5">
        <w:rPr>
          <w:sz w:val="22"/>
          <w:szCs w:val="22"/>
        </w:rPr>
        <w:t xml:space="preserve">Certified Scrum Product Owner, Scrum Alliance (2015 – 2019; 2021– 2023) </w:t>
      </w:r>
    </w:p>
    <w:p w14:paraId="0CC21217" w14:textId="77777777" w:rsidR="00FF214D" w:rsidRPr="00244FC5" w:rsidRDefault="00000000" w:rsidP="00244FC5">
      <w:pPr>
        <w:pStyle w:val="Heading2"/>
        <w:numPr>
          <w:ilvl w:val="0"/>
          <w:numId w:val="13"/>
        </w:numPr>
        <w:spacing w:after="120"/>
        <w:rPr>
          <w:rFonts w:ascii="Times New Roman" w:eastAsia="Twentieth Century" w:hAnsi="Times New Roman"/>
          <w:bCs/>
          <w:szCs w:val="32"/>
        </w:rPr>
      </w:pPr>
      <w:bookmarkStart w:id="5" w:name="_heading=h.57tgwic5llzo" w:colFirst="0" w:colLast="0"/>
      <w:bookmarkEnd w:id="5"/>
      <w:r w:rsidRPr="00244FC5">
        <w:rPr>
          <w:rFonts w:ascii="Times New Roman" w:hAnsi="Times New Roman"/>
          <w:bCs/>
        </w:rPr>
        <w:t>Languages</w:t>
      </w:r>
    </w:p>
    <w:p w14:paraId="0C3CAF4F" w14:textId="77777777" w:rsidR="00FF214D" w:rsidRPr="00244FC5" w:rsidRDefault="00000000" w:rsidP="00244FC5">
      <w:pPr>
        <w:spacing w:after="120"/>
      </w:pPr>
      <w:r w:rsidRPr="00244FC5">
        <w:t>Spanish: fluent</w:t>
      </w:r>
    </w:p>
    <w:p w14:paraId="0F1E30F6" w14:textId="77777777" w:rsidR="00FF214D" w:rsidRPr="00244FC5" w:rsidRDefault="00000000" w:rsidP="00244FC5">
      <w:pPr>
        <w:spacing w:after="120"/>
      </w:pPr>
      <w:r w:rsidRPr="00244FC5">
        <w:t>Portuguese: proficient</w:t>
      </w:r>
    </w:p>
    <w:p w14:paraId="4E33E157" w14:textId="6EF05098" w:rsidR="00FF214D" w:rsidRPr="00244FC5" w:rsidRDefault="00000000" w:rsidP="00244FC5">
      <w:pPr>
        <w:spacing w:after="120"/>
      </w:pPr>
      <w:r w:rsidRPr="00244FC5">
        <w:t xml:space="preserve">Japanese: reading </w:t>
      </w:r>
      <w:proofErr w:type="gramStart"/>
      <w:r w:rsidRPr="00244FC5">
        <w:t>level</w:t>
      </w:r>
      <w:proofErr w:type="gramEnd"/>
    </w:p>
    <w:p w14:paraId="3758AB03" w14:textId="77777777" w:rsidR="00FF214D" w:rsidRPr="00244FC5" w:rsidRDefault="00000000" w:rsidP="00244FC5">
      <w:pPr>
        <w:numPr>
          <w:ilvl w:val="0"/>
          <w:numId w:val="13"/>
        </w:numPr>
        <w:spacing w:after="120"/>
        <w:rPr>
          <w:b/>
          <w:bCs/>
          <w:sz w:val="32"/>
          <w:szCs w:val="32"/>
        </w:rPr>
      </w:pPr>
      <w:r w:rsidRPr="00244FC5">
        <w:rPr>
          <w:b/>
          <w:bCs/>
          <w:sz w:val="32"/>
          <w:szCs w:val="32"/>
        </w:rPr>
        <w:t>Media Coverage</w:t>
      </w:r>
    </w:p>
    <w:p w14:paraId="5FA554D9" w14:textId="1E138D57" w:rsidR="00FF214D" w:rsidRPr="00244FC5" w:rsidRDefault="00000000" w:rsidP="00244FC5">
      <w:pPr>
        <w:spacing w:before="120" w:after="120"/>
        <w:rPr>
          <w:rFonts w:eastAsia="Cambria"/>
          <w:sz w:val="22"/>
          <w:szCs w:val="22"/>
        </w:rPr>
      </w:pPr>
      <w:r w:rsidRPr="00244FC5">
        <w:rPr>
          <w:rFonts w:eastAsia="Cambria"/>
          <w:i/>
          <w:iCs/>
          <w:sz w:val="22"/>
          <w:szCs w:val="22"/>
        </w:rPr>
        <w:t>CU Boulder Today</w:t>
      </w:r>
      <w:r w:rsidRPr="00244FC5">
        <w:rPr>
          <w:rFonts w:eastAsia="Cambria"/>
          <w:sz w:val="22"/>
          <w:szCs w:val="22"/>
        </w:rPr>
        <w:t xml:space="preserve">: “#MeToo: Study finds sexual harassment in academic libraries more frequent than thought.” 2 September 2021. </w:t>
      </w:r>
      <w:hyperlink r:id="rId12" w:history="1">
        <w:r w:rsidR="00244FC5" w:rsidRPr="00244FC5">
          <w:rPr>
            <w:rStyle w:val="Hyperlink"/>
            <w:rFonts w:eastAsia="Cambria"/>
            <w:sz w:val="22"/>
            <w:szCs w:val="22"/>
          </w:rPr>
          <w:t>https://www.colorado.edu/today/2021/09/02/metoo-study-finds-sexual-harassment-academic-libraries-more-frequent-thought</w:t>
        </w:r>
      </w:hyperlink>
      <w:r w:rsidR="00244FC5" w:rsidRPr="00244FC5">
        <w:rPr>
          <w:rFonts w:eastAsia="Cambria"/>
          <w:sz w:val="22"/>
          <w:szCs w:val="22"/>
        </w:rPr>
        <w:t xml:space="preserve"> </w:t>
      </w:r>
      <w:r w:rsidRPr="00244FC5">
        <w:rPr>
          <w:rFonts w:eastAsia="Cambria"/>
          <w:sz w:val="22"/>
          <w:szCs w:val="22"/>
        </w:rPr>
        <w:t xml:space="preserve"> </w:t>
      </w:r>
    </w:p>
    <w:p w14:paraId="64B502F7" w14:textId="195C3161" w:rsidR="00FF214D" w:rsidRPr="00244FC5" w:rsidRDefault="00000000" w:rsidP="00244FC5">
      <w:pPr>
        <w:spacing w:after="120"/>
        <w:rPr>
          <w:sz w:val="22"/>
          <w:szCs w:val="22"/>
        </w:rPr>
      </w:pPr>
      <w:r w:rsidRPr="00244FC5">
        <w:rPr>
          <w:i/>
          <w:sz w:val="22"/>
          <w:szCs w:val="22"/>
        </w:rPr>
        <w:t>Daily Camera</w:t>
      </w:r>
      <w:r w:rsidRPr="00244FC5">
        <w:rPr>
          <w:sz w:val="22"/>
          <w:szCs w:val="22"/>
        </w:rPr>
        <w:t xml:space="preserve">, “CU Boulder ‘Living Libraries’ aims to imprint empathy, kindness in learning experience.” 6 March 2019. </w:t>
      </w:r>
      <w:hyperlink r:id="rId13" w:history="1">
        <w:r w:rsidR="00244FC5" w:rsidRPr="00863AAC">
          <w:rPr>
            <w:rStyle w:val="Hyperlink"/>
            <w:sz w:val="22"/>
            <w:szCs w:val="22"/>
          </w:rPr>
          <w:t>https://www.dailycamera.com/2019/03/06/cu-boulder-living-libraries-aims-to-imprint-empathy-kindness-in-learning-experience/</w:t>
        </w:r>
      </w:hyperlink>
      <w:r w:rsidR="00244FC5">
        <w:rPr>
          <w:sz w:val="22"/>
          <w:szCs w:val="22"/>
        </w:rPr>
        <w:t xml:space="preserve"> </w:t>
      </w:r>
    </w:p>
    <w:p w14:paraId="0F3F9A6C" w14:textId="77777777" w:rsidR="00FF214D" w:rsidRDefault="00FF214D" w:rsidP="00244FC5">
      <w:pPr>
        <w:spacing w:before="120" w:after="120"/>
        <w:rPr>
          <w:rFonts w:ascii="Cambria" w:eastAsia="Cambria" w:hAnsi="Cambria" w:cs="Cambria"/>
          <w:sz w:val="22"/>
          <w:szCs w:val="22"/>
        </w:rPr>
      </w:pPr>
    </w:p>
    <w:p w14:paraId="1613C8CD" w14:textId="77777777" w:rsidR="00FF214D" w:rsidRDefault="00000000" w:rsidP="00244FC5">
      <w:pPr>
        <w:spacing w:before="120" w:after="120"/>
        <w:rPr>
          <w:rFonts w:ascii="Cambria" w:eastAsia="Cambria" w:hAnsi="Cambria" w:cs="Cambria"/>
          <w:sz w:val="22"/>
          <w:szCs w:val="22"/>
        </w:rPr>
      </w:pPr>
      <w:r>
        <w:rPr>
          <w:rFonts w:ascii="Cambria" w:eastAsia="Cambria" w:hAnsi="Cambria" w:cs="Cambria"/>
          <w:sz w:val="22"/>
          <w:szCs w:val="22"/>
        </w:rPr>
        <w:t>​​</w:t>
      </w:r>
    </w:p>
    <w:p w14:paraId="100B105B" w14:textId="77777777" w:rsidR="00FF214D" w:rsidRDefault="00000000" w:rsidP="00244FC5">
      <w:pPr>
        <w:pBdr>
          <w:top w:val="nil"/>
          <w:left w:val="nil"/>
          <w:bottom w:val="nil"/>
          <w:right w:val="nil"/>
          <w:between w:val="nil"/>
        </w:pBdr>
        <w:spacing w:before="120" w:after="120"/>
        <w:ind w:left="1080" w:firstLine="360"/>
        <w:rPr>
          <w:color w:val="000000"/>
          <w:sz w:val="22"/>
          <w:szCs w:val="22"/>
        </w:rPr>
      </w:pPr>
      <w:r>
        <w:rPr>
          <w:color w:val="000000"/>
          <w:sz w:val="22"/>
          <w:szCs w:val="22"/>
        </w:rPr>
        <w:tab/>
      </w:r>
    </w:p>
    <w:p w14:paraId="137F2929" w14:textId="77777777" w:rsidR="00FF214D" w:rsidRDefault="00FF214D" w:rsidP="00244FC5">
      <w:pPr>
        <w:pBdr>
          <w:top w:val="nil"/>
          <w:left w:val="nil"/>
          <w:bottom w:val="nil"/>
          <w:right w:val="nil"/>
          <w:between w:val="nil"/>
        </w:pBdr>
        <w:spacing w:before="120" w:after="120"/>
        <w:rPr>
          <w:color w:val="000000"/>
          <w:sz w:val="22"/>
          <w:szCs w:val="22"/>
        </w:rPr>
      </w:pPr>
    </w:p>
    <w:sectPr w:rsidR="00FF214D" w:rsidSect="00244FC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432"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B8EE" w14:textId="77777777" w:rsidR="00BC4578" w:rsidRDefault="00BC4578">
      <w:r>
        <w:separator/>
      </w:r>
    </w:p>
  </w:endnote>
  <w:endnote w:type="continuationSeparator" w:id="0">
    <w:p w14:paraId="5EFBB0C5" w14:textId="77777777" w:rsidR="00BC4578" w:rsidRDefault="00BC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wentieth Century">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Libre Franklin">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5BD6" w14:textId="77777777" w:rsidR="00FF214D"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CCCEB13" w14:textId="77777777" w:rsidR="00FF214D" w:rsidRDefault="00FF214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AD7E" w14:textId="77777777" w:rsidR="00FF214D" w:rsidRDefault="00FF214D">
    <w:pPr>
      <w:pBdr>
        <w:top w:val="nil"/>
        <w:left w:val="nil"/>
        <w:bottom w:val="nil"/>
        <w:right w:val="nil"/>
        <w:between w:val="nil"/>
      </w:pBdr>
      <w:spacing w:after="240" w:line="276" w:lineRule="auto"/>
      <w:rPr>
        <w:rFonts w:ascii="Twentieth Century" w:eastAsia="Twentieth Century" w:hAnsi="Twentieth Century" w:cs="Twentieth Century"/>
        <w:color w:val="000000"/>
        <w:sz w:val="22"/>
        <w:szCs w:val="22"/>
      </w:rPr>
    </w:pPr>
  </w:p>
  <w:p w14:paraId="140CAE8A" w14:textId="77777777" w:rsidR="00FF214D" w:rsidRPr="00244FC5" w:rsidRDefault="00000000">
    <w:pPr>
      <w:pBdr>
        <w:top w:val="nil"/>
        <w:left w:val="nil"/>
        <w:bottom w:val="nil"/>
        <w:right w:val="nil"/>
        <w:between w:val="nil"/>
      </w:pBdr>
      <w:tabs>
        <w:tab w:val="center" w:pos="4320"/>
        <w:tab w:val="right" w:pos="8640"/>
      </w:tabs>
      <w:rPr>
        <w:rFonts w:eastAsia="Libre Franklin"/>
        <w:color w:val="000000"/>
        <w:sz w:val="18"/>
        <w:szCs w:val="18"/>
      </w:rPr>
    </w:pPr>
    <w:r w:rsidRPr="00244FC5">
      <w:rPr>
        <w:rFonts w:eastAsia="Libre Franklin"/>
        <w:color w:val="000000"/>
        <w:sz w:val="18"/>
        <w:szCs w:val="18"/>
      </w:rPr>
      <w:t xml:space="preserve">CV </w:t>
    </w:r>
    <w:r w:rsidRPr="00244FC5">
      <w:rPr>
        <w:rFonts w:eastAsia="Libre Franklin"/>
        <w:sz w:val="18"/>
        <w:szCs w:val="18"/>
      </w:rPr>
      <w:t>- Your Name (date)</w:t>
    </w:r>
    <w:r w:rsidRPr="00244FC5">
      <w:rPr>
        <w:rFonts w:eastAsia="Libre Franklin"/>
        <w:color w:val="000000"/>
        <w:sz w:val="18"/>
        <w:szCs w:val="18"/>
      </w:rPr>
      <w:tab/>
      <w:t xml:space="preserve">     </w:t>
    </w:r>
    <w:r w:rsidRPr="00244FC5">
      <w:rPr>
        <w:rFonts w:eastAsia="Libre Franklin"/>
        <w:color w:val="000000"/>
        <w:sz w:val="18"/>
        <w:szCs w:val="18"/>
      </w:rPr>
      <w:tab/>
      <w:t xml:space="preserve">Page </w:t>
    </w:r>
    <w:r w:rsidRPr="00244FC5">
      <w:rPr>
        <w:rFonts w:eastAsia="Libre Franklin"/>
        <w:b/>
        <w:color w:val="000000"/>
        <w:sz w:val="18"/>
        <w:szCs w:val="18"/>
      </w:rPr>
      <w:fldChar w:fldCharType="begin"/>
    </w:r>
    <w:r w:rsidRPr="00244FC5">
      <w:rPr>
        <w:rFonts w:eastAsia="Libre Franklin"/>
        <w:b/>
        <w:color w:val="000000"/>
        <w:sz w:val="18"/>
        <w:szCs w:val="18"/>
      </w:rPr>
      <w:instrText>PAGE</w:instrText>
    </w:r>
    <w:r w:rsidRPr="00244FC5">
      <w:rPr>
        <w:rFonts w:eastAsia="Libre Franklin"/>
        <w:b/>
        <w:color w:val="000000"/>
        <w:sz w:val="18"/>
        <w:szCs w:val="18"/>
      </w:rPr>
      <w:fldChar w:fldCharType="separate"/>
    </w:r>
    <w:r w:rsidR="007600D7" w:rsidRPr="00244FC5">
      <w:rPr>
        <w:rFonts w:eastAsia="Libre Franklin"/>
        <w:b/>
        <w:noProof/>
        <w:color w:val="000000"/>
        <w:sz w:val="18"/>
        <w:szCs w:val="18"/>
      </w:rPr>
      <w:t>2</w:t>
    </w:r>
    <w:r w:rsidRPr="00244FC5">
      <w:rPr>
        <w:rFonts w:eastAsia="Libre Franklin"/>
        <w:b/>
        <w:color w:val="000000"/>
        <w:sz w:val="18"/>
        <w:szCs w:val="18"/>
      </w:rPr>
      <w:fldChar w:fldCharType="end"/>
    </w:r>
    <w:r w:rsidRPr="00244FC5">
      <w:rPr>
        <w:rFonts w:eastAsia="Libre Franklin"/>
        <w:color w:val="000000"/>
        <w:sz w:val="18"/>
        <w:szCs w:val="18"/>
      </w:rPr>
      <w:t xml:space="preserve"> of </w:t>
    </w:r>
    <w:r w:rsidRPr="00244FC5">
      <w:rPr>
        <w:rFonts w:eastAsia="Libre Franklin"/>
        <w:b/>
        <w:color w:val="000000"/>
        <w:sz w:val="18"/>
        <w:szCs w:val="18"/>
      </w:rPr>
      <w:fldChar w:fldCharType="begin"/>
    </w:r>
    <w:r w:rsidRPr="00244FC5">
      <w:rPr>
        <w:rFonts w:eastAsia="Libre Franklin"/>
        <w:b/>
        <w:color w:val="000000"/>
        <w:sz w:val="18"/>
        <w:szCs w:val="18"/>
      </w:rPr>
      <w:instrText>NUMPAGES</w:instrText>
    </w:r>
    <w:r w:rsidRPr="00244FC5">
      <w:rPr>
        <w:rFonts w:eastAsia="Libre Franklin"/>
        <w:b/>
        <w:color w:val="000000"/>
        <w:sz w:val="18"/>
        <w:szCs w:val="18"/>
      </w:rPr>
      <w:fldChar w:fldCharType="separate"/>
    </w:r>
    <w:r w:rsidR="007600D7" w:rsidRPr="00244FC5">
      <w:rPr>
        <w:rFonts w:eastAsia="Libre Franklin"/>
        <w:b/>
        <w:noProof/>
        <w:color w:val="000000"/>
        <w:sz w:val="18"/>
        <w:szCs w:val="18"/>
      </w:rPr>
      <w:t>3</w:t>
    </w:r>
    <w:r w:rsidRPr="00244FC5">
      <w:rPr>
        <w:rFonts w:eastAsia="Libre Franklin"/>
        <w:b/>
        <w:color w:val="000000"/>
        <w:sz w:val="18"/>
        <w:szCs w:val="18"/>
      </w:rPr>
      <w:fldChar w:fldCharType="end"/>
    </w:r>
  </w:p>
  <w:p w14:paraId="4590B009" w14:textId="77777777" w:rsidR="00FF214D" w:rsidRDefault="00FF214D">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0518" w14:textId="77777777" w:rsidR="00FF214D" w:rsidRDefault="00FF214D">
    <w:pPr>
      <w:pBdr>
        <w:top w:val="nil"/>
        <w:left w:val="nil"/>
        <w:bottom w:val="nil"/>
        <w:right w:val="nil"/>
        <w:between w:val="nil"/>
      </w:pBdr>
      <w:spacing w:after="240" w:line="276" w:lineRule="auto"/>
      <w:rPr>
        <w:rFonts w:ascii="Twentieth Century" w:eastAsia="Twentieth Century" w:hAnsi="Twentieth Century" w:cs="Twentieth Century"/>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A3B4" w14:textId="77777777" w:rsidR="00BC4578" w:rsidRDefault="00BC4578">
      <w:r>
        <w:separator/>
      </w:r>
    </w:p>
  </w:footnote>
  <w:footnote w:type="continuationSeparator" w:id="0">
    <w:p w14:paraId="4B4BA855" w14:textId="77777777" w:rsidR="00BC4578" w:rsidRDefault="00BC4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7236" w14:textId="77777777" w:rsidR="00FF214D" w:rsidRDefault="00FF214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DE41" w14:textId="77777777" w:rsidR="00FF214D" w:rsidRDefault="00FF214D">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9AB7" w14:textId="77777777" w:rsidR="00FF214D" w:rsidRPr="007600D7" w:rsidRDefault="00000000">
    <w:pPr>
      <w:pStyle w:val="Heading1"/>
      <w:rPr>
        <w:rFonts w:ascii="Times New Roman" w:hAnsi="Times New Roman"/>
        <w:sz w:val="36"/>
        <w:szCs w:val="36"/>
      </w:rPr>
    </w:pPr>
    <w:r w:rsidRPr="007600D7">
      <w:rPr>
        <w:rFonts w:ascii="Times New Roman" w:hAnsi="Times New Roman"/>
        <w:sz w:val="36"/>
        <w:szCs w:val="36"/>
      </w:rPr>
      <w:t>Your name here</w:t>
    </w:r>
    <w:r w:rsidRPr="007600D7">
      <w:rPr>
        <w:noProof/>
        <w:sz w:val="36"/>
        <w:szCs w:val="36"/>
      </w:rPr>
      <mc:AlternateContent>
        <mc:Choice Requires="wps">
          <w:drawing>
            <wp:anchor distT="4294967295" distB="4294967295" distL="114300" distR="114300" simplePos="0" relativeHeight="251658240" behindDoc="0" locked="0" layoutInCell="1" hidden="0" allowOverlap="1" wp14:anchorId="1EDE7599" wp14:editId="57521E89">
              <wp:simplePos x="0" y="0"/>
              <wp:positionH relativeFrom="column">
                <wp:posOffset>1</wp:posOffset>
              </wp:positionH>
              <wp:positionV relativeFrom="paragraph">
                <wp:posOffset>233696</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4294967295" distB="4294967295" distL="114300" distR="114300" simplePos="0" relativeHeight="0" behindDoc="0" locked="0" layoutInCell="1" hidden="0" allowOverlap="1" wp14:anchorId="5C045B99" wp14:editId="7777777">
              <wp:simplePos x="0" y="0"/>
              <wp:positionH relativeFrom="column">
                <wp:posOffset>1</wp:posOffset>
              </wp:positionH>
              <wp:positionV relativeFrom="paragraph">
                <wp:posOffset>233696</wp:posOffset>
              </wp:positionV>
              <wp:extent cx="0" cy="12700"/>
              <wp:effectExtent l="0" t="0" r="0" b="0"/>
              <wp:wrapNone/>
              <wp:docPr id="16921051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213433C0" w14:textId="77777777" w:rsidR="00FF214D" w:rsidRDefault="00FF214D">
    <w:pPr>
      <w:pBdr>
        <w:top w:val="nil"/>
        <w:left w:val="nil"/>
        <w:bottom w:val="nil"/>
        <w:right w:val="nil"/>
        <w:between w:val="nil"/>
      </w:pBdr>
      <w:jc w:val="center"/>
      <w:rPr>
        <w:color w:val="000000"/>
        <w:sz w:val="20"/>
        <w:szCs w:val="20"/>
      </w:rPr>
    </w:pPr>
  </w:p>
  <w:p w14:paraId="6AB21B59" w14:textId="77777777" w:rsidR="00FF214D" w:rsidRDefault="00000000">
    <w:pPr>
      <w:pBdr>
        <w:top w:val="nil"/>
        <w:left w:val="nil"/>
        <w:bottom w:val="nil"/>
        <w:right w:val="nil"/>
        <w:between w:val="nil"/>
      </w:pBdr>
      <w:jc w:val="center"/>
      <w:rPr>
        <w:color w:val="000000"/>
        <w:sz w:val="20"/>
        <w:szCs w:val="20"/>
      </w:rPr>
    </w:pPr>
    <w:r>
      <w:rPr>
        <w:color w:val="000000"/>
        <w:sz w:val="20"/>
        <w:szCs w:val="20"/>
      </w:rPr>
      <w:t>Curriculum Vitae</w:t>
    </w:r>
  </w:p>
  <w:p w14:paraId="4DD013ED" w14:textId="77777777" w:rsidR="00FF214D" w:rsidRDefault="00000000">
    <w:pPr>
      <w:pBdr>
        <w:top w:val="nil"/>
        <w:left w:val="nil"/>
        <w:bottom w:val="nil"/>
        <w:right w:val="nil"/>
        <w:between w:val="nil"/>
      </w:pBdr>
      <w:rPr>
        <w:i/>
        <w:color w:val="000000"/>
        <w:sz w:val="22"/>
        <w:szCs w:val="22"/>
      </w:rPr>
    </w:pPr>
    <w:r>
      <w:rPr>
        <w:i/>
        <w:color w:val="000000"/>
        <w:sz w:val="22"/>
        <w:szCs w:val="22"/>
      </w:rPr>
      <w:tab/>
    </w:r>
  </w:p>
  <w:p w14:paraId="429948D5" w14:textId="77777777" w:rsidR="00FF214D" w:rsidRDefault="00000000">
    <w:pPr>
      <w:pBdr>
        <w:top w:val="nil"/>
        <w:left w:val="nil"/>
        <w:bottom w:val="nil"/>
        <w:right w:val="nil"/>
        <w:between w:val="nil"/>
      </w:pBdr>
      <w:ind w:firstLine="720"/>
      <w:rPr>
        <w:sz w:val="20"/>
        <w:szCs w:val="20"/>
      </w:rPr>
    </w:pPr>
    <w:r>
      <w:rPr>
        <w:sz w:val="20"/>
        <w:szCs w:val="20"/>
      </w:rPr>
      <w:t>University Library</w:t>
    </w:r>
  </w:p>
  <w:p w14:paraId="0D8BF623" w14:textId="77777777" w:rsidR="00FF214D" w:rsidRDefault="00000000">
    <w:pPr>
      <w:pBdr>
        <w:top w:val="nil"/>
        <w:left w:val="nil"/>
        <w:bottom w:val="nil"/>
        <w:right w:val="nil"/>
        <w:between w:val="nil"/>
      </w:pBdr>
      <w:ind w:firstLine="720"/>
      <w:rPr>
        <w:sz w:val="20"/>
        <w:szCs w:val="20"/>
      </w:rPr>
    </w:pPr>
    <w:r>
      <w:rPr>
        <w:sz w:val="20"/>
        <w:szCs w:val="20"/>
      </w:rPr>
      <w:t>Campus Address</w:t>
    </w:r>
  </w:p>
  <w:p w14:paraId="4D6E5FA0" w14:textId="77777777" w:rsidR="00FF214D" w:rsidRDefault="00000000">
    <w:pPr>
      <w:pBdr>
        <w:top w:val="nil"/>
        <w:left w:val="nil"/>
        <w:bottom w:val="nil"/>
        <w:right w:val="nil"/>
        <w:between w:val="nil"/>
      </w:pBdr>
      <w:ind w:firstLine="720"/>
      <w:rPr>
        <w:sz w:val="20"/>
        <w:szCs w:val="20"/>
      </w:rPr>
    </w:pPr>
    <w:r>
      <w:rPr>
        <w:sz w:val="20"/>
        <w:szCs w:val="20"/>
      </w:rPr>
      <w:t>City, State 00000</w:t>
    </w:r>
  </w:p>
  <w:p w14:paraId="1E575ED5" w14:textId="77777777" w:rsidR="00FF214D" w:rsidRDefault="00000000">
    <w:pPr>
      <w:pBdr>
        <w:top w:val="nil"/>
        <w:left w:val="nil"/>
        <w:bottom w:val="nil"/>
        <w:right w:val="nil"/>
        <w:between w:val="nil"/>
      </w:pBdr>
      <w:ind w:firstLine="720"/>
      <w:rPr>
        <w:sz w:val="20"/>
        <w:szCs w:val="20"/>
      </w:rPr>
    </w:pPr>
    <w:hyperlink r:id="rId2">
      <w:r>
        <w:rPr>
          <w:color w:val="1155CC"/>
          <w:sz w:val="20"/>
          <w:szCs w:val="20"/>
          <w:u w:val="single"/>
        </w:rPr>
        <w:t>email@email.edu</w:t>
      </w:r>
    </w:hyperlink>
  </w:p>
  <w:p w14:paraId="18DDE5D3" w14:textId="77777777" w:rsidR="00FF214D" w:rsidRDefault="00000000">
    <w:pPr>
      <w:pBdr>
        <w:top w:val="nil"/>
        <w:left w:val="nil"/>
        <w:bottom w:val="nil"/>
        <w:right w:val="nil"/>
        <w:between w:val="nil"/>
      </w:pBdr>
      <w:ind w:firstLine="720"/>
      <w:rPr>
        <w:i/>
        <w:sz w:val="20"/>
        <w:szCs w:val="20"/>
      </w:rPr>
    </w:pPr>
    <w:hyperlink r:id="rId3">
      <w:r>
        <w:rPr>
          <w:color w:val="1155CC"/>
          <w:sz w:val="20"/>
          <w:szCs w:val="20"/>
          <w:u w:val="single"/>
        </w:rPr>
        <w:t>https://my-professional-website.com</w:t>
      </w:r>
    </w:hyperlink>
    <w:r>
      <w:rPr>
        <w:sz w:val="20"/>
        <w:szCs w:val="20"/>
      </w:rPr>
      <w:t xml:space="preserve"> </w:t>
    </w:r>
    <w:r>
      <w:rPr>
        <w:i/>
        <w:sz w:val="20"/>
        <w:szCs w:val="20"/>
      </w:rPr>
      <w:t>[optional]</w:t>
    </w:r>
  </w:p>
  <w:p w14:paraId="13C69E54" w14:textId="77777777" w:rsidR="00FF214D" w:rsidRDefault="00FF214D">
    <w:pPr>
      <w:pBdr>
        <w:top w:val="nil"/>
        <w:left w:val="nil"/>
        <w:bottom w:val="nil"/>
        <w:right w:val="nil"/>
        <w:between w:val="nil"/>
      </w:pBdr>
      <w:ind w:firstLine="720"/>
      <w:rPr>
        <w:color w:val="0000FF"/>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61F3"/>
    <w:multiLevelType w:val="multilevel"/>
    <w:tmpl w:val="F2AAF552"/>
    <w:lvl w:ilvl="0">
      <w:start w:val="1"/>
      <w:numFmt w:val="upperRoman"/>
      <w:lvlText w:val="%1."/>
      <w:lvlJc w:val="left"/>
      <w:pPr>
        <w:ind w:left="180" w:firstLine="0"/>
      </w:pPr>
    </w:lvl>
    <w:lvl w:ilvl="1">
      <w:start w:val="1"/>
      <w:numFmt w:val="upperLetter"/>
      <w:lvlText w:val="%2."/>
      <w:lvlJc w:val="left"/>
      <w:pPr>
        <w:ind w:left="900" w:firstLine="0"/>
      </w:pPr>
    </w:lvl>
    <w:lvl w:ilvl="2">
      <w:start w:val="1"/>
      <w:numFmt w:val="decimal"/>
      <w:lvlText w:val="%3."/>
      <w:lvlJc w:val="left"/>
      <w:pPr>
        <w:ind w:left="1620" w:firstLine="0"/>
      </w:pPr>
    </w:lvl>
    <w:lvl w:ilvl="3">
      <w:start w:val="1"/>
      <w:numFmt w:val="lowerLetter"/>
      <w:lvlText w:val="%4)"/>
      <w:lvlJc w:val="left"/>
      <w:pPr>
        <w:ind w:left="2340" w:firstLine="0"/>
      </w:pPr>
    </w:lvl>
    <w:lvl w:ilvl="4">
      <w:start w:val="1"/>
      <w:numFmt w:val="decimal"/>
      <w:lvlText w:val="(%5)"/>
      <w:lvlJc w:val="left"/>
      <w:pPr>
        <w:ind w:left="3060" w:firstLine="0"/>
      </w:pPr>
    </w:lvl>
    <w:lvl w:ilvl="5">
      <w:start w:val="1"/>
      <w:numFmt w:val="lowerLetter"/>
      <w:lvlText w:val="(%6)"/>
      <w:lvlJc w:val="left"/>
      <w:pPr>
        <w:ind w:left="3780" w:firstLine="0"/>
      </w:pPr>
    </w:lvl>
    <w:lvl w:ilvl="6">
      <w:start w:val="1"/>
      <w:numFmt w:val="lowerRoman"/>
      <w:lvlText w:val="(%7)"/>
      <w:lvlJc w:val="left"/>
      <w:pPr>
        <w:ind w:left="4500" w:firstLine="0"/>
      </w:pPr>
    </w:lvl>
    <w:lvl w:ilvl="7">
      <w:start w:val="1"/>
      <w:numFmt w:val="lowerLetter"/>
      <w:lvlText w:val="(%8)"/>
      <w:lvlJc w:val="left"/>
      <w:pPr>
        <w:ind w:left="5220" w:firstLine="0"/>
      </w:pPr>
    </w:lvl>
    <w:lvl w:ilvl="8">
      <w:start w:val="1"/>
      <w:numFmt w:val="lowerRoman"/>
      <w:lvlText w:val="(%9)"/>
      <w:lvlJc w:val="left"/>
      <w:pPr>
        <w:ind w:left="5940" w:firstLine="0"/>
      </w:pPr>
    </w:lvl>
  </w:abstractNum>
  <w:abstractNum w:abstractNumId="1" w15:restartNumberingAfterBreak="0">
    <w:nsid w:val="13957FEB"/>
    <w:multiLevelType w:val="multilevel"/>
    <w:tmpl w:val="4EE2A2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54C2A5F"/>
    <w:multiLevelType w:val="hybridMultilevel"/>
    <w:tmpl w:val="91A0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537DB"/>
    <w:multiLevelType w:val="hybridMultilevel"/>
    <w:tmpl w:val="11600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671D20"/>
    <w:multiLevelType w:val="multilevel"/>
    <w:tmpl w:val="38D4A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08423E"/>
    <w:multiLevelType w:val="hybridMultilevel"/>
    <w:tmpl w:val="15E68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775B08"/>
    <w:multiLevelType w:val="hybridMultilevel"/>
    <w:tmpl w:val="F4420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937BD5"/>
    <w:multiLevelType w:val="multilevel"/>
    <w:tmpl w:val="F5DC8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D059FA"/>
    <w:multiLevelType w:val="multilevel"/>
    <w:tmpl w:val="28DAB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0B6DCA"/>
    <w:multiLevelType w:val="multilevel"/>
    <w:tmpl w:val="725A5A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85D0226"/>
    <w:multiLevelType w:val="multilevel"/>
    <w:tmpl w:val="3B1E71B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8E862EE"/>
    <w:multiLevelType w:val="multilevel"/>
    <w:tmpl w:val="45566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971D3F"/>
    <w:multiLevelType w:val="multilevel"/>
    <w:tmpl w:val="760633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CC5115C"/>
    <w:multiLevelType w:val="multilevel"/>
    <w:tmpl w:val="662630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D7E47F5"/>
    <w:multiLevelType w:val="multilevel"/>
    <w:tmpl w:val="30C09A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9875DF"/>
    <w:multiLevelType w:val="multilevel"/>
    <w:tmpl w:val="F3C455D0"/>
    <w:lvl w:ilvl="0">
      <w:start w:val="1"/>
      <w:numFmt w:val="upperRoman"/>
      <w:lvlText w:val="%1."/>
      <w:lvlJc w:val="left"/>
      <w:pPr>
        <w:ind w:left="180" w:firstLine="0"/>
      </w:pPr>
    </w:lvl>
    <w:lvl w:ilvl="1">
      <w:start w:val="1"/>
      <w:numFmt w:val="upperLetter"/>
      <w:lvlText w:val="%2."/>
      <w:lvlJc w:val="left"/>
      <w:pPr>
        <w:ind w:left="900" w:firstLine="0"/>
      </w:pPr>
    </w:lvl>
    <w:lvl w:ilvl="2">
      <w:start w:val="1"/>
      <w:numFmt w:val="decimal"/>
      <w:lvlText w:val="%3."/>
      <w:lvlJc w:val="left"/>
      <w:pPr>
        <w:ind w:left="1620" w:firstLine="0"/>
      </w:pPr>
    </w:lvl>
    <w:lvl w:ilvl="3">
      <w:start w:val="1"/>
      <w:numFmt w:val="lowerLetter"/>
      <w:lvlText w:val="%4)"/>
      <w:lvlJc w:val="left"/>
      <w:pPr>
        <w:ind w:left="2340" w:firstLine="0"/>
      </w:pPr>
      <w:rPr>
        <w:rFonts w:ascii="Times New Roman" w:hAnsi="Times New Roman" w:cs="Times New Roman" w:hint="default"/>
      </w:rPr>
    </w:lvl>
    <w:lvl w:ilvl="4">
      <w:start w:val="1"/>
      <w:numFmt w:val="decimal"/>
      <w:lvlText w:val="(%5)"/>
      <w:lvlJc w:val="left"/>
      <w:pPr>
        <w:ind w:left="3060" w:firstLine="0"/>
      </w:pPr>
    </w:lvl>
    <w:lvl w:ilvl="5">
      <w:start w:val="1"/>
      <w:numFmt w:val="lowerLetter"/>
      <w:lvlText w:val="(%6)"/>
      <w:lvlJc w:val="left"/>
      <w:pPr>
        <w:ind w:left="3780" w:firstLine="0"/>
      </w:pPr>
    </w:lvl>
    <w:lvl w:ilvl="6">
      <w:start w:val="1"/>
      <w:numFmt w:val="lowerRoman"/>
      <w:lvlText w:val="(%7)"/>
      <w:lvlJc w:val="left"/>
      <w:pPr>
        <w:ind w:left="4500" w:firstLine="0"/>
      </w:pPr>
    </w:lvl>
    <w:lvl w:ilvl="7">
      <w:start w:val="1"/>
      <w:numFmt w:val="lowerLetter"/>
      <w:lvlText w:val="(%8)"/>
      <w:lvlJc w:val="left"/>
      <w:pPr>
        <w:ind w:left="5220" w:firstLine="0"/>
      </w:pPr>
    </w:lvl>
    <w:lvl w:ilvl="8">
      <w:start w:val="1"/>
      <w:numFmt w:val="lowerRoman"/>
      <w:lvlText w:val="(%9)"/>
      <w:lvlJc w:val="left"/>
      <w:pPr>
        <w:ind w:left="5940" w:firstLine="0"/>
      </w:pPr>
    </w:lvl>
  </w:abstractNum>
  <w:abstractNum w:abstractNumId="16" w15:restartNumberingAfterBreak="0">
    <w:nsid w:val="4DAE54D8"/>
    <w:multiLevelType w:val="multilevel"/>
    <w:tmpl w:val="519C3F4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EDD3EEF"/>
    <w:multiLevelType w:val="hybridMultilevel"/>
    <w:tmpl w:val="2D206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133344"/>
    <w:multiLevelType w:val="multilevel"/>
    <w:tmpl w:val="30C09A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6BD39FD"/>
    <w:multiLevelType w:val="multilevel"/>
    <w:tmpl w:val="8CAE5BB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784C5B02"/>
    <w:multiLevelType w:val="multilevel"/>
    <w:tmpl w:val="30C09A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9E940FB"/>
    <w:multiLevelType w:val="multilevel"/>
    <w:tmpl w:val="EC366E02"/>
    <w:lvl w:ilvl="0">
      <w:start w:val="1"/>
      <w:numFmt w:val="upperRoman"/>
      <w:lvlText w:val="%1."/>
      <w:lvlJc w:val="left"/>
      <w:pPr>
        <w:ind w:left="0" w:firstLine="0"/>
      </w:pPr>
      <w:rPr>
        <w:rFonts w:ascii="Times New Roman" w:hAnsi="Times New Roman" w:cs="Times New Roman" w:hint="default"/>
        <w:b/>
        <w:bCs/>
        <w:i w:val="0"/>
        <w:smallCaps w:val="0"/>
        <w:strike w:val="0"/>
        <w:u w:val="none"/>
        <w:vertAlign w:val="baseline"/>
      </w:rPr>
    </w:lvl>
    <w:lvl w:ilvl="1">
      <w:start w:val="1"/>
      <w:numFmt w:val="upperLetter"/>
      <w:lvlText w:val="%2."/>
      <w:lvlJc w:val="left"/>
      <w:pPr>
        <w:ind w:left="720" w:firstLine="0"/>
      </w:pPr>
      <w:rPr>
        <w:rFonts w:ascii="Times New Roman" w:hAnsi="Times New Roman" w:cs="Times New Roman" w:hint="default"/>
        <w:b/>
        <w:bCs/>
        <w:sz w:val="28"/>
        <w:szCs w:val="28"/>
      </w:rPr>
    </w:lvl>
    <w:lvl w:ilvl="2">
      <w:start w:val="1"/>
      <w:numFmt w:val="decimal"/>
      <w:lvlText w:val="%3."/>
      <w:lvlJc w:val="left"/>
      <w:pPr>
        <w:ind w:left="1440" w:firstLine="0"/>
      </w:pPr>
    </w:lvl>
    <w:lvl w:ilvl="3">
      <w:start w:val="1"/>
      <w:numFmt w:val="lowerLetter"/>
      <w:lvlText w:val="%4)"/>
      <w:lvlJc w:val="left"/>
      <w:pPr>
        <w:ind w:left="2160" w:firstLine="0"/>
      </w:pPr>
      <w:rPr>
        <w:rFonts w:ascii="Times New Roman" w:hAnsi="Times New Roman" w:cs="Times New Roman"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7CFB067F"/>
    <w:multiLevelType w:val="multilevel"/>
    <w:tmpl w:val="B61AB51C"/>
    <w:lvl w:ilvl="0">
      <w:start w:val="1"/>
      <w:numFmt w:val="decimal"/>
      <w:pStyle w:val="Heading2"/>
      <w:lvlText w:val="%1."/>
      <w:lvlJc w:val="left"/>
      <w:pPr>
        <w:tabs>
          <w:tab w:val="num" w:pos="720"/>
        </w:tabs>
        <w:ind w:left="720" w:hanging="720"/>
      </w:pPr>
    </w:lvl>
    <w:lvl w:ilvl="1">
      <w:start w:val="1"/>
      <w:numFmt w:val="decimal"/>
      <w:pStyle w:val="Heading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43896436">
    <w:abstractNumId w:val="7"/>
  </w:num>
  <w:num w:numId="2" w16cid:durableId="1545749460">
    <w:abstractNumId w:val="12"/>
  </w:num>
  <w:num w:numId="3" w16cid:durableId="1501198664">
    <w:abstractNumId w:val="15"/>
  </w:num>
  <w:num w:numId="4" w16cid:durableId="286086329">
    <w:abstractNumId w:val="8"/>
  </w:num>
  <w:num w:numId="5" w16cid:durableId="1387560739">
    <w:abstractNumId w:val="20"/>
  </w:num>
  <w:num w:numId="6" w16cid:durableId="1928423516">
    <w:abstractNumId w:val="4"/>
  </w:num>
  <w:num w:numId="7" w16cid:durableId="2026320656">
    <w:abstractNumId w:val="11"/>
  </w:num>
  <w:num w:numId="8" w16cid:durableId="1799452014">
    <w:abstractNumId w:val="0"/>
  </w:num>
  <w:num w:numId="9" w16cid:durableId="1903101881">
    <w:abstractNumId w:val="1"/>
  </w:num>
  <w:num w:numId="10" w16cid:durableId="1825387735">
    <w:abstractNumId w:val="16"/>
  </w:num>
  <w:num w:numId="11" w16cid:durableId="131289404">
    <w:abstractNumId w:val="10"/>
  </w:num>
  <w:num w:numId="12" w16cid:durableId="320548653">
    <w:abstractNumId w:val="13"/>
  </w:num>
  <w:num w:numId="13" w16cid:durableId="1359938182">
    <w:abstractNumId w:val="21"/>
  </w:num>
  <w:num w:numId="14" w16cid:durableId="134766183">
    <w:abstractNumId w:val="9"/>
  </w:num>
  <w:num w:numId="15" w16cid:durableId="1437018100">
    <w:abstractNumId w:val="22"/>
  </w:num>
  <w:num w:numId="16" w16cid:durableId="93061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4794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1399043">
    <w:abstractNumId w:val="18"/>
  </w:num>
  <w:num w:numId="19" w16cid:durableId="1776168663">
    <w:abstractNumId w:val="6"/>
  </w:num>
  <w:num w:numId="20" w16cid:durableId="1451435070">
    <w:abstractNumId w:val="5"/>
  </w:num>
  <w:num w:numId="21" w16cid:durableId="871042345">
    <w:abstractNumId w:val="2"/>
  </w:num>
  <w:num w:numId="22" w16cid:durableId="55666870">
    <w:abstractNumId w:val="17"/>
  </w:num>
  <w:num w:numId="23" w16cid:durableId="194388350">
    <w:abstractNumId w:val="3"/>
  </w:num>
  <w:num w:numId="24" w16cid:durableId="1778255866">
    <w:abstractNumId w:val="14"/>
  </w:num>
  <w:num w:numId="25" w16cid:durableId="14912855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4D"/>
    <w:rsid w:val="001838B4"/>
    <w:rsid w:val="00244FC5"/>
    <w:rsid w:val="002F0192"/>
    <w:rsid w:val="003533D7"/>
    <w:rsid w:val="00476505"/>
    <w:rsid w:val="007600D7"/>
    <w:rsid w:val="007636A3"/>
    <w:rsid w:val="0099302A"/>
    <w:rsid w:val="00BC4578"/>
    <w:rsid w:val="00C408D8"/>
    <w:rsid w:val="00E44213"/>
    <w:rsid w:val="00FF214D"/>
    <w:rsid w:val="210FFC51"/>
    <w:rsid w:val="7FC5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ECC9"/>
  <w15:docId w15:val="{C5E43765-5D35-4757-B925-355DD69F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92390"/>
    <w:pPr>
      <w:keepNext/>
      <w:outlineLvl w:val="0"/>
    </w:pPr>
    <w:rPr>
      <w:rFonts w:ascii="Tw Cen MT" w:hAnsi="Tw Cen MT"/>
      <w:b/>
      <w:sz w:val="32"/>
    </w:rPr>
  </w:style>
  <w:style w:type="paragraph" w:styleId="Heading2">
    <w:name w:val="heading 2"/>
    <w:basedOn w:val="Heading1"/>
    <w:next w:val="Normal"/>
    <w:uiPriority w:val="9"/>
    <w:unhideWhenUsed/>
    <w:qFormat/>
    <w:rsid w:val="00492390"/>
    <w:pPr>
      <w:numPr>
        <w:numId w:val="15"/>
      </w:numPr>
      <w:outlineLvl w:val="1"/>
    </w:pPr>
  </w:style>
  <w:style w:type="paragraph" w:styleId="Heading3">
    <w:name w:val="heading 3"/>
    <w:basedOn w:val="Heading2"/>
    <w:next w:val="Normal"/>
    <w:uiPriority w:val="9"/>
    <w:unhideWhenUsed/>
    <w:qFormat/>
    <w:rsid w:val="005165C5"/>
    <w:pPr>
      <w:numPr>
        <w:ilvl w:val="1"/>
      </w:numPr>
      <w:ind w:left="540" w:hanging="360"/>
      <w:outlineLvl w:val="2"/>
    </w:pPr>
    <w:rPr>
      <w:b w:val="0"/>
      <w:sz w:val="28"/>
      <w:szCs w:val="28"/>
    </w:rPr>
  </w:style>
  <w:style w:type="paragraph" w:styleId="Heading4">
    <w:name w:val="heading 4"/>
    <w:basedOn w:val="Normal"/>
    <w:next w:val="Normal"/>
    <w:uiPriority w:val="9"/>
    <w:unhideWhenUsed/>
    <w:qFormat/>
    <w:rsid w:val="005165C5"/>
    <w:pPr>
      <w:keepNext/>
      <w:numPr>
        <w:ilvl w:val="3"/>
        <w:numId w:val="16"/>
      </w:numPr>
      <w:spacing w:before="120" w:after="120"/>
      <w:outlineLvl w:val="3"/>
    </w:pPr>
    <w:rPr>
      <w:rFonts w:ascii="Tw Cen MT" w:hAnsi="Tw Cen MT"/>
      <w:i/>
    </w:rPr>
  </w:style>
  <w:style w:type="paragraph" w:styleId="Heading5">
    <w:name w:val="heading 5"/>
    <w:basedOn w:val="Normal"/>
    <w:next w:val="Normal"/>
    <w:link w:val="Heading5Char"/>
    <w:uiPriority w:val="9"/>
    <w:semiHidden/>
    <w:unhideWhenUsed/>
    <w:qFormat/>
    <w:rsid w:val="00D70D3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70D3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70D3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70D3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70D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qFormat/>
    <w:rsid w:val="005165C5"/>
    <w:pPr>
      <w:spacing w:before="120" w:after="120"/>
    </w:pPr>
    <w:rPr>
      <w:rFonts w:ascii="Tw Cen MT" w:hAnsi="Tw Cen MT"/>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ext1">
    <w:name w:val="text1"/>
    <w:basedOn w:val="Normal"/>
    <w:pPr>
      <w:ind w:left="432"/>
    </w:pPr>
    <w:rPr>
      <w:rFonts w:ascii="Arial Narrow" w:hAnsi="Arial Narrow"/>
      <w:sz w:val="22"/>
    </w:rPr>
  </w:style>
  <w:style w:type="paragraph" w:styleId="BodyText2">
    <w:name w:val="Body Text 2"/>
    <w:basedOn w:val="Normal"/>
    <w:link w:val="BodyText2Char"/>
    <w:rPr>
      <w:rFonts w:ascii="Arial Narrow" w:hAnsi="Arial Narrow"/>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basedOn w:val="DefaultParagraphFont"/>
    <w:link w:val="Footer"/>
    <w:uiPriority w:val="99"/>
    <w:rsid w:val="00A73B78"/>
    <w:rPr>
      <w:sz w:val="24"/>
    </w:rPr>
  </w:style>
  <w:style w:type="paragraph" w:styleId="NormalWeb">
    <w:name w:val="Normal (Web)"/>
    <w:basedOn w:val="Normal"/>
    <w:uiPriority w:val="99"/>
    <w:unhideWhenUsed/>
    <w:rsid w:val="00D1793C"/>
    <w:pPr>
      <w:spacing w:before="100" w:beforeAutospacing="1" w:after="100" w:afterAutospacing="1"/>
    </w:pPr>
    <w:rPr>
      <w:rFonts w:eastAsiaTheme="minorEastAsia"/>
    </w:rPr>
  </w:style>
  <w:style w:type="character" w:styleId="CommentReference">
    <w:name w:val="annotation reference"/>
    <w:basedOn w:val="DefaultParagraphFont"/>
    <w:rsid w:val="00A751CC"/>
    <w:rPr>
      <w:sz w:val="16"/>
      <w:szCs w:val="16"/>
    </w:rPr>
  </w:style>
  <w:style w:type="paragraph" w:styleId="CommentText">
    <w:name w:val="annotation text"/>
    <w:basedOn w:val="Normal"/>
    <w:link w:val="CommentTextChar"/>
    <w:rsid w:val="00A751CC"/>
    <w:rPr>
      <w:sz w:val="20"/>
    </w:rPr>
  </w:style>
  <w:style w:type="character" w:customStyle="1" w:styleId="CommentTextChar">
    <w:name w:val="Comment Text Char"/>
    <w:basedOn w:val="DefaultParagraphFont"/>
    <w:link w:val="CommentText"/>
    <w:rsid w:val="00A751CC"/>
  </w:style>
  <w:style w:type="paragraph" w:styleId="CommentSubject">
    <w:name w:val="annotation subject"/>
    <w:basedOn w:val="CommentText"/>
    <w:next w:val="CommentText"/>
    <w:link w:val="CommentSubjectChar"/>
    <w:rsid w:val="00A751CC"/>
    <w:rPr>
      <w:b/>
      <w:bCs/>
    </w:rPr>
  </w:style>
  <w:style w:type="character" w:customStyle="1" w:styleId="CommentSubjectChar">
    <w:name w:val="Comment Subject Char"/>
    <w:basedOn w:val="CommentTextChar"/>
    <w:link w:val="CommentSubject"/>
    <w:rsid w:val="00A751CC"/>
    <w:rPr>
      <w:b/>
      <w:bCs/>
    </w:rPr>
  </w:style>
  <w:style w:type="paragraph" w:styleId="BalloonText">
    <w:name w:val="Balloon Text"/>
    <w:basedOn w:val="Normal"/>
    <w:link w:val="BalloonTextChar"/>
    <w:rsid w:val="00A751CC"/>
    <w:rPr>
      <w:rFonts w:ascii="Tahoma" w:hAnsi="Tahoma" w:cs="Tahoma"/>
      <w:sz w:val="16"/>
      <w:szCs w:val="16"/>
    </w:rPr>
  </w:style>
  <w:style w:type="character" w:customStyle="1" w:styleId="BalloonTextChar">
    <w:name w:val="Balloon Text Char"/>
    <w:basedOn w:val="DefaultParagraphFont"/>
    <w:link w:val="BalloonText"/>
    <w:rsid w:val="00A751CC"/>
    <w:rPr>
      <w:rFonts w:ascii="Tahoma" w:hAnsi="Tahoma" w:cs="Tahoma"/>
      <w:sz w:val="16"/>
      <w:szCs w:val="16"/>
    </w:rPr>
  </w:style>
  <w:style w:type="paragraph" w:styleId="ListParagraph">
    <w:name w:val="List Paragraph"/>
    <w:basedOn w:val="Normal"/>
    <w:uiPriority w:val="34"/>
    <w:qFormat/>
    <w:rsid w:val="00F7281F"/>
    <w:pPr>
      <w:ind w:left="720"/>
      <w:contextualSpacing/>
    </w:pPr>
  </w:style>
  <w:style w:type="character" w:styleId="IntenseEmphasis">
    <w:name w:val="Intense Emphasis"/>
    <w:basedOn w:val="DefaultParagraphFont"/>
    <w:uiPriority w:val="21"/>
    <w:qFormat/>
    <w:rsid w:val="00C216A9"/>
    <w:rPr>
      <w:i/>
      <w:iCs/>
      <w:color w:val="4F81BD" w:themeColor="accent1"/>
    </w:rPr>
  </w:style>
  <w:style w:type="character" w:styleId="IntenseReference">
    <w:name w:val="Intense Reference"/>
    <w:basedOn w:val="DefaultParagraphFont"/>
    <w:uiPriority w:val="32"/>
    <w:qFormat/>
    <w:rsid w:val="00C216A9"/>
    <w:rPr>
      <w:b/>
      <w:bCs/>
      <w:smallCaps/>
      <w:color w:val="4F81BD" w:themeColor="accent1"/>
      <w:spacing w:val="5"/>
    </w:rPr>
  </w:style>
  <w:style w:type="paragraph" w:customStyle="1" w:styleId="sectionheaders">
    <w:name w:val="section headers"/>
    <w:basedOn w:val="Normal"/>
    <w:qFormat/>
    <w:rsid w:val="00431C77"/>
    <w:rPr>
      <w:rFonts w:ascii="Arial Narrow" w:hAnsi="Arial Narrow"/>
      <w:color w:val="000000" w:themeColor="text1"/>
    </w:rPr>
  </w:style>
  <w:style w:type="character" w:customStyle="1" w:styleId="BodyText2Char">
    <w:name w:val="Body Text 2 Char"/>
    <w:basedOn w:val="DefaultParagraphFont"/>
    <w:link w:val="BodyText2"/>
    <w:rsid w:val="003017F3"/>
    <w:rPr>
      <w:rFonts w:ascii="Arial Narrow" w:hAnsi="Arial Narrow"/>
      <w:sz w:val="22"/>
    </w:rPr>
  </w:style>
  <w:style w:type="paragraph" w:customStyle="1" w:styleId="SectionLevelTwo">
    <w:name w:val="Section Level Two"/>
    <w:basedOn w:val="sectionheaders"/>
    <w:link w:val="SectionLevelTwoChar"/>
    <w:qFormat/>
    <w:rsid w:val="00753141"/>
    <w:pPr>
      <w:spacing w:after="120"/>
    </w:pPr>
    <w:rPr>
      <w:b/>
      <w:smallCaps/>
      <w:sz w:val="28"/>
      <w:szCs w:val="28"/>
    </w:rPr>
  </w:style>
  <w:style w:type="character" w:customStyle="1" w:styleId="SectionLevelTwoChar">
    <w:name w:val="Section Level Two Char"/>
    <w:basedOn w:val="DefaultParagraphFont"/>
    <w:link w:val="SectionLevelTwo"/>
    <w:rsid w:val="00753141"/>
    <w:rPr>
      <w:rFonts w:ascii="Arial Narrow" w:hAnsi="Arial Narrow"/>
      <w:b/>
      <w:smallCaps/>
      <w:color w:val="000000" w:themeColor="text1"/>
      <w:sz w:val="28"/>
      <w:szCs w:val="28"/>
    </w:rPr>
  </w:style>
  <w:style w:type="character" w:customStyle="1" w:styleId="UnresolvedMention1">
    <w:name w:val="Unresolved Mention1"/>
    <w:basedOn w:val="DefaultParagraphFont"/>
    <w:uiPriority w:val="99"/>
    <w:semiHidden/>
    <w:unhideWhenUsed/>
    <w:rsid w:val="00312594"/>
    <w:rPr>
      <w:color w:val="605E5C"/>
      <w:shd w:val="clear" w:color="auto" w:fill="E1DFDD"/>
    </w:rPr>
  </w:style>
  <w:style w:type="character" w:customStyle="1" w:styleId="Heading5Char">
    <w:name w:val="Heading 5 Char"/>
    <w:basedOn w:val="DefaultParagraphFont"/>
    <w:link w:val="Heading5"/>
    <w:semiHidden/>
    <w:rsid w:val="00D70D39"/>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semiHidden/>
    <w:rsid w:val="00D70D39"/>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D70D39"/>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D70D3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70D3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rsid w:val="00AF44C1"/>
    <w:rPr>
      <w:color w:val="605E5C"/>
      <w:shd w:val="clear" w:color="auto" w:fill="E1DFDD"/>
    </w:rPr>
  </w:style>
  <w:style w:type="character" w:customStyle="1" w:styleId="BodyTextChar">
    <w:name w:val="Body Text Char"/>
    <w:basedOn w:val="DefaultParagraphFont"/>
    <w:link w:val="BodyText"/>
    <w:rsid w:val="005165C5"/>
    <w:rPr>
      <w:rFonts w:ascii="Tw Cen MT" w:hAnsi="Tw Cen MT"/>
      <w:sz w:val="22"/>
    </w:rPr>
  </w:style>
  <w:style w:type="numbering" w:customStyle="1" w:styleId="CurrentList1">
    <w:name w:val="Current List1"/>
    <w:uiPriority w:val="99"/>
    <w:rsid w:val="0070534E"/>
  </w:style>
  <w:style w:type="character" w:customStyle="1" w:styleId="normaltextrun">
    <w:name w:val="normaltextrun"/>
    <w:basedOn w:val="DefaultParagraphFont"/>
    <w:rsid w:val="00682997"/>
  </w:style>
  <w:style w:type="character" w:customStyle="1" w:styleId="scxw191374597">
    <w:name w:val="scxw191374597"/>
    <w:basedOn w:val="DefaultParagraphFont"/>
    <w:rsid w:val="00682997"/>
  </w:style>
  <w:style w:type="character" w:customStyle="1" w:styleId="eop">
    <w:name w:val="eop"/>
    <w:basedOn w:val="DefaultParagraphFont"/>
    <w:rsid w:val="0068299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2-0349-6932" TargetMode="External"/><Relationship Id="rId13" Type="http://schemas.openxmlformats.org/officeDocument/2006/relationships/hyperlink" Target="https://www.dailycamera.com/2019/03/06/cu-boulder-living-libraries-aims-to-imprint-empathy-kindness-in-learning-experienc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lorado.edu/today/2021/09/02/metoo-study-finds-sexual-harassment-academic-libraries-more-frequent-though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860/crl.80.1.9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5860/crl.82.5.62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6017/ital.v38i3.11015"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https://my-professional-website.com" TargetMode="External"/><Relationship Id="rId2" Type="http://schemas.openxmlformats.org/officeDocument/2006/relationships/hyperlink" Target="mailto:email@email.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tNxR6db/pTgdJ1QUxvg0w7f4OA==">AMUW2mWTahpkBz+xqifFxg6Cf3ZrCCXrNE08lMnWeitoZOQV+s21ggWGmyIsT8e2AzqwZrxzcOxVe/8jA0rg6XfruU7ULNM97ZRHNem6kG++T/pqCcv/9tymj14VQBA7Pkpit0IUEZ/T0/iBTlGrg83hGsb4tefINhOvHOEsl0GR/m8D7rrqMJ+LS8/wKnZPm6kL6SHas7l6neVQmXvZk5WRT8cygiTQHNR50sUt77mKsdfqTmXag6Q=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7623</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McDonald, Courtney Greene</dc:creator>
  <cp:lastModifiedBy>Megan E. Welsh</cp:lastModifiedBy>
  <cp:revision>2</cp:revision>
  <dcterms:created xsi:type="dcterms:W3CDTF">2023-05-25T16:15:00Z</dcterms:created>
  <dcterms:modified xsi:type="dcterms:W3CDTF">2023-05-25T16:15:00Z</dcterms:modified>
</cp:coreProperties>
</file>