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Georgia" w:cs="Georgia" w:eastAsia="Georgia" w:hAnsi="Georgia"/>
          <w:b w:val="1"/>
          <w:bCs w:val="1"/>
          <w:sz w:val="36"/>
          <w:szCs w:val="36"/>
          <w:u w:val="single"/>
        </w:rPr>
      </w:pPr>
      <w:r w:rsidDel="00000000" w:rsidR="00000000" w:rsidRPr="00000000">
        <w:rPr>
          <w:rFonts w:ascii="Georgia" w:cs="Georgia" w:eastAsia="Georgia" w:hAnsi="Georgia"/>
          <w:b w:val="1"/>
          <w:bCs w:val="1"/>
          <w:sz w:val="36"/>
          <w:szCs w:val="36"/>
          <w:u w:val="single"/>
          <w:rtl w:val="0"/>
        </w:rPr>
        <w:t xml:space="preserve">Community Agreement</w:t>
      </w:r>
    </w:p>
    <w:p w:rsidR="00000000" w:rsidDel="00000000" w:rsidP="00000000" w:rsidRDefault="00000000" w:rsidRPr="00000000" w14:paraId="00000002">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03">
      <w:pPr>
        <w:rPr>
          <w:rFonts w:ascii="Georgia" w:cs="Georgia" w:eastAsia="Georgia" w:hAnsi="Georgia"/>
          <w:sz w:val="24"/>
          <w:szCs w:val="24"/>
        </w:rPr>
      </w:pPr>
      <w:r w:rsidDel="00000000" w:rsidR="00000000" w:rsidRPr="00000000">
        <w:rPr>
          <w:rFonts w:ascii="Georgia" w:cs="Georgia" w:eastAsia="Georgia" w:hAnsi="Georgia"/>
          <w:b w:val="1"/>
          <w:bCs w:val="1"/>
          <w:sz w:val="28"/>
          <w:szCs w:val="28"/>
          <w:rtl w:val="0"/>
        </w:rPr>
        <w:t xml:space="preserve">Introduction</w:t>
      </w:r>
      <w:r w:rsidDel="00000000" w:rsidR="00000000" w:rsidRPr="00000000">
        <w:rPr>
          <w:rtl w:val="0"/>
        </w:rPr>
      </w:r>
    </w:p>
    <w:p w:rsidR="00000000" w:rsidDel="00000000" w:rsidP="00000000" w:rsidRDefault="00000000" w:rsidRPr="00000000" w14:paraId="00000004">
      <w:pP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The purpose of this community agreement is to provide a supporting document for our classroom philosophy. The subject matter of this course can be controversial, emotional, polarizing, and therefore sometimes difficult to discuss. The agreements laid out here in this document are intended to cultivate a collaborative, respectful, and brave learning space. This is a living document that we will continue to look back at throughout the course of the semester to ground our classroom behavior, engagement, and communication. We will consistently refer back to our community agreement throughout the semester to root our learning in this shared agreement that we have put in place. </w:t>
      </w:r>
    </w:p>
    <w:p w:rsidR="00000000" w:rsidDel="00000000" w:rsidP="00000000" w:rsidRDefault="00000000" w:rsidRPr="00000000" w14:paraId="00000005">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06">
      <w:pPr>
        <w:rPr>
          <w:rFonts w:ascii="Georgia" w:cs="Georgia" w:eastAsia="Georgia" w:hAnsi="Georgia"/>
          <w:sz w:val="24"/>
          <w:szCs w:val="24"/>
          <w:u w:val="single"/>
        </w:rPr>
      </w:pPr>
      <w:r w:rsidDel="00000000" w:rsidR="00000000" w:rsidRPr="00000000">
        <w:rPr>
          <w:rFonts w:ascii="Georgia" w:cs="Georgia" w:eastAsia="Georgia" w:hAnsi="Georgia"/>
          <w:b w:val="1"/>
          <w:bCs w:val="1"/>
          <w:sz w:val="28"/>
          <w:szCs w:val="28"/>
          <w:rtl w:val="0"/>
        </w:rPr>
        <w:t xml:space="preserve">Agreements</w:t>
      </w:r>
      <w:r w:rsidDel="00000000" w:rsidR="00000000" w:rsidRPr="00000000">
        <w:rPr>
          <w:rtl w:val="0"/>
        </w:rPr>
      </w:r>
    </w:p>
    <w:p w:rsidR="00000000" w:rsidDel="00000000" w:rsidP="00000000" w:rsidRDefault="00000000" w:rsidRPr="00000000" w14:paraId="00000007">
      <w:pPr>
        <w:rPr>
          <w:rFonts w:ascii="Georgia" w:cs="Georgia" w:eastAsia="Georgia" w:hAnsi="Georgia"/>
          <w:sz w:val="24"/>
          <w:szCs w:val="24"/>
          <w:u w:val="single"/>
        </w:rPr>
      </w:pPr>
      <w:r w:rsidDel="00000000" w:rsidR="00000000" w:rsidRPr="00000000">
        <w:rPr>
          <w:rFonts w:ascii="Georgia" w:cs="Georgia" w:eastAsia="Georgia" w:hAnsi="Georgia"/>
          <w:sz w:val="24"/>
          <w:szCs w:val="24"/>
          <w:u w:val="single"/>
          <w:rtl w:val="0"/>
        </w:rPr>
        <w:t xml:space="preserve">Be Respectful!</w:t>
      </w:r>
    </w:p>
    <w:p w:rsidR="00000000" w:rsidDel="00000000" w:rsidP="00000000" w:rsidRDefault="00000000" w:rsidRPr="00000000" w14:paraId="00000008">
      <w:pP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At times, we will be discussing controversial, politically-charged, and difficult topics, such is the nature of political theory. In this room, I do not expect us all to agree with one another – in fact some of the best dialogues occur when we do not agree on something. We each bring our own backgrounds, lived experiences, environments, and biases to this classroom, and it is imperative that we all remain respectful of the diversity of perspectives that exist in this classroom. </w:t>
      </w:r>
    </w:p>
    <w:p w:rsidR="00000000" w:rsidDel="00000000" w:rsidP="00000000" w:rsidRDefault="00000000" w:rsidRPr="00000000" w14:paraId="00000009">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0A">
      <w:pPr>
        <w:rPr>
          <w:rFonts w:ascii="Georgia" w:cs="Georgia" w:eastAsia="Georgia" w:hAnsi="Georgia"/>
          <w:i w:val="1"/>
          <w:iCs w:val="1"/>
          <w:sz w:val="24"/>
          <w:szCs w:val="24"/>
        </w:rPr>
      </w:pPr>
      <w:r w:rsidDel="00000000" w:rsidR="00000000" w:rsidRPr="00000000">
        <w:rPr>
          <w:rFonts w:ascii="Georgia" w:cs="Georgia" w:eastAsia="Georgia" w:hAnsi="Georgia"/>
          <w:i w:val="1"/>
          <w:iCs w:val="1"/>
          <w:sz w:val="24"/>
          <w:szCs w:val="24"/>
          <w:rtl w:val="0"/>
        </w:rPr>
        <w:t xml:space="preserve">I will not dismiss, discriminate against, or insult another person for the opinions they have and the ideas that they share. I will listen first, then respond with a full picture of what another person is saying.</w:t>
      </w:r>
    </w:p>
    <w:p w:rsidR="00000000" w:rsidDel="00000000" w:rsidP="00000000" w:rsidRDefault="00000000" w:rsidRPr="00000000" w14:paraId="0000000B">
      <w:pPr>
        <w:rPr>
          <w:rFonts w:ascii="Georgia" w:cs="Georgia" w:eastAsia="Georgia" w:hAnsi="Georgia"/>
          <w:sz w:val="24"/>
          <w:szCs w:val="24"/>
          <w:u w:val="single"/>
        </w:rPr>
      </w:pPr>
      <w:r w:rsidDel="00000000" w:rsidR="00000000" w:rsidRPr="00000000">
        <w:rPr>
          <w:rtl w:val="0"/>
        </w:rPr>
      </w:r>
    </w:p>
    <w:p w:rsidR="00000000" w:rsidDel="00000000" w:rsidP="00000000" w:rsidRDefault="00000000" w:rsidRPr="00000000" w14:paraId="0000000C">
      <w:pPr>
        <w:rPr>
          <w:rFonts w:ascii="Georgia" w:cs="Georgia" w:eastAsia="Georgia" w:hAnsi="Georgia"/>
          <w:sz w:val="24"/>
          <w:szCs w:val="24"/>
          <w:u w:val="single"/>
        </w:rPr>
      </w:pPr>
      <w:r w:rsidDel="00000000" w:rsidR="00000000" w:rsidRPr="00000000">
        <w:rPr>
          <w:rFonts w:ascii="Georgia" w:cs="Georgia" w:eastAsia="Georgia" w:hAnsi="Georgia"/>
          <w:sz w:val="24"/>
          <w:szCs w:val="24"/>
          <w:u w:val="single"/>
          <w:rtl w:val="0"/>
        </w:rPr>
        <w:t xml:space="preserve">A Brave Space!</w:t>
      </w:r>
    </w:p>
    <w:p w:rsidR="00000000" w:rsidDel="00000000" w:rsidP="00000000" w:rsidRDefault="00000000" w:rsidRPr="00000000" w14:paraId="0000000D">
      <w:pP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Oftentimes, when we are attempting to engage in dialogue, we feel pressure to speak correctly, intelligently, and without offense. This pressure to say the right thing often hinders our ability to share with and learn from one another. In this classroom, we should be brave and engage in discussion and dialogue, even if we might be wrong. Learning is not perfect – we often make mistakes and missteps. This should not prevent us from learning with and from one another.</w:t>
      </w:r>
    </w:p>
    <w:p w:rsidR="00000000" w:rsidDel="00000000" w:rsidP="00000000" w:rsidRDefault="00000000" w:rsidRPr="00000000" w14:paraId="0000000E">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0F">
      <w:pPr>
        <w:rPr>
          <w:rFonts w:ascii="Georgia" w:cs="Georgia" w:eastAsia="Georgia" w:hAnsi="Georgia"/>
          <w:i w:val="1"/>
          <w:iCs w:val="1"/>
          <w:sz w:val="24"/>
          <w:szCs w:val="24"/>
        </w:rPr>
      </w:pPr>
      <w:r w:rsidDel="00000000" w:rsidR="00000000" w:rsidRPr="00000000">
        <w:rPr>
          <w:rFonts w:ascii="Georgia" w:cs="Georgia" w:eastAsia="Georgia" w:hAnsi="Georgia"/>
          <w:i w:val="1"/>
          <w:iCs w:val="1"/>
          <w:sz w:val="24"/>
          <w:szCs w:val="24"/>
          <w:rtl w:val="0"/>
        </w:rPr>
        <w:t xml:space="preserve">This is a brave space, where I feel empowered to share in dialogue even though what I say is not always phrased perfectly. I am brave to share my perspective, regardless of how it will land in the classroom.</w:t>
      </w:r>
    </w:p>
    <w:p w:rsidR="00000000" w:rsidDel="00000000" w:rsidP="00000000" w:rsidRDefault="00000000" w:rsidRPr="00000000" w14:paraId="00000010">
      <w:pPr>
        <w:rPr>
          <w:rFonts w:ascii="Georgia" w:cs="Georgia" w:eastAsia="Georgia" w:hAnsi="Georgia"/>
          <w:sz w:val="24"/>
          <w:szCs w:val="24"/>
          <w:u w:val="single"/>
        </w:rPr>
      </w:pPr>
      <w:r w:rsidDel="00000000" w:rsidR="00000000" w:rsidRPr="00000000">
        <w:rPr>
          <w:rtl w:val="0"/>
        </w:rPr>
      </w:r>
    </w:p>
    <w:p w:rsidR="00000000" w:rsidDel="00000000" w:rsidP="00000000" w:rsidRDefault="00000000" w:rsidRPr="00000000" w14:paraId="00000011">
      <w:pPr>
        <w:rPr>
          <w:rFonts w:ascii="Georgia" w:cs="Georgia" w:eastAsia="Georgia" w:hAnsi="Georgia"/>
          <w:sz w:val="24"/>
          <w:szCs w:val="24"/>
          <w:u w:val="single"/>
        </w:rPr>
      </w:pPr>
      <w:r w:rsidDel="00000000" w:rsidR="00000000" w:rsidRPr="00000000">
        <w:rPr>
          <w:rFonts w:ascii="Georgia" w:cs="Georgia" w:eastAsia="Georgia" w:hAnsi="Georgia"/>
          <w:sz w:val="24"/>
          <w:szCs w:val="24"/>
          <w:u w:val="single"/>
          <w:rtl w:val="0"/>
        </w:rPr>
        <w:t xml:space="preserve">Keep Being Curious, Keep Asking Questions!</w:t>
      </w:r>
    </w:p>
    <w:p w:rsidR="00000000" w:rsidDel="00000000" w:rsidP="00000000" w:rsidRDefault="00000000" w:rsidRPr="00000000" w14:paraId="00000012">
      <w:pP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In this classroom, there is no such thing as a “dumb question”. The first step to learning is admitting that you don’t know something. This room should be a safe environment to ask any and all questions that you may have. </w:t>
      </w:r>
    </w:p>
    <w:p w:rsidR="00000000" w:rsidDel="00000000" w:rsidP="00000000" w:rsidRDefault="00000000" w:rsidRPr="00000000" w14:paraId="00000013">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4">
      <w:pPr>
        <w:rPr>
          <w:rFonts w:ascii="Georgia" w:cs="Georgia" w:eastAsia="Georgia" w:hAnsi="Georgia"/>
          <w:sz w:val="24"/>
          <w:szCs w:val="24"/>
        </w:rPr>
      </w:pPr>
      <w:r w:rsidDel="00000000" w:rsidR="00000000" w:rsidRPr="00000000">
        <w:rPr>
          <w:rFonts w:ascii="Georgia" w:cs="Georgia" w:eastAsia="Georgia" w:hAnsi="Georgia"/>
          <w:i w:val="1"/>
          <w:iCs w:val="1"/>
          <w:sz w:val="24"/>
          <w:szCs w:val="24"/>
          <w:rtl w:val="0"/>
        </w:rPr>
        <w:t xml:space="preserve">I will not pass judgement, antagonize, or embarrass another person for the questions that they ask.</w:t>
      </w:r>
      <w:r w:rsidDel="00000000" w:rsidR="00000000" w:rsidRPr="00000000">
        <w:rPr>
          <w:rtl w:val="0"/>
        </w:rPr>
      </w:r>
    </w:p>
    <w:p w:rsidR="00000000" w:rsidDel="00000000" w:rsidP="00000000" w:rsidRDefault="00000000" w:rsidRPr="00000000" w14:paraId="00000015">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6">
      <w:pPr>
        <w:rPr>
          <w:rFonts w:ascii="Georgia" w:cs="Georgia" w:eastAsia="Georgia" w:hAnsi="Georgia"/>
          <w:sz w:val="24"/>
          <w:szCs w:val="24"/>
        </w:rPr>
      </w:pPr>
      <w:r w:rsidDel="00000000" w:rsidR="00000000" w:rsidRPr="00000000">
        <w:rPr>
          <w:rFonts w:ascii="Georgia" w:cs="Georgia" w:eastAsia="Georgia" w:hAnsi="Georgia"/>
          <w:sz w:val="24"/>
          <w:szCs w:val="24"/>
          <w:u w:val="single"/>
          <w:rtl w:val="0"/>
        </w:rPr>
        <w:t xml:space="preserve">We Are Fellow Learners!</w:t>
      </w:r>
      <w:r w:rsidDel="00000000" w:rsidR="00000000" w:rsidRPr="00000000">
        <w:rPr>
          <w:rtl w:val="0"/>
        </w:rPr>
      </w:r>
    </w:p>
    <w:p w:rsidR="00000000" w:rsidDel="00000000" w:rsidP="00000000" w:rsidRDefault="00000000" w:rsidRPr="00000000" w14:paraId="00000017">
      <w:pP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Coming to this classroom with different educations, backgrounds, cultures, perspectives, and lived experiences means that we all have different understandings of the material we engage with in this class. We can all learn from each other in the same way we can all teach each other something new.</w:t>
      </w:r>
    </w:p>
    <w:p w:rsidR="00000000" w:rsidDel="00000000" w:rsidP="00000000" w:rsidRDefault="00000000" w:rsidRPr="00000000" w14:paraId="00000018">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9">
      <w:pPr>
        <w:rPr>
          <w:rFonts w:ascii="Georgia" w:cs="Georgia" w:eastAsia="Georgia" w:hAnsi="Georgia"/>
          <w:i w:val="1"/>
          <w:iCs w:val="1"/>
          <w:sz w:val="24"/>
          <w:szCs w:val="24"/>
        </w:rPr>
      </w:pPr>
      <w:r w:rsidDel="00000000" w:rsidR="00000000" w:rsidRPr="00000000">
        <w:rPr>
          <w:rFonts w:ascii="Georgia" w:cs="Georgia" w:eastAsia="Georgia" w:hAnsi="Georgia"/>
          <w:i w:val="1"/>
          <w:iCs w:val="1"/>
          <w:sz w:val="24"/>
          <w:szCs w:val="24"/>
          <w:rtl w:val="0"/>
        </w:rPr>
        <w:t xml:space="preserve">In this classroom, I recognize that I can be a teacher and a learner. My experience is valid and important, and is worth sharing. The experience of another person is valid and important, and is worth listening to.</w:t>
      </w:r>
    </w:p>
    <w:p w:rsidR="00000000" w:rsidDel="00000000" w:rsidP="00000000" w:rsidRDefault="00000000" w:rsidRPr="00000000" w14:paraId="0000001A">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B">
      <w:pPr>
        <w:rPr>
          <w:rFonts w:ascii="Georgia" w:cs="Georgia" w:eastAsia="Georgia" w:hAnsi="Georgia"/>
          <w:b w:val="1"/>
          <w:bCs w:val="1"/>
          <w:sz w:val="28"/>
          <w:szCs w:val="28"/>
        </w:rPr>
      </w:pPr>
      <w:r w:rsidDel="00000000" w:rsidR="00000000" w:rsidRPr="00000000">
        <w:rPr>
          <w:rFonts w:ascii="Georgia" w:cs="Georgia" w:eastAsia="Georgia" w:hAnsi="Georgia"/>
          <w:b w:val="1"/>
          <w:bCs w:val="1"/>
          <w:sz w:val="28"/>
          <w:szCs w:val="28"/>
          <w:rtl w:val="0"/>
        </w:rPr>
        <w:t xml:space="preserve">Conclusion</w:t>
      </w:r>
    </w:p>
    <w:p w:rsidR="00000000" w:rsidDel="00000000" w:rsidP="00000000" w:rsidRDefault="00000000" w:rsidRPr="00000000" w14:paraId="0000001C">
      <w:pP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In short, this document serves as a grounding point for our classroom expectations. By following the agreements laid out here in this document, we can cultivate a collaborative, respectful, and brave learning space. This document is living, and amenable to change upon request. Any changes made to this community agreement will occur in collaboration with those who have taken part of it. </w:t>
      </w:r>
      <w:r w:rsidDel="00000000" w:rsidR="00000000" w:rsidRPr="00000000">
        <w:rPr>
          <w:rtl w:val="0"/>
        </w:rPr>
      </w:r>
    </w:p>
    <w:p w:rsidR="00000000" w:rsidDel="00000000" w:rsidP="00000000" w:rsidRDefault="00000000" w:rsidRPr="00000000" w14:paraId="0000001D">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E">
      <w:pPr>
        <w:rPr>
          <w:rFonts w:ascii="Georgia" w:cs="Georgia" w:eastAsia="Georgia" w:hAnsi="Georgia"/>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